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23" w:rsidRPr="00D07A23" w:rsidRDefault="00D07A23" w:rsidP="00D07A2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222222"/>
          <w:kern w:val="0"/>
          <w:sz w:val="36"/>
          <w:szCs w:val="36"/>
        </w:rPr>
      </w:pPr>
      <w:r w:rsidRPr="00D07A23">
        <w:rPr>
          <w:rFonts w:ascii="Arial" w:eastAsia="宋体" w:hAnsi="Arial" w:cs="Arial"/>
          <w:color w:val="222222"/>
          <w:kern w:val="0"/>
          <w:sz w:val="36"/>
          <w:szCs w:val="36"/>
        </w:rPr>
        <w:t>速测上传接口文档（</w:t>
      </w:r>
      <w:r w:rsidRPr="00D07A23">
        <w:rPr>
          <w:rFonts w:ascii="Arial" w:eastAsia="宋体" w:hAnsi="Arial" w:cs="Arial"/>
          <w:color w:val="222222"/>
          <w:kern w:val="0"/>
          <w:sz w:val="36"/>
          <w:szCs w:val="36"/>
        </w:rPr>
        <w:t>v2.1</w:t>
      </w:r>
      <w:r w:rsidRPr="00D07A23">
        <w:rPr>
          <w:rFonts w:ascii="Arial" w:eastAsia="宋体" w:hAnsi="Arial" w:cs="Arial"/>
          <w:color w:val="222222"/>
          <w:kern w:val="0"/>
          <w:sz w:val="36"/>
          <w:szCs w:val="36"/>
        </w:rPr>
        <w:t>）</w:t>
      </w:r>
    </w:p>
    <w:p w:rsidR="00D07A23" w:rsidRPr="00D07A23" w:rsidRDefault="00D07A23" w:rsidP="00D07A23">
      <w:pPr>
        <w:widowControl/>
        <w:shd w:val="clear" w:color="auto" w:fill="F8F8F8"/>
        <w:wordWrap w:val="0"/>
        <w:jc w:val="center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proofErr w:type="gramStart"/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本内容</w:t>
      </w:r>
      <w:proofErr w:type="gramEnd"/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由用户通过</w:t>
      </w:r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“</w:t>
      </w:r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有道云笔记</w:t>
      </w:r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”</w:t>
      </w:r>
      <w:r w:rsidRPr="00D07A23">
        <w:rPr>
          <w:rFonts w:ascii="Arial" w:eastAsia="宋体" w:hAnsi="Arial" w:cs="Arial"/>
          <w:color w:val="999999"/>
          <w:kern w:val="0"/>
          <w:sz w:val="18"/>
          <w:szCs w:val="18"/>
        </w:rPr>
        <w:t>发布，并不代表有道的立场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微软雅黑" w:eastAsia="微软雅黑" w:hAnsi="微软雅黑" w:cs="Helvetica" w:hint="eastAsia"/>
          <w:b/>
          <w:bCs/>
          <w:color w:val="393939"/>
          <w:kern w:val="0"/>
          <w:sz w:val="24"/>
          <w:szCs w:val="24"/>
        </w:rPr>
        <w:t>接口说明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为满足项目客户需求，同时提升软件的扩展性，我方指定接口规范如下，请贵方仔细阅读以下内容：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1.</w:t>
      </w: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接口版本：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v2.1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2.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支持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POST,GET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提交方式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3.</w:t>
      </w: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数据编码建议使用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UTF-8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编码提交，接口自带自动转码功能，默认不开启，如需要启用自动转码功能需加参数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trans=1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来开启。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4.</w:t>
      </w: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 xml:space="preserve">查看已完成上传的数据，需要参数 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did=1&amp;show=table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来查看上传数据。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5.</w:t>
      </w: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返回</w:t>
      </w:r>
      <w:proofErr w:type="gramStart"/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值类型</w:t>
      </w:r>
      <w:proofErr w:type="gramEnd"/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统一为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JSON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数据格式，例如：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D07A23">
        <w:rPr>
          <w:rFonts w:ascii="Calibri" w:eastAsia="宋体" w:hAnsi="Calibri" w:cs="Calibri"/>
          <w:color w:val="393939"/>
          <w:kern w:val="0"/>
          <w:szCs w:val="21"/>
        </w:rPr>
        <w:t>{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“status”:1,info:</w:t>
      </w:r>
      <w:proofErr w:type="gramStart"/>
      <w:r w:rsidRPr="00D07A23">
        <w:rPr>
          <w:rFonts w:ascii="Helvetica" w:eastAsia="宋体" w:hAnsi="Helvetica" w:cs="Helvetica"/>
          <w:color w:val="393939"/>
          <w:kern w:val="0"/>
          <w:szCs w:val="21"/>
        </w:rPr>
        <w:t>”</w:t>
      </w:r>
      <w:proofErr w:type="gramEnd"/>
      <w:r w:rsidRPr="00D07A23">
        <w:rPr>
          <w:rFonts w:ascii="Helvetica" w:eastAsia="宋体" w:hAnsi="Helvetica" w:cs="Helvetica"/>
          <w:color w:val="393939"/>
          <w:kern w:val="0"/>
          <w:szCs w:val="21"/>
        </w:rPr>
        <w:t>success</w:t>
      </w:r>
      <w:proofErr w:type="gramStart"/>
      <w:r w:rsidRPr="00D07A23">
        <w:rPr>
          <w:rFonts w:ascii="Helvetica" w:eastAsia="宋体" w:hAnsi="Helvetica" w:cs="Helvetica"/>
          <w:color w:val="393939"/>
          <w:kern w:val="0"/>
          <w:szCs w:val="21"/>
        </w:rPr>
        <w:t>”</w:t>
      </w:r>
      <w:proofErr w:type="gramEnd"/>
      <w:r w:rsidRPr="00D07A23">
        <w:rPr>
          <w:rFonts w:ascii="Helvetica" w:eastAsia="宋体" w:hAnsi="Helvetica" w:cs="Helvetica"/>
          <w:color w:val="393939"/>
          <w:kern w:val="0"/>
          <w:szCs w:val="21"/>
        </w:rPr>
        <w:t>}</w:t>
      </w: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。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微软雅黑" w:eastAsia="微软雅黑" w:hAnsi="微软雅黑" w:cs="Helvetica" w:hint="eastAsia"/>
          <w:color w:val="393939"/>
          <w:kern w:val="0"/>
          <w:szCs w:val="21"/>
        </w:rPr>
        <w:t>6.更新时间：</w:t>
      </w:r>
      <w:r w:rsidRPr="00D07A23">
        <w:rPr>
          <w:rFonts w:ascii="Helvetica" w:eastAsia="宋体" w:hAnsi="Helvetica" w:cs="Helvetica"/>
          <w:color w:val="C00000"/>
          <w:kern w:val="0"/>
          <w:szCs w:val="21"/>
        </w:rPr>
        <w:t>2019.3.1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7.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t>废弃旧版接口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b/>
          <w:bCs/>
          <w:color w:val="393939"/>
          <w:kern w:val="0"/>
          <w:sz w:val="24"/>
          <w:szCs w:val="24"/>
        </w:rPr>
        <w:t xml:space="preserve">2. </w:t>
      </w:r>
      <w:r w:rsidRPr="00D07A23">
        <w:rPr>
          <w:rFonts w:ascii="Helvetica" w:eastAsia="宋体" w:hAnsi="Helvetica" w:cs="Helvetica"/>
          <w:b/>
          <w:bCs/>
          <w:color w:val="393939"/>
          <w:kern w:val="0"/>
          <w:sz w:val="24"/>
          <w:szCs w:val="24"/>
        </w:rPr>
        <w:t>农产品、畜产品</w:t>
      </w:r>
      <w:r w:rsidRPr="00D07A23">
        <w:rPr>
          <w:rFonts w:ascii="微软雅黑" w:eastAsia="微软雅黑" w:hAnsi="微软雅黑" w:cs="Helvetica" w:hint="eastAsia"/>
          <w:b/>
          <w:bCs/>
          <w:color w:val="393939"/>
          <w:kern w:val="0"/>
          <w:sz w:val="24"/>
          <w:szCs w:val="24"/>
        </w:rPr>
        <w:t>检测信息上传接口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接口地址：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"http://app.sinoverse.cn:9090/zt/api/ncp/fastcheck" </w:instrTex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D07A23">
        <w:rPr>
          <w:rFonts w:ascii="Helvetica" w:eastAsia="宋体" w:hAnsi="Helvetica" w:cs="Helvetica"/>
          <w:color w:val="0000FF"/>
          <w:kern w:val="0"/>
          <w:szCs w:val="21"/>
          <w:u w:val="single"/>
        </w:rPr>
        <w:t>http://app2.sinoverse.cn:9090/demo/api/ncp/fastcheck</w:t>
      </w:r>
      <w:r w:rsidRPr="00D07A23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  <w:r w:rsidRPr="00D07A23">
        <w:rPr>
          <w:rFonts w:ascii="Helvetica" w:eastAsia="宋体" w:hAnsi="Helvetica" w:cs="Helvetica"/>
          <w:color w:val="0000FF"/>
          <w:kern w:val="0"/>
          <w:szCs w:val="21"/>
        </w:rPr>
        <w:t>2</w:t>
      </w:r>
    </w:p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参数说明：</w:t>
      </w:r>
    </w:p>
    <w:tbl>
      <w:tblPr>
        <w:tblW w:w="89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215"/>
        <w:gridCol w:w="1290"/>
        <w:gridCol w:w="3300"/>
        <w:gridCol w:w="1065"/>
      </w:tblGrid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序号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备注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必填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did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设备</w:t>
            </w:r>
            <w:r w:rsidRPr="00D07A23">
              <w:rPr>
                <w:rFonts w:ascii="宋体" w:eastAsia="宋体" w:hAnsi="宋体" w:cs="Helvetica" w:hint="eastAsia"/>
                <w:color w:val="393939"/>
                <w:kern w:val="0"/>
                <w:sz w:val="18"/>
                <w:szCs w:val="18"/>
              </w:rPr>
              <w:t>ID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例如：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001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，每台设备唯一代码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2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jczbh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检测站编号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Tahoma" w:eastAsia="宋体" w:hAnsi="Tahoma" w:cs="Tahoma"/>
                <w:color w:val="393939"/>
                <w:kern w:val="0"/>
                <w:sz w:val="18"/>
                <w:szCs w:val="18"/>
              </w:rPr>
              <w:t>否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3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jcdw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检测单位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rwbh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否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5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bjdw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被检测单位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6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jcxm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检测项目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7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jcdt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格式：</w:t>
            </w:r>
            <w:r w:rsidRPr="00D07A23">
              <w:rPr>
                <w:rFonts w:ascii="宋体" w:eastAsia="宋体" w:hAnsi="宋体" w:cs="Helvetica" w:hint="eastAsia"/>
                <w:color w:val="393939"/>
                <w:kern w:val="0"/>
                <w:sz w:val="18"/>
                <w:szCs w:val="18"/>
              </w:rPr>
              <w:t>2017-03-22 12:22:11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8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jcz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(100)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检测值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去掉</w:t>
            </w:r>
            <w:r w:rsidRPr="00D07A23">
              <w:rPr>
                <w:rFonts w:ascii="宋体" w:eastAsia="宋体" w:hAnsi="宋体" w:cs="Helvetica" w:hint="eastAsia"/>
                <w:color w:val="393939"/>
                <w:kern w:val="0"/>
                <w:sz w:val="18"/>
                <w:szCs w:val="18"/>
              </w:rPr>
              <w:t>检测值单位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，例</w:t>
            </w:r>
            <w:r w:rsidRPr="00D07A23">
              <w:rPr>
                <w:rFonts w:ascii="宋体" w:eastAsia="宋体" w:hAnsi="宋体" w:cs="Helvetica" w:hint="eastAsia"/>
                <w:color w:val="393939"/>
                <w:kern w:val="0"/>
                <w:sz w:val="18"/>
                <w:szCs w:val="18"/>
              </w:rPr>
              <w:t>:18.12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9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szdw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</w:t>
            </w:r>
            <w:proofErr w:type="gram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值单位</w:t>
            </w:r>
            <w:proofErr w:type="gramEnd"/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%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，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ppt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，默认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:%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否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jgpd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判定结果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汉字：合格或不合格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ybbh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样本编号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否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12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ybmc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样本名称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13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ybcd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样本产地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否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14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xlbz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限量标准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  <w:shd w:val="clear" w:color="auto" w:fill="FFFFFF"/>
              </w:rPr>
              <w:t>GB/T 5009.199-2003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15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sbbh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16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xlz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限量值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50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C00000"/>
                <w:kern w:val="0"/>
                <w:sz w:val="18"/>
                <w:szCs w:val="18"/>
              </w:rPr>
              <w:t>是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17</w:t>
            </w:r>
          </w:p>
        </w:tc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jcy</w:t>
            </w:r>
            <w:proofErr w:type="spellEnd"/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varchar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(64)</w:t>
            </w:r>
          </w:p>
        </w:tc>
        <w:tc>
          <w:tcPr>
            <w:tcW w:w="12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检测员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否</w:t>
            </w:r>
          </w:p>
        </w:tc>
      </w:tr>
    </w:tbl>
    <w:p w:rsidR="00D07A23" w:rsidRPr="00D07A23" w:rsidRDefault="00D07A23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D07A23">
        <w:rPr>
          <w:rFonts w:ascii="Helvetica" w:eastAsia="宋体" w:hAnsi="Helvetica" w:cs="Helvetica"/>
          <w:color w:val="393939"/>
          <w:kern w:val="0"/>
          <w:szCs w:val="21"/>
        </w:rPr>
        <w:t>返回值</w:t>
      </w:r>
      <w:r w:rsidRPr="00D07A23">
        <w:rPr>
          <w:rFonts w:ascii="Calibri" w:eastAsia="宋体" w:hAnsi="Calibri" w:cs="Calibri"/>
          <w:color w:val="393939"/>
          <w:kern w:val="0"/>
          <w:szCs w:val="21"/>
        </w:rPr>
        <w:t>:</w:t>
      </w:r>
    </w:p>
    <w:tbl>
      <w:tblPr>
        <w:tblW w:w="89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40"/>
        <w:gridCol w:w="1380"/>
        <w:gridCol w:w="5655"/>
      </w:tblGrid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序号</w:t>
            </w:r>
          </w:p>
        </w:tc>
        <w:tc>
          <w:tcPr>
            <w:tcW w:w="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3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56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参数说明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status</w:t>
            </w:r>
          </w:p>
        </w:tc>
        <w:tc>
          <w:tcPr>
            <w:tcW w:w="13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6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1</w:t>
            </w:r>
            <w:r w:rsidRPr="00D07A23">
              <w:rPr>
                <w:rFonts w:ascii="微软雅黑" w:eastAsia="微软雅黑" w:hAnsi="微软雅黑" w:cs="Helvetica" w:hint="eastAsia"/>
                <w:color w:val="393939"/>
                <w:kern w:val="0"/>
                <w:sz w:val="18"/>
                <w:szCs w:val="18"/>
              </w:rPr>
              <w:t>成功 </w:t>
            </w:r>
            <w:r w:rsidRPr="00D07A23">
              <w:rPr>
                <w:rFonts w:ascii="宋体" w:eastAsia="宋体" w:hAnsi="宋体" w:cs="Helvetica" w:hint="eastAsia"/>
                <w:color w:val="393939"/>
                <w:kern w:val="0"/>
                <w:sz w:val="18"/>
                <w:szCs w:val="18"/>
              </w:rPr>
              <w:t>0</w:t>
            </w:r>
            <w:r w:rsidRPr="00D07A23">
              <w:rPr>
                <w:rFonts w:ascii="微软雅黑" w:eastAsia="微软雅黑" w:hAnsi="微软雅黑" w:cs="Helvetica" w:hint="eastAsia"/>
                <w:color w:val="393939"/>
                <w:kern w:val="0"/>
                <w:sz w:val="18"/>
                <w:szCs w:val="18"/>
              </w:rPr>
              <w:t>失败</w:t>
            </w:r>
          </w:p>
        </w:tc>
      </w:tr>
      <w:tr w:rsidR="00D07A23" w:rsidRPr="00D07A23" w:rsidTr="00D07A23">
        <w:trPr>
          <w:trHeight w:val="600"/>
        </w:trPr>
        <w:tc>
          <w:tcPr>
            <w:tcW w:w="10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2</w:t>
            </w:r>
          </w:p>
        </w:tc>
        <w:tc>
          <w:tcPr>
            <w:tcW w:w="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info</w:t>
            </w:r>
          </w:p>
        </w:tc>
        <w:tc>
          <w:tcPr>
            <w:tcW w:w="13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string</w:t>
            </w:r>
          </w:p>
        </w:tc>
        <w:tc>
          <w:tcPr>
            <w:tcW w:w="56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D07A23" w:rsidRPr="00D07A23" w:rsidRDefault="00D07A23" w:rsidP="00D07A23">
            <w:pPr>
              <w:widowControl/>
              <w:wordWrap w:val="0"/>
              <w:spacing w:before="45" w:after="45"/>
              <w:jc w:val="left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失败原因：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01.did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设备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id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02.no login user under the company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该企业下</w:t>
            </w:r>
            <w:proofErr w:type="gramStart"/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未创建</w:t>
            </w:r>
            <w:proofErr w:type="gramEnd"/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登陆用户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03.jcdw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检测单位不能为空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04.bjdw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被检测单位不能为空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05.jcxm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检测项目不能为空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06.jcdt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检测时间不能为空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07.jcz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检测值不能为空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08.jgpd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判定结果不能为空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09.ybmc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样本名称不能为空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10.xlbz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限量标准不能为空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11.sbbh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设备型号不能为空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> </w:t>
            </w:r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12.xlz </w:t>
            </w:r>
            <w:proofErr w:type="spellStart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>can not</w:t>
            </w:r>
            <w:proofErr w:type="spellEnd"/>
            <w:r w:rsidRPr="00D07A23">
              <w:rPr>
                <w:rFonts w:ascii="Helvetica" w:eastAsia="宋体" w:hAnsi="Helvetica" w:cs="Helvetica"/>
                <w:color w:val="393939"/>
                <w:kern w:val="0"/>
                <w:sz w:val="18"/>
                <w:szCs w:val="18"/>
              </w:rPr>
              <w:t xml:space="preserve"> be empty -&gt;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 </w:t>
            </w:r>
            <w:r w:rsidRPr="00D07A23">
              <w:rPr>
                <w:rFonts w:ascii="Helvetica" w:eastAsia="宋体" w:hAnsi="Helvetica" w:cs="Helvetica"/>
                <w:b/>
                <w:bCs/>
                <w:color w:val="393939"/>
                <w:kern w:val="0"/>
                <w:sz w:val="18"/>
                <w:szCs w:val="18"/>
              </w:rPr>
              <w:t>限量值不能为空</w:t>
            </w:r>
          </w:p>
        </w:tc>
      </w:tr>
    </w:tbl>
    <w:p w:rsidR="007E541D" w:rsidRDefault="007E541D" w:rsidP="00D07A23">
      <w:pPr>
        <w:widowControl/>
        <w:jc w:val="left"/>
        <w:rPr>
          <w:rFonts w:ascii="Helvetica" w:eastAsia="宋体" w:hAnsi="Helvetica" w:cs="Helvetica" w:hint="eastAsia"/>
          <w:color w:val="393939"/>
          <w:kern w:val="0"/>
          <w:szCs w:val="21"/>
        </w:rPr>
      </w:pPr>
    </w:p>
    <w:p w:rsidR="00D07A23" w:rsidRPr="00D07A23" w:rsidRDefault="007E541D" w:rsidP="00D07A23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bookmarkStart w:id="0" w:name="_GoBack"/>
      <w:bookmarkEnd w:id="0"/>
      <w:r>
        <w:rPr>
          <w:rFonts w:ascii="Helvetica" w:eastAsia="宋体" w:hAnsi="Helvetica" w:cs="Helvetica"/>
          <w:color w:val="393939"/>
          <w:kern w:val="0"/>
          <w:szCs w:val="21"/>
        </w:rPr>
        <w:t>查看上传数据</w:t>
      </w:r>
    </w:p>
    <w:p w:rsidR="00981114" w:rsidRPr="00D07A23" w:rsidRDefault="007E541D">
      <w:r w:rsidRPr="007E541D">
        <w:rPr>
          <w:rFonts w:hint="eastAsia"/>
        </w:rPr>
        <w:t>上传地址</w:t>
      </w:r>
      <w:r w:rsidRPr="007E541D">
        <w:rPr>
          <w:rFonts w:hint="eastAsia"/>
        </w:rPr>
        <w:t>?did=</w:t>
      </w:r>
      <w:r w:rsidRPr="007E541D">
        <w:rPr>
          <w:rFonts w:hint="eastAsia"/>
        </w:rPr>
        <w:t>设备</w:t>
      </w:r>
      <w:proofErr w:type="spellStart"/>
      <w:r w:rsidRPr="007E541D">
        <w:rPr>
          <w:rFonts w:hint="eastAsia"/>
        </w:rPr>
        <w:t>id&amp;show</w:t>
      </w:r>
      <w:proofErr w:type="spellEnd"/>
      <w:r w:rsidRPr="007E541D">
        <w:rPr>
          <w:rFonts w:hint="eastAsia"/>
        </w:rPr>
        <w:t>=table</w:t>
      </w:r>
    </w:p>
    <w:sectPr w:rsidR="00981114" w:rsidRPr="00D0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AC"/>
    <w:rsid w:val="002E5572"/>
    <w:rsid w:val="006F39AC"/>
    <w:rsid w:val="007E541D"/>
    <w:rsid w:val="00981114"/>
    <w:rsid w:val="00D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7A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7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64">
              <w:marLeft w:val="0"/>
              <w:marRight w:val="0"/>
              <w:marTop w:val="0"/>
              <w:marBottom w:val="0"/>
              <w:divBdr>
                <w:top w:val="single" w:sz="6" w:space="31" w:color="E5E5E5"/>
                <w:left w:val="single" w:sz="6" w:space="31" w:color="E5E5E5"/>
                <w:bottom w:val="single" w:sz="6" w:space="31" w:color="E5E5E5"/>
                <w:right w:val="single" w:sz="6" w:space="31" w:color="E5E5E5"/>
              </w:divBdr>
              <w:divsChild>
                <w:div w:id="17000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558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239</Words>
  <Characters>1368</Characters>
  <Application>Microsoft Office Word</Application>
  <DocSecurity>0</DocSecurity>
  <Lines>11</Lines>
  <Paragraphs>3</Paragraphs>
  <ScaleCrop>false</ScaleCrop>
  <Company>win10zyb.com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win10zyb</dc:creator>
  <cp:keywords/>
  <dc:description/>
  <cp:lastModifiedBy>win10zyb</cp:lastModifiedBy>
  <cp:revision>5</cp:revision>
  <dcterms:created xsi:type="dcterms:W3CDTF">2019-03-01T01:05:00Z</dcterms:created>
  <dcterms:modified xsi:type="dcterms:W3CDTF">2019-03-01T01:46:00Z</dcterms:modified>
</cp:coreProperties>
</file>