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w:t>
      </w:r>
      <w:r>
        <w:rPr>
          <w:rFonts w:hint="eastAsia"/>
          <w:color w:val="FF0000"/>
        </w:rPr>
        <w:t>抽象策略（比如：Strategy</w:t>
      </w:r>
      <w:r>
        <w:rPr>
          <w:rFonts w:hint="eastAsia"/>
        </w:rPr>
        <w:t>，抽象策略）和</w:t>
      </w:r>
      <w:r>
        <w:rPr>
          <w:rFonts w:hint="eastAsia"/>
          <w:color w:val="FF0000"/>
        </w:rPr>
        <w:t>具体策略（比如：ConcreStrategyA</w:t>
      </w:r>
      <w:r>
        <w:rPr>
          <w:rFonts w:hint="eastAsia"/>
        </w:rPr>
        <w:t>，具体策略A）。</w:t>
      </w:r>
    </w:p>
    <w:p>
      <w:pPr>
        <w:ind w:firstLine="420"/>
      </w:pPr>
      <w:r>
        <w:rPr>
          <w:rFonts w:hint="eastAsia"/>
          <w:color w:val="FF0000"/>
        </w:rPr>
        <w:t>环境（比如：Context</w:t>
      </w:r>
      <w:r>
        <w:rPr>
          <w:rFonts w:hint="eastAsia"/>
        </w:rPr>
        <w: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628900"/>
            <wp:effectExtent l="0" t="0" r="317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63"/>
                    <a:stretch>
                      <a:fillRect/>
                    </a:stretch>
                  </pic:blipFill>
                  <pic:spPr>
                    <a:xfrm>
                      <a:off x="0" y="0"/>
                      <a:ext cx="5273675" cy="262890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4"/>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pStyle w:val="3"/>
        <w:rPr>
          <w:rFonts w:hint="eastAsia"/>
          <w:lang w:val="en-US" w:eastAsia="zh-CN"/>
        </w:rPr>
      </w:pPr>
      <w:r>
        <w:rPr>
          <w:rFonts w:hint="eastAsia"/>
          <w:lang w:val="en-US" w:eastAsia="zh-CN"/>
        </w:rPr>
        <w:t>35.10 GC overhead limit exceeded</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"https://www.jianshu.com/p/2fdee831ed03" </w:instrText>
      </w:r>
      <w:r>
        <w:rPr>
          <w:rFonts w:hint="eastAsia"/>
          <w:lang w:val="en-US" w:eastAsia="zh-CN"/>
        </w:rPr>
        <w:fldChar w:fldCharType="separate"/>
      </w:r>
      <w:r>
        <w:rPr>
          <w:rStyle w:val="11"/>
          <w:rFonts w:hint="eastAsia"/>
          <w:lang w:val="en-US" w:eastAsia="zh-CN"/>
        </w:rPr>
        <w:t>https://www.jianshu.com/p/2fdee831ed03</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GC overhead limit exceeded提示你的应用程序花了太多时间去进行垃圾回收，然而并没有什么卵用。默认是超过98%的时间去做GC但只回收了不到2%的内存则会抛出这个错误。</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3590290" cy="295275"/>
            <wp:effectExtent l="0" t="0" r="10160" b="952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65"/>
                    <a:stretch>
                      <a:fillRect/>
                    </a:stretch>
                  </pic:blipFill>
                  <pic:spPr>
                    <a:xfrm>
                      <a:off x="0" y="0"/>
                      <a:ext cx="3590290" cy="295275"/>
                    </a:xfrm>
                    <a:prstGeom prst="rect">
                      <a:avLst/>
                    </a:prstGeom>
                    <a:noFill/>
                    <a:ln w="9525">
                      <a:noFill/>
                    </a:ln>
                  </pic:spPr>
                </pic:pic>
              </a:graphicData>
            </a:graphic>
          </wp:inline>
        </w:drawing>
      </w: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w:t>
      </w:r>
      <w:r>
        <w:rPr>
          <w:rFonts w:hint="eastAsia"/>
          <w:color w:val="FF0000"/>
          <w:lang w:val="en-US" w:eastAsia="zh-CN"/>
        </w:rPr>
        <w:t>分配到的内存空间初始化为零值</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6"/>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r>
        <w:rPr>
          <w:rFonts w:hint="eastAsia"/>
          <w:lang w:val="en-US" w:eastAsia="zh-CN"/>
        </w:rPr>
        <w:t>-gc：查看Java</w:t>
      </w:r>
      <w:r>
        <w:rPr>
          <w:rFonts w:hint="eastAsia"/>
          <w:color w:val="FF0000"/>
          <w:lang w:val="en-US" w:eastAsia="zh-CN"/>
        </w:rPr>
        <w:t>堆</w:t>
      </w:r>
      <w:r>
        <w:rPr>
          <w:rFonts w:hint="eastAsia"/>
          <w:lang w:val="en-US" w:eastAsia="zh-CN"/>
        </w:rPr>
        <w:t>（包括Eden区，两个Survivor区，老年代），</w:t>
      </w:r>
      <w:r>
        <w:rPr>
          <w:rFonts w:hint="eastAsia"/>
          <w:color w:val="FF0000"/>
          <w:lang w:val="en-US" w:eastAsia="zh-CN"/>
        </w:rPr>
        <w:t>永久代等的容量，已使用空间</w:t>
      </w:r>
      <w:r>
        <w:rPr>
          <w:rFonts w:hint="eastAsia"/>
          <w:lang w:val="en-US" w:eastAsia="zh-CN"/>
        </w:rPr>
        <w:t>，GC合计时间等。</w:t>
      </w:r>
    </w:p>
    <w:p>
      <w:pPr>
        <w:ind w:firstLine="420" w:firstLineChars="0"/>
        <w:rPr>
          <w:rFonts w:hint="eastAsia"/>
          <w:lang w:val="en-US" w:eastAsia="zh-CN"/>
        </w:rPr>
      </w:pPr>
      <w:r>
        <w:rPr>
          <w:rFonts w:hint="eastAsia"/>
          <w:lang w:val="en-US" w:eastAsia="zh-CN"/>
        </w:rPr>
        <w:t>-gcutil ：和-gc基本一致，但</w:t>
      </w:r>
      <w:r>
        <w:rPr>
          <w:rFonts w:hint="eastAsia"/>
          <w:color w:val="FF0000"/>
          <w:lang w:val="en-US" w:eastAsia="zh-CN"/>
        </w:rPr>
        <w:t>更关注各个区的占用百分比</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图1（jstat -gcutil 2764）</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69230" cy="19323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42.2.1 jstat -gc</w:t>
      </w:r>
    </w:p>
    <w:p>
      <w:pPr>
        <w:ind w:firstLine="420" w:firstLineChars="0"/>
        <w:rPr>
          <w:rFonts w:hint="eastAsia"/>
          <w:lang w:val="en-US" w:eastAsia="zh-CN"/>
        </w:rPr>
      </w:pPr>
      <w:r>
        <w:rPr>
          <w:rFonts w:hint="eastAsia"/>
          <w:lang w:val="en-US" w:eastAsia="zh-CN"/>
        </w:rPr>
        <w:t>jstat -gc的空间单位是</w:t>
      </w:r>
      <w:r>
        <w:rPr>
          <w:rFonts w:hint="eastAsia"/>
          <w:color w:val="FF0000"/>
          <w:lang w:val="en-US" w:eastAsia="zh-CN"/>
        </w:rPr>
        <w:t>字节</w:t>
      </w:r>
      <w:r>
        <w:rPr>
          <w:rFonts w:hint="eastAsia"/>
          <w:lang w:val="en-US" w:eastAsia="zh-CN"/>
        </w:rPr>
        <w:t>，时间单位是</w:t>
      </w:r>
      <w:r>
        <w:rPr>
          <w:rFonts w:hint="eastAsia"/>
          <w:color w:val="FF0000"/>
          <w:lang w:val="en-US" w:eastAsia="zh-CN"/>
        </w:rPr>
        <w:t>秒</w:t>
      </w:r>
      <w:r>
        <w:rPr>
          <w:rFonts w:hint="eastAsia"/>
          <w:color w:val="000000" w:themeColor="text1"/>
          <w:lang w:val="en-US" w:eastAsia="zh-CN"/>
          <w14:textFill>
            <w14:solidFill>
              <w14:schemeClr w14:val="tx1"/>
            </w14:solidFill>
          </w14:textFill>
        </w:rPr>
        <w:t>，</w:t>
      </w:r>
      <w:r>
        <w:rPr>
          <w:rFonts w:hint="eastAsia"/>
          <w:lang w:val="en-US" w:eastAsia="zh-CN"/>
        </w:rPr>
        <w:t>次数单位是</w:t>
      </w:r>
      <w:r>
        <w:rPr>
          <w:rFonts w:hint="eastAsia"/>
          <w:color w:val="FF0000"/>
          <w:lang w:val="en-US" w:eastAsia="zh-CN"/>
        </w:rPr>
        <w:t>次</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306695" cy="365125"/>
            <wp:effectExtent l="0" t="0" r="8255" b="15875"/>
            <wp:docPr id="1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
                    <pic:cNvPicPr>
                      <a:picLocks noChangeAspect="1"/>
                    </pic:cNvPicPr>
                  </pic:nvPicPr>
                  <pic:blipFill>
                    <a:blip r:embed="rId80"/>
                    <a:stretch>
                      <a:fillRect/>
                    </a:stretch>
                  </pic:blipFill>
                  <pic:spPr>
                    <a:xfrm>
                      <a:off x="0" y="0"/>
                      <a:ext cx="5306695" cy="3651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42.2.2 jstat -gcutil</w:t>
      </w:r>
    </w:p>
    <w:p>
      <w:pPr>
        <w:ind w:firstLine="420" w:firstLineChars="0"/>
        <w:rPr>
          <w:rFonts w:hint="eastAsia"/>
          <w:lang w:val="en-US" w:eastAsia="zh-CN"/>
        </w:rPr>
      </w:pPr>
      <w:r>
        <w:rPr>
          <w:rFonts w:hint="eastAsia"/>
          <w:lang w:val="en-US" w:eastAsia="zh-CN"/>
        </w:rPr>
        <w:t>jstat -gcutil更关注的是已使用的百分比。</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770" cy="266065"/>
            <wp:effectExtent l="0" t="0" r="5080" b="63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81"/>
                    <a:stretch>
                      <a:fillRect/>
                    </a:stretch>
                  </pic:blipFill>
                  <pic:spPr>
                    <a:xfrm>
                      <a:off x="0" y="0"/>
                      <a:ext cx="5271770" cy="26606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2"/>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r>
        <w:rPr>
          <w:rFonts w:hint="eastAsia"/>
          <w:lang w:val="en-US" w:eastAsia="zh-CN"/>
        </w:rPr>
        <w:t>-histo：显示堆中对象占用情况，从高到低显示。</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3"/>
                    <a:stretch>
                      <a:fillRect/>
                    </a:stretch>
                  </pic:blipFill>
                  <pic:spPr>
                    <a:xfrm>
                      <a:off x="0" y="0"/>
                      <a:ext cx="3856990" cy="6667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图2（jmap -histo:live pid，byte数组占用了3G）</w:t>
      </w:r>
    </w:p>
    <w:p>
      <w:pPr>
        <w:ind w:firstLine="420" w:firstLineChars="0"/>
        <w:jc w:val="center"/>
        <w:rPr>
          <w:rFonts w:hint="eastAsia"/>
          <w:lang w:val="en-US" w:eastAsia="zh-CN"/>
        </w:rPr>
      </w:pPr>
      <w:r>
        <w:drawing>
          <wp:inline distT="0" distB="0" distL="114300" distR="114300">
            <wp:extent cx="5271770" cy="2764155"/>
            <wp:effectExtent l="0" t="0" r="5080" b="1714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84"/>
                    <a:stretch>
                      <a:fillRect/>
                    </a:stretch>
                  </pic:blipFill>
                  <pic:spPr>
                    <a:xfrm>
                      <a:off x="0" y="0"/>
                      <a:ext cx="5271770" cy="27641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bookmarkStart w:id="0" w:name="_GoBack"/>
      <w:bookmarkEnd w:id="0"/>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5"/>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6"/>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7"/>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8"/>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w:t>
      </w:r>
      <w:r>
        <w:rPr>
          <w:rFonts w:hint="eastAsia"/>
          <w:color w:val="FF0000"/>
          <w:lang w:val="en-US" w:eastAsia="zh-CN"/>
        </w:rPr>
        <w:t>分割成若干个子序列</w:t>
      </w:r>
      <w:r>
        <w:rPr>
          <w:rFonts w:hint="eastAsia"/>
          <w:lang w:val="en-US" w:eastAsia="zh-CN"/>
        </w:rPr>
        <w:t>分别进行直接插入排序，</w:t>
      </w:r>
      <w:r>
        <w:rPr>
          <w:rFonts w:hint="eastAsia"/>
          <w:color w:val="FF0000"/>
          <w:lang w:val="en-US" w:eastAsia="zh-CN"/>
        </w:rPr>
        <w:t>待整个序列“基本有序”时</w:t>
      </w:r>
      <w:r>
        <w:rPr>
          <w:rFonts w:hint="eastAsia"/>
          <w:lang w:val="en-US" w:eastAsia="zh-CN"/>
        </w:rPr>
        <w:t>，再对</w:t>
      </w:r>
      <w:r>
        <w:rPr>
          <w:rFonts w:hint="eastAsia"/>
          <w:color w:val="FF0000"/>
          <w:lang w:val="en-US" w:eastAsia="zh-CN"/>
        </w:rPr>
        <w:t>全体序列</w:t>
      </w:r>
      <w:r>
        <w:rPr>
          <w:rFonts w:hint="eastAsia"/>
          <w:lang w:val="en-US" w:eastAsia="zh-CN"/>
        </w:rPr>
        <w:t>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9"/>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90"/>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91"/>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2"/>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3"/>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4"/>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5"/>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6"/>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7"/>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8"/>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9"/>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100"/>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101"/>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02"/>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03"/>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5"/>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6"/>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pStyle w:val="2"/>
        <w:rPr>
          <w:rFonts w:hint="eastAsia"/>
          <w:lang w:val="en-US" w:eastAsia="zh-CN"/>
        </w:rPr>
      </w:pPr>
      <w:r>
        <w:rPr>
          <w:rFonts w:hint="eastAsia"/>
          <w:lang w:val="en-US" w:eastAsia="zh-CN"/>
        </w:rPr>
        <w:t>46 接口多继承</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"https://www.cnblogs.com/deepbreath/p/5015642.html" </w:instrText>
      </w:r>
      <w:r>
        <w:rPr>
          <w:rFonts w:hint="eastAsia"/>
          <w:lang w:val="en-US" w:eastAsia="zh-CN"/>
        </w:rPr>
        <w:fldChar w:fldCharType="separate"/>
      </w:r>
      <w:r>
        <w:rPr>
          <w:rStyle w:val="11"/>
          <w:rFonts w:hint="eastAsia"/>
          <w:lang w:val="en-US" w:eastAsia="zh-CN"/>
        </w:rPr>
        <w:t>https://www.cnblogs.com/deepbreath/p/5015642.html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Java的类只能是单继承某个类的，如图1，因为如果A同时继承B和C，B和C同时有一个D方法，那A要去继承哪个方法呢？</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1762125" cy="257175"/>
            <wp:effectExtent l="0" t="0" r="9525" b="9525"/>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7"/>
                    <a:stretch>
                      <a:fillRect/>
                    </a:stretch>
                  </pic:blipFill>
                  <pic:spPr>
                    <a:xfrm>
                      <a:off x="0" y="0"/>
                      <a:ext cx="1762125" cy="25717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但Java的接口是多继承的，因为接口中的方法没有方法体，是抽象的，所以继承B和C的哪一个D方法都无所谓。</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4314190" cy="314325"/>
            <wp:effectExtent l="0" t="0" r="10160" b="9525"/>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08"/>
                    <a:stretch>
                      <a:fillRect/>
                    </a:stretch>
                  </pic:blipFill>
                  <pic:spPr>
                    <a:xfrm>
                      <a:off x="0" y="0"/>
                      <a:ext cx="4314190" cy="3143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47 Java异常</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238625" cy="5247640"/>
            <wp:effectExtent l="0" t="0" r="9525" b="1016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109" cstate="print"/>
                    <a:stretch>
                      <a:fillRect/>
                    </a:stretch>
                  </pic:blipFill>
                  <pic:spPr>
                    <a:xfrm>
                      <a:off x="0" y="0"/>
                      <a:ext cx="4238625" cy="52476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47.1 检查异常和非检查异常</w:t>
      </w:r>
    </w:p>
    <w:p>
      <w:pPr>
        <w:ind w:firstLine="420" w:firstLineChars="0"/>
        <w:rPr>
          <w:rFonts w:hint="eastAsia"/>
          <w:lang w:val="en-US" w:eastAsia="zh-CN"/>
        </w:rPr>
      </w:pPr>
    </w:p>
    <w:p>
      <w:pPr>
        <w:ind w:firstLine="420" w:firstLineChars="0"/>
        <w:jc w:val="both"/>
        <w:rPr>
          <w:rFonts w:hint="eastAsia"/>
          <w:lang w:val="en-US" w:eastAsia="zh-CN"/>
        </w:rPr>
      </w:pPr>
      <w:r>
        <w:rPr>
          <w:rFonts w:hint="eastAsia"/>
          <w:lang w:val="en-US" w:eastAsia="zh-CN"/>
        </w:rPr>
        <w:t>Java的异常分为检查异常和非检查异常。除了RuntimeException及其子类，以及Error，其他都是检查异常。对于检查异常，编译器要求一定要在方法里面捕捉或者继续抛出。</w:t>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48 字节等单位换算</w:t>
      </w:r>
    </w:p>
    <w:p>
      <w:pPr>
        <w:ind w:firstLine="420" w:firstLineChars="0"/>
        <w:rPr>
          <w:rFonts w:hint="eastAsia"/>
          <w:lang w:val="en-US" w:eastAsia="zh-CN"/>
        </w:rPr>
      </w:pPr>
      <w:r>
        <w:rPr>
          <w:rFonts w:hint="eastAsia"/>
          <w:lang w:val="en-US" w:eastAsia="zh-CN"/>
        </w:rPr>
        <w:t>1GB=1024MB</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1MB=1024KB（M是兆的意思，可以简单理解为1000,000Byte）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1KB=1024Byte（K是千的意思，可以简单理解为1000Byte）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1Byte=8bit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1bit=1个二进制数（0或1）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238B2"/>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82560"/>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6596A"/>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AD12A7"/>
    <w:rsid w:val="04B811B3"/>
    <w:rsid w:val="04B90972"/>
    <w:rsid w:val="04BA7E64"/>
    <w:rsid w:val="04BF3D02"/>
    <w:rsid w:val="04CD735F"/>
    <w:rsid w:val="04D677D7"/>
    <w:rsid w:val="04DD67A4"/>
    <w:rsid w:val="04E67113"/>
    <w:rsid w:val="04FF47B9"/>
    <w:rsid w:val="050E1FE1"/>
    <w:rsid w:val="051C41F6"/>
    <w:rsid w:val="052D5319"/>
    <w:rsid w:val="053C7E17"/>
    <w:rsid w:val="05400636"/>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8FD17A1"/>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2450EB"/>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6E73E9"/>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C1901"/>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6B2C1B"/>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0091F"/>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497AD8"/>
    <w:rsid w:val="1A5552D8"/>
    <w:rsid w:val="1A586DA0"/>
    <w:rsid w:val="1A6061F9"/>
    <w:rsid w:val="1A65244E"/>
    <w:rsid w:val="1A941A53"/>
    <w:rsid w:val="1A9E300A"/>
    <w:rsid w:val="1AAA6D62"/>
    <w:rsid w:val="1AAC3BD9"/>
    <w:rsid w:val="1AB17A05"/>
    <w:rsid w:val="1AB565CE"/>
    <w:rsid w:val="1ABD02D1"/>
    <w:rsid w:val="1AC23D60"/>
    <w:rsid w:val="1AC32FA5"/>
    <w:rsid w:val="1AE37F8D"/>
    <w:rsid w:val="1B0542B0"/>
    <w:rsid w:val="1B0A67DB"/>
    <w:rsid w:val="1B0F132E"/>
    <w:rsid w:val="1B2960A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1732AD"/>
    <w:rsid w:val="1D217C14"/>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DF13EB6"/>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22235"/>
    <w:rsid w:val="20A529AB"/>
    <w:rsid w:val="20AA697B"/>
    <w:rsid w:val="20B325C8"/>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326E0"/>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3132D"/>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6E07C8"/>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453432"/>
    <w:rsid w:val="305C2156"/>
    <w:rsid w:val="306D43C8"/>
    <w:rsid w:val="307974BF"/>
    <w:rsid w:val="307E06AF"/>
    <w:rsid w:val="30822228"/>
    <w:rsid w:val="308A0F84"/>
    <w:rsid w:val="30A96B67"/>
    <w:rsid w:val="30AB292A"/>
    <w:rsid w:val="30AB6BC0"/>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21B66"/>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557888"/>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2F0592"/>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06854"/>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6140B"/>
    <w:rsid w:val="3BDC765F"/>
    <w:rsid w:val="3BE2290C"/>
    <w:rsid w:val="3BE80B82"/>
    <w:rsid w:val="3BE9399F"/>
    <w:rsid w:val="3BF15D53"/>
    <w:rsid w:val="3BF5437E"/>
    <w:rsid w:val="3C060FDA"/>
    <w:rsid w:val="3C160F21"/>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D206C"/>
    <w:rsid w:val="3D9550C2"/>
    <w:rsid w:val="3D987611"/>
    <w:rsid w:val="3D9A4970"/>
    <w:rsid w:val="3D9D4DA7"/>
    <w:rsid w:val="3DBA3B50"/>
    <w:rsid w:val="3DCD4C32"/>
    <w:rsid w:val="3DD10BA0"/>
    <w:rsid w:val="3DDD359D"/>
    <w:rsid w:val="3DED6168"/>
    <w:rsid w:val="3DF01B88"/>
    <w:rsid w:val="3E122270"/>
    <w:rsid w:val="3E1B1A2E"/>
    <w:rsid w:val="3E1F3ED8"/>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91CD3"/>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44ED2"/>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9D61DF"/>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4F239A8"/>
    <w:rsid w:val="44F74169"/>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66ECA"/>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A4FE6"/>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B77437"/>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6B1869"/>
    <w:rsid w:val="4E734472"/>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373DE0"/>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0FB6348"/>
    <w:rsid w:val="510930B5"/>
    <w:rsid w:val="510D787E"/>
    <w:rsid w:val="51114A54"/>
    <w:rsid w:val="51142D31"/>
    <w:rsid w:val="51241079"/>
    <w:rsid w:val="512656E4"/>
    <w:rsid w:val="512D07B1"/>
    <w:rsid w:val="513C397F"/>
    <w:rsid w:val="51420B6E"/>
    <w:rsid w:val="514D11FE"/>
    <w:rsid w:val="51526E09"/>
    <w:rsid w:val="5154247D"/>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5F01299"/>
    <w:rsid w:val="56011280"/>
    <w:rsid w:val="560F7BD8"/>
    <w:rsid w:val="561533DF"/>
    <w:rsid w:val="561E3EFC"/>
    <w:rsid w:val="567228E7"/>
    <w:rsid w:val="5675675A"/>
    <w:rsid w:val="56816562"/>
    <w:rsid w:val="56833FC3"/>
    <w:rsid w:val="568642D0"/>
    <w:rsid w:val="56864462"/>
    <w:rsid w:val="56895D28"/>
    <w:rsid w:val="568C1902"/>
    <w:rsid w:val="56986767"/>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24357"/>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7C303B"/>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5398B"/>
    <w:rsid w:val="611E49E3"/>
    <w:rsid w:val="612E0921"/>
    <w:rsid w:val="61355CC5"/>
    <w:rsid w:val="61433072"/>
    <w:rsid w:val="6143759F"/>
    <w:rsid w:val="615402A2"/>
    <w:rsid w:val="61573974"/>
    <w:rsid w:val="61601136"/>
    <w:rsid w:val="61820185"/>
    <w:rsid w:val="618526B7"/>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92F14"/>
    <w:rsid w:val="645C6E04"/>
    <w:rsid w:val="645E577F"/>
    <w:rsid w:val="64605911"/>
    <w:rsid w:val="6476304F"/>
    <w:rsid w:val="647C53DF"/>
    <w:rsid w:val="648764C8"/>
    <w:rsid w:val="64904739"/>
    <w:rsid w:val="64BB2982"/>
    <w:rsid w:val="64BD298E"/>
    <w:rsid w:val="64C15C82"/>
    <w:rsid w:val="64C42EF7"/>
    <w:rsid w:val="64D44ED0"/>
    <w:rsid w:val="64E97E75"/>
    <w:rsid w:val="64F61FDB"/>
    <w:rsid w:val="65107C19"/>
    <w:rsid w:val="653C6FBB"/>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670D5"/>
    <w:rsid w:val="65E766EE"/>
    <w:rsid w:val="65EE302F"/>
    <w:rsid w:val="65F26E5B"/>
    <w:rsid w:val="65FC2FEF"/>
    <w:rsid w:val="66050115"/>
    <w:rsid w:val="661664BB"/>
    <w:rsid w:val="662777D6"/>
    <w:rsid w:val="662A12E1"/>
    <w:rsid w:val="663410A7"/>
    <w:rsid w:val="6634769A"/>
    <w:rsid w:val="6638767E"/>
    <w:rsid w:val="66592772"/>
    <w:rsid w:val="66675E8E"/>
    <w:rsid w:val="66740765"/>
    <w:rsid w:val="667625DE"/>
    <w:rsid w:val="66804026"/>
    <w:rsid w:val="668A766D"/>
    <w:rsid w:val="668C52C3"/>
    <w:rsid w:val="66A15623"/>
    <w:rsid w:val="66AA556E"/>
    <w:rsid w:val="66AB6AE1"/>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37A40"/>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4624C"/>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7C1F8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A51E1"/>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1A0253"/>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850A67"/>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9206B5"/>
    <w:rsid w:val="75C92436"/>
    <w:rsid w:val="75D63046"/>
    <w:rsid w:val="75E049D2"/>
    <w:rsid w:val="75ED2A54"/>
    <w:rsid w:val="75EF46ED"/>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8A1DB2"/>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2" Type="http://schemas.openxmlformats.org/officeDocument/2006/relationships/fontTable" Target="fontTable.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5</TotalTime>
  <ScaleCrop>false</ScaleCrop>
  <LinksUpToDate>false</LinksUpToDate>
  <CharactersWithSpaces>13073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jedda</cp:lastModifiedBy>
  <dcterms:modified xsi:type="dcterms:W3CDTF">2018-07-03T03:22:45Z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