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索引优化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原文链接：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"https://www.douban.com/note/345871485/"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https://www.douban.com/note/345871485/</w:t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numPr>
          <w:ilvl w:val="1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避免在where子句中对字段进行null值判断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因为where子句中对字段进行null值判断，引擎会放弃索引而进行全表扫描。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2247900" cy="2000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both"/>
      </w:pP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改动：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1.可以在</w:t>
      </w:r>
      <w:r>
        <w:rPr>
          <w:rFonts w:hint="eastAsia"/>
          <w:color w:val="FF0000"/>
          <w:lang w:val="en-US" w:eastAsia="zh-CN"/>
        </w:rPr>
        <w:t>出现null的字段设置默认值0</w:t>
      </w:r>
      <w:r>
        <w:rPr>
          <w:rFonts w:hint="eastAsia"/>
          <w:lang w:val="en-US" w:eastAsia="zh-CN"/>
        </w:rPr>
        <w:t>，确保该字段没有null值。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2057400" cy="2190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避免在where子句中对字段使用!=或&lt;&gt;不等于操作符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因为where子句中对字段进行!=或&lt;&gt;这些不等于操作符，引擎会放弃索引而进行全表扫描。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id from t where num &lt;&gt; 1</w:t>
      </w: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where和order by子句中对字段建立索引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where和</w:t>
      </w:r>
      <w:r>
        <w:rPr>
          <w:rFonts w:hint="eastAsia"/>
          <w:color w:val="FF0000"/>
          <w:lang w:val="en-US" w:eastAsia="zh-CN"/>
        </w:rPr>
        <w:t>order by子句中对字段建立索引</w:t>
      </w:r>
      <w:r>
        <w:rPr>
          <w:rFonts w:hint="eastAsia"/>
          <w:lang w:val="en-US" w:eastAsia="zh-CN"/>
        </w:rPr>
        <w:t>，避免全表扫描。</w:t>
      </w: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避免在where子句中使用or连接条件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在where子句中使用or连接条件，引擎会放弃索引而进行全表扫描。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2799715" cy="295275"/>
            <wp:effectExtent l="0" t="0" r="63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971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center"/>
      </w:pP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改动：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将or改成union all实现</w:t>
      </w:r>
      <w:r>
        <w:rPr>
          <w:rFonts w:hint="eastAsia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2047875" cy="6096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避免用in和not int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in和not in，不一定会走索引，可能会放弃索引。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</w:t>
      </w:r>
      <w:r>
        <w:rPr>
          <w:rFonts w:hint="eastAsia"/>
          <w:color w:val="FF0000"/>
          <w:lang w:val="en-US" w:eastAsia="zh-CN"/>
        </w:rPr>
        <w:t>鉴于网络上关于in是否走索引答案不明确，in是可能会放弃索引的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2685415" cy="257175"/>
            <wp:effectExtent l="0" t="0" r="63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541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center"/>
      </w:pP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改动：</w:t>
      </w:r>
    </w:p>
    <w:p>
      <w:pPr>
        <w:numPr>
          <w:ilvl w:val="0"/>
          <w:numId w:val="3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对于连续的值，可以使用between...and代替in。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2837815" cy="219075"/>
            <wp:effectExtent l="0" t="0" r="63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781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</w:pPr>
    </w:p>
    <w:p>
      <w:pPr>
        <w:widowControl w:val="0"/>
        <w:numPr>
          <w:ilvl w:val="0"/>
          <w:numId w:val="3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对于非连续的值，可以使用union或union all。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图3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3923665" cy="704850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366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</w:pPr>
    </w:p>
    <w:p>
      <w:pPr>
        <w:widowControl w:val="0"/>
        <w:numPr>
          <w:ilvl w:val="0"/>
          <w:numId w:val="3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当值不明确，且</w:t>
      </w:r>
      <w:r>
        <w:rPr>
          <w:rFonts w:hint="eastAsia"/>
          <w:color w:val="FF0000"/>
          <w:lang w:val="en-US" w:eastAsia="zh-CN"/>
        </w:rPr>
        <w:t>子表大</w:t>
      </w:r>
      <w:r>
        <w:rPr>
          <w:rFonts w:hint="eastAsia"/>
          <w:lang w:val="en-US" w:eastAsia="zh-CN"/>
        </w:rPr>
        <w:t>时，使用exsists代替in。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（注意：子表小时，因为in会使用hash连接将子表载入内存，in速度快；子表大时，in的hash连接载入内存效果不好，但exists使用了子表的索引，exists速度快）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图4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4333240" cy="619125"/>
            <wp:effectExtent l="0" t="0" r="1016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324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避免在字段有大量重复值时建立索引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因为当字段比如sex，值male和female各占一半，</w:t>
      </w:r>
      <w:r>
        <w:rPr>
          <w:rFonts w:hint="eastAsia"/>
          <w:color w:val="FF0000"/>
          <w:lang w:val="en-US" w:eastAsia="zh-CN"/>
        </w:rPr>
        <w:t>存在大量重复值，这时候sql查询不会走索引</w:t>
      </w:r>
      <w:r>
        <w:rPr>
          <w:rFonts w:hint="eastAsia"/>
          <w:lang w:val="en-US" w:eastAsia="zh-CN"/>
        </w:rPr>
        <w:t>，而且索引还会影响插入和更新的效率。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改动：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使用联合索引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删除该字段索引。</w:t>
      </w: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避免使用like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%xxx%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使用like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%xxx%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，引擎会放弃索引而进行全表扫描。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firstLine="420" w:firstLineChars="0"/>
        <w:jc w:val="center"/>
      </w:pPr>
      <w:r>
        <w:drawing>
          <wp:inline distT="0" distB="0" distL="114300" distR="114300">
            <wp:extent cx="2742565" cy="209550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256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center"/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改动：</w:t>
      </w:r>
    </w:p>
    <w:p>
      <w:pPr>
        <w:numPr>
          <w:ilvl w:val="0"/>
          <w:numId w:val="5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like</w:t>
      </w:r>
      <w:r>
        <w:rPr>
          <w:rFonts w:hint="eastAsia"/>
          <w:color w:val="FF0000"/>
          <w:lang w:val="en-US" w:eastAsia="zh-CN"/>
        </w:rPr>
        <w:t>不以%开头</w:t>
      </w:r>
      <w:r>
        <w:rPr>
          <w:rFonts w:hint="eastAsia"/>
          <w:lang w:val="en-US" w:eastAsia="zh-CN"/>
        </w:rPr>
        <w:t>，还是可以走索引。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3952240" cy="304800"/>
            <wp:effectExtent l="0" t="0" r="1016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224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</w:pPr>
    </w:p>
    <w:p>
      <w:pPr>
        <w:widowControl w:val="0"/>
        <w:numPr>
          <w:ilvl w:val="0"/>
          <w:numId w:val="5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like</w:t>
      </w:r>
      <w:r>
        <w:rPr>
          <w:rFonts w:hint="eastAsia"/>
          <w:color w:val="FF0000"/>
          <w:lang w:val="en-US" w:eastAsia="zh-CN"/>
        </w:rPr>
        <w:t>不以%结尾</w:t>
      </w:r>
      <w:r>
        <w:rPr>
          <w:rFonts w:hint="eastAsia"/>
          <w:lang w:val="en-US" w:eastAsia="zh-CN"/>
        </w:rPr>
        <w:t>，可以结合reverse函数走索引。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（注意：reverse函数返回字符串值的逆向值）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（注意：reverse函数本身不会走索引，所以要</w:t>
      </w:r>
      <w:r>
        <w:rPr>
          <w:rFonts w:hint="eastAsia"/>
          <w:color w:val="FF0000"/>
          <w:lang w:val="en-US" w:eastAsia="zh-CN"/>
        </w:rPr>
        <w:t>对reverse的值建索引一起使用，注意这不是反向索引，不要混淆</w:t>
      </w:r>
      <w:r>
        <w:rPr>
          <w:rFonts w:hint="eastAsia"/>
          <w:lang w:val="en-US" w:eastAsia="zh-CN"/>
        </w:rPr>
        <w:t>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图3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5076190" cy="285750"/>
            <wp:effectExtent l="0" t="0" r="1016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</w:pP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val="en-US" w:eastAsia="zh-CN"/>
        </w:rPr>
        <w:t>4</w:t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714875" cy="361950"/>
            <wp:effectExtent l="0" t="0" r="9525" b="0"/>
            <wp:docPr id="1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避免在where子句中对字段进行表达式操作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在where子句中对字段进行表达式操作，引擎会放弃索引而进行全表扫描。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2656840" cy="228600"/>
            <wp:effectExtent l="0" t="0" r="1016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5684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center"/>
      </w:pP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改动：</w:t>
      </w:r>
    </w:p>
    <w:p>
      <w:pPr>
        <w:numPr>
          <w:ilvl w:val="0"/>
          <w:numId w:val="6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字段处去除表达式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widowControl w:val="0"/>
        <w:numPr>
          <w:ilvl w:val="0"/>
          <w:numId w:val="0"/>
        </w:numPr>
        <w:ind w:firstLine="420" w:firstLineChars="0"/>
        <w:jc w:val="center"/>
      </w:pPr>
      <w:r>
        <w:drawing>
          <wp:inline distT="0" distB="0" distL="114300" distR="114300">
            <wp:extent cx="2352675" cy="23812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避免在where子句中对字段进行函数操作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在where子句中对字段进行函数操作，引擎会放弃索引而进行全表扫描。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5270500" cy="452755"/>
            <wp:effectExtent l="0" t="0" r="6350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52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center"/>
      </w:pP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改动：</w:t>
      </w:r>
    </w:p>
    <w:p>
      <w:pPr>
        <w:numPr>
          <w:ilvl w:val="0"/>
          <w:numId w:val="7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字段处去除函数。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4695190" cy="419100"/>
            <wp:effectExtent l="0" t="0" r="1016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9519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复合索引至少使用到第一个索引字段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如果没有用复合索引的第一个字段，则不会走索引。</w:t>
      </w: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能使用数字型字段避免使用字符型字段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因为数字型字段只需要比较一次，</w:t>
      </w:r>
      <w:r>
        <w:rPr>
          <w:rFonts w:hint="eastAsia"/>
          <w:color w:val="FF0000"/>
          <w:lang w:val="en-US" w:eastAsia="zh-CN"/>
        </w:rPr>
        <w:t>字符型字段需要一个一个字符比较</w:t>
      </w:r>
      <w:r>
        <w:rPr>
          <w:rFonts w:hint="eastAsia"/>
          <w:lang w:val="en-US" w:eastAsia="zh-CN"/>
        </w:rPr>
        <w:t>。</w:t>
      </w: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避免使用select *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不要返回用不到的任何字段。</w:t>
      </w: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临时表数据插入，使用select into避免产生大量日志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临时表数据的导入可以select into或者create table再insert，由于insert产生大量日志，使用select into可以避免产生大量日志，</w:t>
      </w:r>
      <w:r>
        <w:rPr>
          <w:rFonts w:hint="eastAsia"/>
          <w:color w:val="FF0000"/>
          <w:lang w:val="en-US" w:eastAsia="zh-CN"/>
        </w:rPr>
        <w:t>因为产生日志少，所以速度也更快</w:t>
      </w:r>
      <w:r>
        <w:rPr>
          <w:rFonts w:hint="eastAsia"/>
          <w:lang w:val="en-US" w:eastAsia="zh-CN"/>
        </w:rPr>
        <w:t>。</w:t>
      </w: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临时表先truncate再drop避免长时间的系统表锁定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</w:t>
      </w:r>
      <w:r>
        <w:rPr>
          <w:rFonts w:hint="eastAsia"/>
          <w:color w:val="FF0000"/>
          <w:lang w:val="en-US" w:eastAsia="zh-CN"/>
        </w:rPr>
        <w:t>临时表的添加和删除数据会导致一部分系统表的锁定</w:t>
      </w:r>
      <w:r>
        <w:rPr>
          <w:rFonts w:hint="eastAsia"/>
          <w:lang w:val="en-US" w:eastAsia="zh-CN"/>
        </w:rPr>
        <w:t>，如果要强制drop掉临时表，先truncate可以减少删除数据时锁定临时表的时间。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union和union all的区别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union all只是简单的将2个结果合并。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union会对union all合并的结果集进行排序，然后去除重复的记录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（注意：union和union all</w:t>
      </w:r>
      <w:r>
        <w:rPr>
          <w:rFonts w:hint="eastAsia"/>
          <w:color w:val="FF0000"/>
          <w:lang w:val="en-US" w:eastAsia="zh-CN"/>
        </w:rPr>
        <w:t>不要求字段名称相同，但字段数量，字段类型，字段顺序必须相同</w:t>
      </w:r>
      <w:r>
        <w:rPr>
          <w:rFonts w:hint="eastAsia"/>
          <w:lang w:val="en-US" w:eastAsia="zh-CN"/>
        </w:rPr>
        <w:t>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所以，如果可以确认2个待合并的结果集中不包含重复数据，就用union all速度快。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varchar和varchar2的区别</w:t>
      </w:r>
    </w:p>
    <w:p>
      <w:pPr>
        <w:numPr>
          <w:ilvl w:val="0"/>
          <w:numId w:val="8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varchar是标准sql提供的数据类型，varchar2是oracle独有的数据类型。</w:t>
      </w:r>
    </w:p>
    <w:p>
      <w:pPr>
        <w:numPr>
          <w:ilvl w:val="0"/>
          <w:numId w:val="8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oracle保证varhcar2在varchar2在向上和向下任何版本中兼容，但不保证varchar。</w:t>
      </w:r>
      <w:r>
        <w:rPr>
          <w:rFonts w:hint="eastAsia"/>
          <w:color w:val="FF0000"/>
          <w:lang w:val="en-US" w:eastAsia="zh-CN"/>
        </w:rPr>
        <w:t>所以想与oracle兼容用varchar2，与其他数据库兼容使用varchar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8"/>
        </w:numPr>
        <w:tabs>
          <w:tab w:val="clear" w:pos="312"/>
        </w:tabs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varchar将空串存储为空串，varchar2都把空串当成null处理。</w:t>
      </w:r>
    </w:p>
    <w:p>
      <w:pPr>
        <w:numPr>
          <w:ilvl w:val="0"/>
          <w:numId w:val="8"/>
        </w:numPr>
        <w:tabs>
          <w:tab w:val="clear" w:pos="312"/>
        </w:tabs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varchar存储可变长度的字符数据，最长2000个字符；varchar2存储可变长度的字符数据（</w:t>
      </w:r>
      <w:r>
        <w:rPr>
          <w:rFonts w:hint="eastAsia"/>
          <w:color w:val="FF0000"/>
          <w:lang w:val="en-US" w:eastAsia="zh-CN"/>
        </w:rPr>
        <w:t>注意：实际占用多少，就存储多少，()中的是最大值</w:t>
      </w:r>
      <w:r>
        <w:rPr>
          <w:rFonts w:hint="eastAsia"/>
          <w:lang w:val="en-US" w:eastAsia="zh-CN"/>
        </w:rPr>
        <w:t>），最长4000个字符。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in和exists的区别</w:t>
      </w:r>
    </w:p>
    <w:p>
      <w:pPr>
        <w:numPr>
          <w:ilvl w:val="0"/>
          <w:numId w:val="9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in的子查询只能select一个字段；exists的子查询可以select多个字段，不过都没意义，exists只在乎子查询是否有记录数。</w:t>
      </w:r>
    </w:p>
    <w:p>
      <w:pPr>
        <w:numPr>
          <w:ilvl w:val="0"/>
          <w:numId w:val="9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in是hash连接（将小表的连接列(col2)载入内存形成哈希表，然后大表的连接列(col1)与内存中的哈希表使用哈希值连接）；exists是循环外表的每一行连接列的值，对子表进行值查询。</w:t>
      </w:r>
    </w:p>
    <w:p>
      <w:pPr>
        <w:numPr>
          <w:ilvl w:val="0"/>
          <w:numId w:val="9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exists走子表的索引，in不一定走索引。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exists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exists：（子查询中能查出记录）则查出主查询的结果；（子查询中能查不出记录）则不查出主查询的结果。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临时表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 oracle临时表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oracle临时表分为：会话级临时表和事务级临时表。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6.1.1 会话级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临时表的数据只在会话生命周期存在，会话结束后Oracle自动删除临时表数据。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</w:t>
      </w:r>
      <w:r>
        <w:rPr>
          <w:rFonts w:hint="eastAsia"/>
          <w:color w:val="FF0000"/>
          <w:lang w:val="en-US" w:eastAsia="zh-CN"/>
        </w:rPr>
        <w:t>会话结束后自动删除的是表数据，而表是不会删除的</w:t>
      </w:r>
      <w:r>
        <w:rPr>
          <w:rFonts w:hint="eastAsia"/>
          <w:lang w:val="en-US" w:eastAsia="zh-CN"/>
        </w:rPr>
        <w:t>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（注意：一个sqlplus或一个plsql的窗口等于一个会话）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global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temporary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session_temp_tb (col1 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varchar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(20)) 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on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commit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preserve 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rows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into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session_temp_tb 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values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'test'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* 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session_temp_tb;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6.1.2 事务级临时表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事务结束（包括commit或rollback）时，Oracle自动删除临时表数据。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global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temporary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transaction_temp_tb (col1 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varchar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(20)) 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on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commit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rows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into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transaction_temp_tb 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values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'test'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* 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transaction_temp_tb;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 临时表的应用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6.2.1 两个大表关联变成小表关联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原文链接：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"https://zhidao.baidu.com/question/302606235.html"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https://zhidao.baidu.com/question/302606235.html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两个大表关联的速度非常慢，可以将大表中需要的数据检索出来，放到小表中。然后2个小表关联。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 不适合建立索引的情况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 数据唯一性差的字段不要使用索引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数据唯一性差的字段不要使用索引，比如性别，只有男女2种可能，这样索引产生的二叉树级别少，这样的二叉树和全表扫描差不多。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 频繁更新的字段不要使用索引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频繁更新的字段不要使用索引，因为索引也改动频繁</w:t>
      </w:r>
      <w:r>
        <w:rPr>
          <w:rFonts w:hint="eastAsia"/>
          <w:lang w:val="en-US" w:eastAsia="zh-CN"/>
        </w:rPr>
        <w:t>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7.3 数据量少的表不要使用索引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数据量少的表不要使用索引，改善效果不大。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142ADB6"/>
    <w:multiLevelType w:val="singleLevel"/>
    <w:tmpl w:val="A142ADB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F3834B4"/>
    <w:multiLevelType w:val="singleLevel"/>
    <w:tmpl w:val="3F3834B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4A1D22DF"/>
    <w:multiLevelType w:val="singleLevel"/>
    <w:tmpl w:val="4A1D22D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4F3D1779"/>
    <w:multiLevelType w:val="singleLevel"/>
    <w:tmpl w:val="4F3D177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63A85D84"/>
    <w:multiLevelType w:val="singleLevel"/>
    <w:tmpl w:val="63A85D8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6CA59012"/>
    <w:multiLevelType w:val="multilevel"/>
    <w:tmpl w:val="6CA59012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6">
    <w:nsid w:val="70B30E3A"/>
    <w:multiLevelType w:val="singleLevel"/>
    <w:tmpl w:val="70B30E3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7920EF9D"/>
    <w:multiLevelType w:val="singleLevel"/>
    <w:tmpl w:val="7920EF9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7C5D8A91"/>
    <w:multiLevelType w:val="singleLevel"/>
    <w:tmpl w:val="7C5D8A9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0"/>
  </w:num>
  <w:num w:numId="5">
    <w:abstractNumId w:val="7"/>
  </w:num>
  <w:num w:numId="6">
    <w:abstractNumId w:val="4"/>
  </w:num>
  <w:num w:numId="7">
    <w:abstractNumId w:val="8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33977"/>
    <w:rsid w:val="00970945"/>
    <w:rsid w:val="016342A1"/>
    <w:rsid w:val="020F40AB"/>
    <w:rsid w:val="025320FB"/>
    <w:rsid w:val="028620AB"/>
    <w:rsid w:val="02C1674D"/>
    <w:rsid w:val="035664D7"/>
    <w:rsid w:val="040C3CFD"/>
    <w:rsid w:val="04146D18"/>
    <w:rsid w:val="0425320C"/>
    <w:rsid w:val="046A3DBB"/>
    <w:rsid w:val="04DC1777"/>
    <w:rsid w:val="04E20C4E"/>
    <w:rsid w:val="055A6419"/>
    <w:rsid w:val="058760B1"/>
    <w:rsid w:val="06B7159B"/>
    <w:rsid w:val="07895FA2"/>
    <w:rsid w:val="07A71FB5"/>
    <w:rsid w:val="08227498"/>
    <w:rsid w:val="082C5DCF"/>
    <w:rsid w:val="08A26A2D"/>
    <w:rsid w:val="09164500"/>
    <w:rsid w:val="09333AB1"/>
    <w:rsid w:val="09347679"/>
    <w:rsid w:val="09A52E7D"/>
    <w:rsid w:val="09CC0340"/>
    <w:rsid w:val="09F342B4"/>
    <w:rsid w:val="0A84414E"/>
    <w:rsid w:val="0AAA3E18"/>
    <w:rsid w:val="0C004D12"/>
    <w:rsid w:val="0C111B30"/>
    <w:rsid w:val="0C2548A7"/>
    <w:rsid w:val="0C38578E"/>
    <w:rsid w:val="0CA6352A"/>
    <w:rsid w:val="0D68435B"/>
    <w:rsid w:val="0DD26EBD"/>
    <w:rsid w:val="0E8150D8"/>
    <w:rsid w:val="103E4927"/>
    <w:rsid w:val="10435A5E"/>
    <w:rsid w:val="108E0E2F"/>
    <w:rsid w:val="113B7D88"/>
    <w:rsid w:val="116E690E"/>
    <w:rsid w:val="11BD030B"/>
    <w:rsid w:val="1271056E"/>
    <w:rsid w:val="13853272"/>
    <w:rsid w:val="13CE75F9"/>
    <w:rsid w:val="13D2674C"/>
    <w:rsid w:val="15C57AD0"/>
    <w:rsid w:val="16226D5A"/>
    <w:rsid w:val="164E08B5"/>
    <w:rsid w:val="16B343A9"/>
    <w:rsid w:val="16C42F76"/>
    <w:rsid w:val="16DA4E71"/>
    <w:rsid w:val="16E17EA0"/>
    <w:rsid w:val="1727198F"/>
    <w:rsid w:val="175B74DB"/>
    <w:rsid w:val="1769150E"/>
    <w:rsid w:val="18C324E7"/>
    <w:rsid w:val="18E83F3B"/>
    <w:rsid w:val="19693327"/>
    <w:rsid w:val="19FD3845"/>
    <w:rsid w:val="19FD7A05"/>
    <w:rsid w:val="1B2A3AAC"/>
    <w:rsid w:val="1B5A7F62"/>
    <w:rsid w:val="1BFA5D0B"/>
    <w:rsid w:val="1C2508B9"/>
    <w:rsid w:val="1C325937"/>
    <w:rsid w:val="1FFE2AB5"/>
    <w:rsid w:val="203F7835"/>
    <w:rsid w:val="21150A80"/>
    <w:rsid w:val="213D7F57"/>
    <w:rsid w:val="21672A0B"/>
    <w:rsid w:val="21E360C2"/>
    <w:rsid w:val="22427640"/>
    <w:rsid w:val="22A865BE"/>
    <w:rsid w:val="23697171"/>
    <w:rsid w:val="23AD37B6"/>
    <w:rsid w:val="23CD54DF"/>
    <w:rsid w:val="248C552E"/>
    <w:rsid w:val="255108AE"/>
    <w:rsid w:val="258A1E6C"/>
    <w:rsid w:val="25C84533"/>
    <w:rsid w:val="266D701C"/>
    <w:rsid w:val="269955FA"/>
    <w:rsid w:val="26D56243"/>
    <w:rsid w:val="26DC3E80"/>
    <w:rsid w:val="26E237E1"/>
    <w:rsid w:val="270C63E4"/>
    <w:rsid w:val="27146DDC"/>
    <w:rsid w:val="28423BB4"/>
    <w:rsid w:val="295524F3"/>
    <w:rsid w:val="29AA3879"/>
    <w:rsid w:val="29ED5EAB"/>
    <w:rsid w:val="2A045A40"/>
    <w:rsid w:val="2ADF5C63"/>
    <w:rsid w:val="2B0B6405"/>
    <w:rsid w:val="2C035FF0"/>
    <w:rsid w:val="2C8D5A64"/>
    <w:rsid w:val="2CC275AC"/>
    <w:rsid w:val="2E9D4600"/>
    <w:rsid w:val="2E9F1F6D"/>
    <w:rsid w:val="2F297020"/>
    <w:rsid w:val="2FF653F5"/>
    <w:rsid w:val="303D7D0A"/>
    <w:rsid w:val="30620CE4"/>
    <w:rsid w:val="30D15B2A"/>
    <w:rsid w:val="310726BA"/>
    <w:rsid w:val="31A37AC8"/>
    <w:rsid w:val="31EE2C10"/>
    <w:rsid w:val="32C62570"/>
    <w:rsid w:val="32F83B36"/>
    <w:rsid w:val="331A25C2"/>
    <w:rsid w:val="33471018"/>
    <w:rsid w:val="3369746C"/>
    <w:rsid w:val="33A27281"/>
    <w:rsid w:val="33D75EE0"/>
    <w:rsid w:val="350560AB"/>
    <w:rsid w:val="359109C4"/>
    <w:rsid w:val="36A025B7"/>
    <w:rsid w:val="372D17A9"/>
    <w:rsid w:val="37A630F8"/>
    <w:rsid w:val="380B041E"/>
    <w:rsid w:val="38B812FD"/>
    <w:rsid w:val="390718AD"/>
    <w:rsid w:val="39223231"/>
    <w:rsid w:val="392B217A"/>
    <w:rsid w:val="39B63A3E"/>
    <w:rsid w:val="3BAA1276"/>
    <w:rsid w:val="3C025794"/>
    <w:rsid w:val="3C9422DA"/>
    <w:rsid w:val="3D267B87"/>
    <w:rsid w:val="3DC93D8A"/>
    <w:rsid w:val="3DDF64D4"/>
    <w:rsid w:val="3E834240"/>
    <w:rsid w:val="3EB03203"/>
    <w:rsid w:val="3F02107A"/>
    <w:rsid w:val="3F900153"/>
    <w:rsid w:val="400C1ACF"/>
    <w:rsid w:val="401075A2"/>
    <w:rsid w:val="40E15B37"/>
    <w:rsid w:val="415657E6"/>
    <w:rsid w:val="41D02D7F"/>
    <w:rsid w:val="41DC1463"/>
    <w:rsid w:val="41DE2232"/>
    <w:rsid w:val="41E70502"/>
    <w:rsid w:val="42E6410E"/>
    <w:rsid w:val="43441DAD"/>
    <w:rsid w:val="4363681C"/>
    <w:rsid w:val="442964EE"/>
    <w:rsid w:val="445276E8"/>
    <w:rsid w:val="44D44BE8"/>
    <w:rsid w:val="44EC15D5"/>
    <w:rsid w:val="45046DFB"/>
    <w:rsid w:val="454901AC"/>
    <w:rsid w:val="461459C4"/>
    <w:rsid w:val="46145CE2"/>
    <w:rsid w:val="468A7F11"/>
    <w:rsid w:val="46B30F89"/>
    <w:rsid w:val="488738E4"/>
    <w:rsid w:val="489667EF"/>
    <w:rsid w:val="48AB6FA4"/>
    <w:rsid w:val="4987525F"/>
    <w:rsid w:val="4991544B"/>
    <w:rsid w:val="49CE6863"/>
    <w:rsid w:val="4A3908B1"/>
    <w:rsid w:val="4B115F17"/>
    <w:rsid w:val="4B44361C"/>
    <w:rsid w:val="4B55390F"/>
    <w:rsid w:val="4B617696"/>
    <w:rsid w:val="4C0F4AD7"/>
    <w:rsid w:val="4CBD63E0"/>
    <w:rsid w:val="4CD66721"/>
    <w:rsid w:val="4D3F2A0F"/>
    <w:rsid w:val="4D6F23E3"/>
    <w:rsid w:val="4F052EC8"/>
    <w:rsid w:val="4F331910"/>
    <w:rsid w:val="4F3C04F1"/>
    <w:rsid w:val="4F4B38CD"/>
    <w:rsid w:val="5017185D"/>
    <w:rsid w:val="5086179B"/>
    <w:rsid w:val="50E224C1"/>
    <w:rsid w:val="51103AFB"/>
    <w:rsid w:val="51155831"/>
    <w:rsid w:val="519B1108"/>
    <w:rsid w:val="519F3DCF"/>
    <w:rsid w:val="51FE71F7"/>
    <w:rsid w:val="524737E7"/>
    <w:rsid w:val="52D52555"/>
    <w:rsid w:val="52E23068"/>
    <w:rsid w:val="538D7310"/>
    <w:rsid w:val="54170300"/>
    <w:rsid w:val="54AB3AE1"/>
    <w:rsid w:val="55022040"/>
    <w:rsid w:val="55367C37"/>
    <w:rsid w:val="562376D0"/>
    <w:rsid w:val="56672DCC"/>
    <w:rsid w:val="56EB6729"/>
    <w:rsid w:val="56FB7A50"/>
    <w:rsid w:val="578F67A9"/>
    <w:rsid w:val="586165C7"/>
    <w:rsid w:val="58E85F62"/>
    <w:rsid w:val="59FA0D0C"/>
    <w:rsid w:val="5ACE2F7A"/>
    <w:rsid w:val="5C557611"/>
    <w:rsid w:val="5C5C74EE"/>
    <w:rsid w:val="5E08667C"/>
    <w:rsid w:val="5E492CFD"/>
    <w:rsid w:val="5F25437D"/>
    <w:rsid w:val="5FE74D5B"/>
    <w:rsid w:val="60AE1724"/>
    <w:rsid w:val="60D8429E"/>
    <w:rsid w:val="60E12748"/>
    <w:rsid w:val="60F02A47"/>
    <w:rsid w:val="60F67EE8"/>
    <w:rsid w:val="62020F3D"/>
    <w:rsid w:val="628A1984"/>
    <w:rsid w:val="638553F8"/>
    <w:rsid w:val="63A218A5"/>
    <w:rsid w:val="63F57D3C"/>
    <w:rsid w:val="657A3530"/>
    <w:rsid w:val="65B367D3"/>
    <w:rsid w:val="66405E1B"/>
    <w:rsid w:val="666701AA"/>
    <w:rsid w:val="66D43824"/>
    <w:rsid w:val="67A840AB"/>
    <w:rsid w:val="68CC59A0"/>
    <w:rsid w:val="6AC8791C"/>
    <w:rsid w:val="6B780399"/>
    <w:rsid w:val="6B881708"/>
    <w:rsid w:val="6C497A55"/>
    <w:rsid w:val="6D2F61F4"/>
    <w:rsid w:val="6E1E4705"/>
    <w:rsid w:val="6E515EF0"/>
    <w:rsid w:val="6E892F0A"/>
    <w:rsid w:val="6EF64991"/>
    <w:rsid w:val="708804EB"/>
    <w:rsid w:val="70D67226"/>
    <w:rsid w:val="712D4FF7"/>
    <w:rsid w:val="714A11F2"/>
    <w:rsid w:val="716515A0"/>
    <w:rsid w:val="722548E6"/>
    <w:rsid w:val="72A87017"/>
    <w:rsid w:val="735720AF"/>
    <w:rsid w:val="740464F6"/>
    <w:rsid w:val="75661BD2"/>
    <w:rsid w:val="75971802"/>
    <w:rsid w:val="75DC212A"/>
    <w:rsid w:val="75F87DCA"/>
    <w:rsid w:val="76D875B1"/>
    <w:rsid w:val="76FF3C75"/>
    <w:rsid w:val="783377D2"/>
    <w:rsid w:val="783C5CE7"/>
    <w:rsid w:val="789C23F3"/>
    <w:rsid w:val="79CA0FE0"/>
    <w:rsid w:val="79CB6D2C"/>
    <w:rsid w:val="7A0A2CD5"/>
    <w:rsid w:val="7A69455B"/>
    <w:rsid w:val="7A950BE2"/>
    <w:rsid w:val="7ADC142F"/>
    <w:rsid w:val="7C3B3ED2"/>
    <w:rsid w:val="7C6A7222"/>
    <w:rsid w:val="7C780098"/>
    <w:rsid w:val="7DA14E09"/>
    <w:rsid w:val="7DC84E64"/>
    <w:rsid w:val="7F884D34"/>
    <w:rsid w:val="7FF17FC5"/>
    <w:rsid w:val="7FFB08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VULCAN</dc:creator>
  <cp:lastModifiedBy>Administrator</cp:lastModifiedBy>
  <dcterms:modified xsi:type="dcterms:W3CDTF">2018-05-07T11:06:10Z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