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2B7" w:rsidRDefault="00490FF4" w:rsidP="00490FF4">
      <w:pPr>
        <w:widowControl/>
        <w:shd w:val="clear" w:color="auto" w:fill="FFFFFF"/>
        <w:spacing w:line="315" w:lineRule="atLeast"/>
        <w:jc w:val="left"/>
        <w:rPr>
          <w:rFonts w:ascii="微软雅黑" w:eastAsia="微软雅黑" w:hAnsi="微软雅黑" w:cs="宋体"/>
          <w:color w:val="000000"/>
          <w:kern w:val="0"/>
          <w:szCs w:val="21"/>
        </w:rPr>
      </w:pPr>
      <w:r w:rsidRPr="00DB05FC">
        <w:rPr>
          <w:rFonts w:ascii="微软雅黑" w:eastAsia="微软雅黑" w:hAnsi="微软雅黑" w:cs="宋体" w:hint="eastAsia"/>
          <w:b/>
          <w:bCs/>
          <w:color w:val="FF0000"/>
          <w:kern w:val="0"/>
          <w:szCs w:val="21"/>
          <w:bdr w:val="none" w:sz="0" w:space="0" w:color="auto" w:frame="1"/>
        </w:rPr>
        <w:t>21、描述一下JVM加载class文件的原理机制？</w:t>
      </w:r>
      <w:r w:rsidR="0066412C">
        <w:rPr>
          <w:rFonts w:ascii="微软雅黑" w:eastAsia="微软雅黑" w:hAnsi="微软雅黑" w:cs="宋体" w:hint="eastAsia"/>
          <w:b/>
          <w:bCs/>
          <w:color w:val="FF0000"/>
          <w:kern w:val="0"/>
          <w:szCs w:val="21"/>
          <w:bdr w:val="none" w:sz="0" w:space="0" w:color="auto" w:frame="1"/>
        </w:rPr>
        <w:t xml:space="preserve">  参考 第9题</w:t>
      </w:r>
      <w:r w:rsidRPr="00490FF4">
        <w:rPr>
          <w:rFonts w:ascii="微软雅黑" w:eastAsia="微软雅黑" w:hAnsi="微软雅黑" w:cs="宋体" w:hint="eastAsia"/>
          <w:color w:val="000000"/>
          <w:kern w:val="0"/>
          <w:szCs w:val="21"/>
        </w:rPr>
        <w:br/>
        <w:t>答：</w:t>
      </w:r>
      <w:r w:rsidR="006803C2">
        <w:rPr>
          <w:rFonts w:ascii="微软雅黑" w:eastAsia="微软雅黑" w:hAnsi="微软雅黑" w:cs="宋体" w:hint="eastAsia"/>
          <w:color w:val="000000"/>
          <w:kern w:val="0"/>
          <w:szCs w:val="21"/>
        </w:rPr>
        <w:t xml:space="preserve"> </w:t>
      </w:r>
    </w:p>
    <w:p w:rsidR="00490FF4" w:rsidRPr="00490FF4" w:rsidRDefault="00490FF4" w:rsidP="00490FF4">
      <w:pPr>
        <w:widowControl/>
        <w:shd w:val="clear" w:color="auto" w:fill="FFFFFF"/>
        <w:spacing w:line="315" w:lineRule="atLeast"/>
        <w:jc w:val="left"/>
        <w:rPr>
          <w:rFonts w:ascii="微软雅黑" w:eastAsia="微软雅黑" w:hAnsi="微软雅黑" w:cs="宋体"/>
          <w:color w:val="000000"/>
          <w:kern w:val="0"/>
          <w:szCs w:val="21"/>
        </w:rPr>
      </w:pPr>
      <w:r w:rsidRPr="00490FF4">
        <w:rPr>
          <w:rFonts w:ascii="微软雅黑" w:eastAsia="微软雅黑" w:hAnsi="微软雅黑" w:cs="宋体" w:hint="eastAsia"/>
          <w:color w:val="000000"/>
          <w:kern w:val="0"/>
          <w:szCs w:val="21"/>
        </w:rPr>
        <w:t>JVM中类的装载是由类加载器（ClassLoader）和它的子类来实现的，Java中的类加载器是一个重要的Java运行时系统组件，它负责在运行时查找和装入类文件中的类。</w:t>
      </w:r>
      <w:r w:rsidRPr="00490FF4">
        <w:rPr>
          <w:rFonts w:ascii="微软雅黑" w:eastAsia="微软雅黑" w:hAnsi="微软雅黑" w:cs="宋体" w:hint="eastAsia"/>
          <w:color w:val="000000"/>
          <w:kern w:val="0"/>
          <w:szCs w:val="21"/>
        </w:rPr>
        <w:br/>
        <w:t>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w:t>
      </w:r>
      <w:r w:rsidRPr="00490FF4">
        <w:rPr>
          <w:rFonts w:ascii="微软雅黑" w:eastAsia="微软雅黑" w:hAnsi="微软雅黑" w:cs="宋体" w:hint="eastAsia"/>
          <w:color w:val="000000"/>
          <w:kern w:val="0"/>
          <w:szCs w:val="21"/>
        </w:rPr>
        <w:br/>
        <w:t>类的加载是由类加载器完成的，类加载器包括：根加载器（BootStrap）、扩展加载器（Extension）、系统加载器（System）和用户自定义类加载器（java.lang.ClassLoader的子类）。从Java 2（JDK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下面是关于几个类加载器的说明：</w:t>
      </w:r>
    </w:p>
    <w:p w:rsidR="00490FF4" w:rsidRPr="00490FF4" w:rsidRDefault="00490FF4" w:rsidP="00490FF4">
      <w:pPr>
        <w:widowControl/>
        <w:numPr>
          <w:ilvl w:val="0"/>
          <w:numId w:val="1"/>
        </w:numPr>
        <w:shd w:val="clear" w:color="auto" w:fill="FFFFFF"/>
        <w:spacing w:line="315" w:lineRule="atLeast"/>
        <w:ind w:left="0"/>
        <w:jc w:val="left"/>
        <w:rPr>
          <w:rFonts w:ascii="Georgia" w:eastAsia="宋体" w:hAnsi="Georgia" w:cs="宋体"/>
          <w:i/>
          <w:iCs/>
          <w:color w:val="000000"/>
          <w:kern w:val="0"/>
          <w:szCs w:val="21"/>
        </w:rPr>
      </w:pPr>
      <w:r w:rsidRPr="00490FF4">
        <w:rPr>
          <w:rFonts w:ascii="Georgia" w:eastAsia="宋体" w:hAnsi="Georgia" w:cs="宋体"/>
          <w:i/>
          <w:iCs/>
          <w:color w:val="000000"/>
          <w:kern w:val="0"/>
          <w:szCs w:val="21"/>
        </w:rPr>
        <w:t>Bootstrap</w:t>
      </w:r>
      <w:r w:rsidRPr="00490FF4">
        <w:rPr>
          <w:rFonts w:ascii="Georgia" w:eastAsia="宋体" w:hAnsi="Georgia" w:cs="宋体"/>
          <w:i/>
          <w:iCs/>
          <w:color w:val="000000"/>
          <w:kern w:val="0"/>
          <w:szCs w:val="21"/>
        </w:rPr>
        <w:t>：一般用本地代码实现，负责加载</w:t>
      </w:r>
      <w:r w:rsidRPr="00490FF4">
        <w:rPr>
          <w:rFonts w:ascii="Georgia" w:eastAsia="宋体" w:hAnsi="Georgia" w:cs="宋体"/>
          <w:i/>
          <w:iCs/>
          <w:color w:val="000000"/>
          <w:kern w:val="0"/>
          <w:szCs w:val="21"/>
        </w:rPr>
        <w:t>JVM</w:t>
      </w:r>
      <w:r w:rsidRPr="00490FF4">
        <w:rPr>
          <w:rFonts w:ascii="Georgia" w:eastAsia="宋体" w:hAnsi="Georgia" w:cs="宋体"/>
          <w:i/>
          <w:iCs/>
          <w:color w:val="000000"/>
          <w:kern w:val="0"/>
          <w:szCs w:val="21"/>
        </w:rPr>
        <w:t>基础核心类库（</w:t>
      </w:r>
      <w:r w:rsidRPr="00490FF4">
        <w:rPr>
          <w:rFonts w:ascii="Georgia" w:eastAsia="宋体" w:hAnsi="Georgia" w:cs="宋体"/>
          <w:i/>
          <w:iCs/>
          <w:color w:val="000000"/>
          <w:kern w:val="0"/>
          <w:szCs w:val="21"/>
        </w:rPr>
        <w:t>rt.jar</w:t>
      </w:r>
      <w:r w:rsidRPr="00490FF4">
        <w:rPr>
          <w:rFonts w:ascii="Georgia" w:eastAsia="宋体" w:hAnsi="Georgia" w:cs="宋体"/>
          <w:i/>
          <w:iCs/>
          <w:color w:val="000000"/>
          <w:kern w:val="0"/>
          <w:szCs w:val="21"/>
        </w:rPr>
        <w:t>）；</w:t>
      </w:r>
    </w:p>
    <w:p w:rsidR="00490FF4" w:rsidRPr="00490FF4" w:rsidRDefault="00490FF4" w:rsidP="00490FF4">
      <w:pPr>
        <w:widowControl/>
        <w:numPr>
          <w:ilvl w:val="0"/>
          <w:numId w:val="1"/>
        </w:numPr>
        <w:shd w:val="clear" w:color="auto" w:fill="FFFFFF"/>
        <w:spacing w:line="315" w:lineRule="atLeast"/>
        <w:ind w:left="0"/>
        <w:jc w:val="left"/>
        <w:rPr>
          <w:rFonts w:ascii="Georgia" w:eastAsia="宋体" w:hAnsi="Georgia" w:cs="宋体"/>
          <w:i/>
          <w:iCs/>
          <w:color w:val="000000"/>
          <w:kern w:val="0"/>
          <w:szCs w:val="21"/>
        </w:rPr>
      </w:pPr>
      <w:r w:rsidRPr="00490FF4">
        <w:rPr>
          <w:rFonts w:ascii="Georgia" w:eastAsia="宋体" w:hAnsi="Georgia" w:cs="宋体"/>
          <w:i/>
          <w:iCs/>
          <w:color w:val="000000"/>
          <w:kern w:val="0"/>
          <w:szCs w:val="21"/>
        </w:rPr>
        <w:t>Extension</w:t>
      </w:r>
      <w:r w:rsidRPr="00490FF4">
        <w:rPr>
          <w:rFonts w:ascii="Georgia" w:eastAsia="宋体" w:hAnsi="Georgia" w:cs="宋体"/>
          <w:i/>
          <w:iCs/>
          <w:color w:val="000000"/>
          <w:kern w:val="0"/>
          <w:szCs w:val="21"/>
        </w:rPr>
        <w:t>：从</w:t>
      </w:r>
      <w:r w:rsidRPr="00490FF4">
        <w:rPr>
          <w:rFonts w:ascii="Georgia" w:eastAsia="宋体" w:hAnsi="Georgia" w:cs="宋体"/>
          <w:i/>
          <w:iCs/>
          <w:color w:val="000000"/>
          <w:kern w:val="0"/>
          <w:szCs w:val="21"/>
        </w:rPr>
        <w:t>java.ext.dirs</w:t>
      </w:r>
      <w:r w:rsidRPr="00490FF4">
        <w:rPr>
          <w:rFonts w:ascii="Georgia" w:eastAsia="宋体" w:hAnsi="Georgia" w:cs="宋体"/>
          <w:i/>
          <w:iCs/>
          <w:color w:val="000000"/>
          <w:kern w:val="0"/>
          <w:szCs w:val="21"/>
        </w:rPr>
        <w:t>系统属性所指定的目录中加载类库，它的父加载器是</w:t>
      </w:r>
      <w:r w:rsidRPr="00490FF4">
        <w:rPr>
          <w:rFonts w:ascii="Georgia" w:eastAsia="宋体" w:hAnsi="Georgia" w:cs="宋体"/>
          <w:i/>
          <w:iCs/>
          <w:color w:val="000000"/>
          <w:kern w:val="0"/>
          <w:szCs w:val="21"/>
        </w:rPr>
        <w:t>Bootstrap</w:t>
      </w:r>
      <w:r w:rsidRPr="00490FF4">
        <w:rPr>
          <w:rFonts w:ascii="Georgia" w:eastAsia="宋体" w:hAnsi="Georgia" w:cs="宋体"/>
          <w:i/>
          <w:iCs/>
          <w:color w:val="000000"/>
          <w:kern w:val="0"/>
          <w:szCs w:val="21"/>
        </w:rPr>
        <w:t>；</w:t>
      </w:r>
    </w:p>
    <w:p w:rsidR="00C822E7" w:rsidRDefault="00490FF4" w:rsidP="00C822E7">
      <w:pPr>
        <w:widowControl/>
        <w:numPr>
          <w:ilvl w:val="0"/>
          <w:numId w:val="1"/>
        </w:numPr>
        <w:shd w:val="clear" w:color="auto" w:fill="FFFFFF"/>
        <w:spacing w:line="315" w:lineRule="atLeast"/>
        <w:ind w:left="0"/>
        <w:jc w:val="left"/>
        <w:rPr>
          <w:rFonts w:ascii="Georgia" w:eastAsia="宋体" w:hAnsi="Georgia" w:cs="宋体"/>
          <w:i/>
          <w:iCs/>
          <w:color w:val="000000"/>
          <w:kern w:val="0"/>
          <w:szCs w:val="21"/>
        </w:rPr>
      </w:pPr>
      <w:r w:rsidRPr="00490FF4">
        <w:rPr>
          <w:rFonts w:ascii="Georgia" w:eastAsia="宋体" w:hAnsi="Georgia" w:cs="宋体"/>
          <w:i/>
          <w:iCs/>
          <w:color w:val="000000"/>
          <w:kern w:val="0"/>
          <w:szCs w:val="21"/>
        </w:rPr>
        <w:t>System</w:t>
      </w:r>
      <w:r w:rsidRPr="00490FF4">
        <w:rPr>
          <w:rFonts w:ascii="Georgia" w:eastAsia="宋体" w:hAnsi="Georgia" w:cs="宋体"/>
          <w:i/>
          <w:iCs/>
          <w:color w:val="000000"/>
          <w:kern w:val="0"/>
          <w:szCs w:val="21"/>
        </w:rPr>
        <w:t>：又叫应用类加载器，其父类是</w:t>
      </w:r>
      <w:r w:rsidRPr="00490FF4">
        <w:rPr>
          <w:rFonts w:ascii="Georgia" w:eastAsia="宋体" w:hAnsi="Georgia" w:cs="宋体"/>
          <w:i/>
          <w:iCs/>
          <w:color w:val="000000"/>
          <w:kern w:val="0"/>
          <w:szCs w:val="21"/>
        </w:rPr>
        <w:t>Extension</w:t>
      </w:r>
      <w:r w:rsidRPr="00490FF4">
        <w:rPr>
          <w:rFonts w:ascii="Georgia" w:eastAsia="宋体" w:hAnsi="Georgia" w:cs="宋体"/>
          <w:i/>
          <w:iCs/>
          <w:color w:val="000000"/>
          <w:kern w:val="0"/>
          <w:szCs w:val="21"/>
        </w:rPr>
        <w:t>。它是应用最广泛的类加载器。它从环境变量</w:t>
      </w:r>
      <w:r w:rsidRPr="00490FF4">
        <w:rPr>
          <w:rFonts w:ascii="Georgia" w:eastAsia="宋体" w:hAnsi="Georgia" w:cs="宋体"/>
          <w:i/>
          <w:iCs/>
          <w:color w:val="000000"/>
          <w:kern w:val="0"/>
          <w:szCs w:val="21"/>
        </w:rPr>
        <w:t>classpath</w:t>
      </w:r>
      <w:r w:rsidRPr="00490FF4">
        <w:rPr>
          <w:rFonts w:ascii="Georgia" w:eastAsia="宋体" w:hAnsi="Georgia" w:cs="宋体"/>
          <w:i/>
          <w:iCs/>
          <w:color w:val="000000"/>
          <w:kern w:val="0"/>
          <w:szCs w:val="21"/>
        </w:rPr>
        <w:t>或者系统属性</w:t>
      </w:r>
      <w:r w:rsidRPr="00490FF4">
        <w:rPr>
          <w:rFonts w:ascii="Georgia" w:eastAsia="宋体" w:hAnsi="Georgia" w:cs="宋体"/>
          <w:i/>
          <w:iCs/>
          <w:color w:val="000000"/>
          <w:kern w:val="0"/>
          <w:szCs w:val="21"/>
        </w:rPr>
        <w:t>java.class.path</w:t>
      </w:r>
      <w:r w:rsidRPr="00490FF4">
        <w:rPr>
          <w:rFonts w:ascii="Georgia" w:eastAsia="宋体" w:hAnsi="Georgia" w:cs="宋体"/>
          <w:i/>
          <w:iCs/>
          <w:color w:val="000000"/>
          <w:kern w:val="0"/>
          <w:szCs w:val="21"/>
        </w:rPr>
        <w:t>所指定的目录中记载类，是用户自定义加载器的默认父加载器。</w:t>
      </w:r>
    </w:p>
    <w:p w:rsidR="00C822E7" w:rsidRDefault="00C822E7" w:rsidP="00C822E7">
      <w:pPr>
        <w:widowControl/>
        <w:shd w:val="clear" w:color="auto" w:fill="FFFFFF"/>
        <w:spacing w:line="315" w:lineRule="atLeast"/>
        <w:jc w:val="left"/>
        <w:rPr>
          <w:rFonts w:ascii="Georgia" w:eastAsia="宋体" w:hAnsi="Georgia" w:cs="宋体"/>
          <w:i/>
          <w:iCs/>
          <w:color w:val="000000"/>
          <w:kern w:val="0"/>
          <w:szCs w:val="21"/>
        </w:rPr>
      </w:pP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 Java</w:t>
      </w:r>
      <w:r w:rsidRPr="00C822E7">
        <w:rPr>
          <w:rFonts w:ascii="Comic Sans MS" w:eastAsia="宋体" w:hAnsi="Comic Sans MS" w:cs="宋体"/>
          <w:color w:val="333333"/>
          <w:kern w:val="0"/>
          <w:szCs w:val="21"/>
        </w:rPr>
        <w:t>中的所有类，都需要由类加载器装载到</w:t>
      </w:r>
      <w:r w:rsidRPr="00C822E7">
        <w:rPr>
          <w:rFonts w:ascii="Comic Sans MS" w:eastAsia="宋体" w:hAnsi="Comic Sans MS" w:cs="宋体"/>
          <w:color w:val="333333"/>
          <w:kern w:val="0"/>
          <w:szCs w:val="21"/>
        </w:rPr>
        <w:t>JVM</w:t>
      </w:r>
      <w:r w:rsidRPr="00C822E7">
        <w:rPr>
          <w:rFonts w:ascii="Comic Sans MS" w:eastAsia="宋体" w:hAnsi="Comic Sans MS" w:cs="宋体"/>
          <w:color w:val="333333"/>
          <w:kern w:val="0"/>
          <w:szCs w:val="21"/>
        </w:rPr>
        <w:t>中才能运行。类加载器本身也是一个类，而它的工作就是把</w:t>
      </w:r>
      <w:r w:rsidRPr="00C822E7">
        <w:rPr>
          <w:rFonts w:ascii="Comic Sans MS" w:eastAsia="宋体" w:hAnsi="Comic Sans MS" w:cs="宋体"/>
          <w:color w:val="333333"/>
          <w:kern w:val="0"/>
          <w:szCs w:val="21"/>
        </w:rPr>
        <w:t>class</w:t>
      </w:r>
      <w:r w:rsidRPr="00C822E7">
        <w:rPr>
          <w:rFonts w:ascii="Comic Sans MS" w:eastAsia="宋体" w:hAnsi="Comic Sans MS" w:cs="宋体"/>
          <w:color w:val="333333"/>
          <w:kern w:val="0"/>
          <w:szCs w:val="21"/>
        </w:rPr>
        <w:t>文件从硬盘读取到内存中。在写程序的时候，我们几乎不需要关心类的加载，因为这些都是隐式装载的，除非我们有特殊的用法，像是反射，就需要显式的加载所需要的类。</w:t>
      </w:r>
    </w:p>
    <w:p w:rsidR="00C822E7" w:rsidRPr="00C822E7" w:rsidRDefault="00C822E7" w:rsidP="00C822E7">
      <w:pPr>
        <w:widowControl/>
        <w:shd w:val="clear" w:color="auto" w:fill="FFFFFF"/>
        <w:spacing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 xml:space="preserve">　　类装载方式，有两种</w:t>
      </w:r>
      <w:r w:rsidRPr="00C822E7">
        <w:rPr>
          <w:rFonts w:ascii="Comic Sans MS" w:eastAsia="宋体" w:hAnsi="Comic Sans MS" w:cs="宋体"/>
          <w:color w:val="333333"/>
          <w:kern w:val="0"/>
          <w:szCs w:val="21"/>
        </w:rPr>
        <w:t> </w:t>
      </w:r>
      <w:r w:rsidRPr="00C822E7">
        <w:rPr>
          <w:rFonts w:ascii="Comic Sans MS" w:eastAsia="宋体" w:hAnsi="Comic Sans MS" w:cs="宋体"/>
          <w:color w:val="333333"/>
          <w:kern w:val="0"/>
          <w:szCs w:val="21"/>
        </w:rPr>
        <w:br/>
        <w:t xml:space="preserve">    </w:t>
      </w:r>
      <w:r w:rsidRPr="00C822E7">
        <w:rPr>
          <w:rFonts w:ascii="Comic Sans MS" w:eastAsia="宋体" w:hAnsi="Comic Sans MS" w:cs="宋体"/>
          <w:color w:val="333333"/>
          <w:kern w:val="0"/>
          <w:szCs w:val="21"/>
        </w:rPr>
        <w:t xml:space="preserve">　　</w:t>
      </w:r>
      <w:r w:rsidRPr="00C822E7">
        <w:rPr>
          <w:rFonts w:ascii="Comic Sans MS" w:eastAsia="宋体" w:hAnsi="Comic Sans MS" w:cs="宋体"/>
          <w:color w:val="333333"/>
          <w:kern w:val="0"/>
          <w:szCs w:val="21"/>
        </w:rPr>
        <w:t>1.</w:t>
      </w:r>
      <w:r w:rsidRPr="00C822E7">
        <w:rPr>
          <w:rFonts w:ascii="Comic Sans MS" w:eastAsia="宋体" w:hAnsi="Comic Sans MS" w:cs="宋体"/>
          <w:color w:val="333333"/>
          <w:kern w:val="0"/>
          <w:szCs w:val="21"/>
        </w:rPr>
        <w:t>隐式装载，</w:t>
      </w:r>
      <w:r w:rsidRPr="00C822E7">
        <w:rPr>
          <w:rFonts w:ascii="Comic Sans MS" w:eastAsia="宋体" w:hAnsi="Comic Sans MS" w:cs="宋体"/>
          <w:color w:val="333333"/>
          <w:kern w:val="0"/>
          <w:szCs w:val="21"/>
        </w:rPr>
        <w:t xml:space="preserve"> </w:t>
      </w:r>
      <w:r w:rsidRPr="00C822E7">
        <w:rPr>
          <w:rFonts w:ascii="Comic Sans MS" w:eastAsia="宋体" w:hAnsi="Comic Sans MS" w:cs="宋体"/>
          <w:color w:val="333333"/>
          <w:kern w:val="0"/>
          <w:szCs w:val="21"/>
        </w:rPr>
        <w:t>程序在运行过程中当碰到通过</w:t>
      </w:r>
      <w:r w:rsidRPr="00C822E7">
        <w:rPr>
          <w:rFonts w:ascii="Comic Sans MS" w:eastAsia="宋体" w:hAnsi="Comic Sans MS" w:cs="宋体"/>
          <w:color w:val="333333"/>
          <w:kern w:val="0"/>
          <w:szCs w:val="21"/>
        </w:rPr>
        <w:t xml:space="preserve">new </w:t>
      </w:r>
      <w:r w:rsidRPr="00C822E7">
        <w:rPr>
          <w:rFonts w:ascii="Comic Sans MS" w:eastAsia="宋体" w:hAnsi="Comic Sans MS" w:cs="宋体"/>
          <w:color w:val="333333"/>
          <w:kern w:val="0"/>
          <w:szCs w:val="21"/>
        </w:rPr>
        <w:t>等方式生成对象时，隐式调用类装载器加载对应的类到</w:t>
      </w:r>
      <w:r w:rsidRPr="00C822E7">
        <w:rPr>
          <w:rFonts w:ascii="Comic Sans MS" w:eastAsia="宋体" w:hAnsi="Comic Sans MS" w:cs="宋体"/>
          <w:color w:val="333333"/>
          <w:kern w:val="0"/>
          <w:szCs w:val="21"/>
        </w:rPr>
        <w:t>jvm</w:t>
      </w:r>
      <w:r w:rsidRPr="00C822E7">
        <w:rPr>
          <w:rFonts w:ascii="Comic Sans MS" w:eastAsia="宋体" w:hAnsi="Comic Sans MS" w:cs="宋体"/>
          <w:color w:val="333333"/>
          <w:kern w:val="0"/>
          <w:szCs w:val="21"/>
        </w:rPr>
        <w:t>中，</w:t>
      </w:r>
      <w:r w:rsidRPr="00C822E7">
        <w:rPr>
          <w:rFonts w:ascii="Comic Sans MS" w:eastAsia="宋体" w:hAnsi="Comic Sans MS" w:cs="宋体"/>
          <w:color w:val="333333"/>
          <w:kern w:val="0"/>
          <w:szCs w:val="21"/>
        </w:rPr>
        <w:br/>
        <w:t xml:space="preserve">    </w:t>
      </w:r>
      <w:r w:rsidRPr="00C822E7">
        <w:rPr>
          <w:rFonts w:ascii="Comic Sans MS" w:eastAsia="宋体" w:hAnsi="Comic Sans MS" w:cs="宋体"/>
          <w:color w:val="333333"/>
          <w:kern w:val="0"/>
          <w:szCs w:val="21"/>
        </w:rPr>
        <w:t xml:space="preserve">　　</w:t>
      </w:r>
      <w:r w:rsidRPr="00C822E7">
        <w:rPr>
          <w:rFonts w:ascii="Comic Sans MS" w:eastAsia="宋体" w:hAnsi="Comic Sans MS" w:cs="宋体"/>
          <w:color w:val="333333"/>
          <w:kern w:val="0"/>
          <w:szCs w:val="21"/>
        </w:rPr>
        <w:t>2.</w:t>
      </w:r>
      <w:r w:rsidRPr="00C822E7">
        <w:rPr>
          <w:rFonts w:ascii="Comic Sans MS" w:eastAsia="宋体" w:hAnsi="Comic Sans MS" w:cs="宋体"/>
          <w:color w:val="333333"/>
          <w:kern w:val="0"/>
          <w:szCs w:val="21"/>
        </w:rPr>
        <w:t>显式装载，</w:t>
      </w:r>
      <w:r w:rsidRPr="00C822E7">
        <w:rPr>
          <w:rFonts w:ascii="Comic Sans MS" w:eastAsia="宋体" w:hAnsi="Comic Sans MS" w:cs="宋体"/>
          <w:color w:val="333333"/>
          <w:kern w:val="0"/>
          <w:szCs w:val="21"/>
        </w:rPr>
        <w:t xml:space="preserve"> </w:t>
      </w:r>
      <w:r w:rsidRPr="00C822E7">
        <w:rPr>
          <w:rFonts w:ascii="Comic Sans MS" w:eastAsia="宋体" w:hAnsi="Comic Sans MS" w:cs="宋体"/>
          <w:color w:val="333333"/>
          <w:kern w:val="0"/>
          <w:szCs w:val="21"/>
        </w:rPr>
        <w:t>通过</w:t>
      </w:r>
      <w:r w:rsidRPr="00C822E7">
        <w:rPr>
          <w:rFonts w:ascii="Comic Sans MS" w:eastAsia="宋体" w:hAnsi="Comic Sans MS" w:cs="宋体"/>
          <w:color w:val="333333"/>
          <w:kern w:val="0"/>
          <w:szCs w:val="21"/>
        </w:rPr>
        <w:t>class.forname()</w:t>
      </w:r>
      <w:r w:rsidRPr="00C822E7">
        <w:rPr>
          <w:rFonts w:ascii="Comic Sans MS" w:eastAsia="宋体" w:hAnsi="Comic Sans MS" w:cs="宋体"/>
          <w:color w:val="333333"/>
          <w:kern w:val="0"/>
          <w:szCs w:val="21"/>
        </w:rPr>
        <w:t>等方法，显式加载需要的类</w:t>
      </w:r>
      <w:r w:rsidRPr="00C822E7">
        <w:rPr>
          <w:rFonts w:ascii="Comic Sans MS" w:eastAsia="宋体" w:hAnsi="Comic Sans MS" w:cs="宋体"/>
          <w:color w:val="333333"/>
          <w:kern w:val="0"/>
          <w:szCs w:val="21"/>
        </w:rPr>
        <w:t> </w:t>
      </w:r>
      <w:r w:rsidRPr="00C822E7">
        <w:rPr>
          <w:rFonts w:ascii="Comic Sans MS" w:eastAsia="宋体" w:hAnsi="Comic Sans MS" w:cs="宋体"/>
          <w:color w:val="333333"/>
          <w:kern w:val="0"/>
          <w:szCs w:val="21"/>
        </w:rPr>
        <w:br/>
        <w:t xml:space="preserve">  </w:t>
      </w:r>
      <w:r w:rsidRPr="00C822E7">
        <w:rPr>
          <w:rFonts w:ascii="Comic Sans MS" w:eastAsia="宋体" w:hAnsi="Comic Sans MS" w:cs="宋体"/>
          <w:color w:val="333333"/>
          <w:kern w:val="0"/>
          <w:szCs w:val="21"/>
        </w:rPr>
        <w:t xml:space="preserve">　　隐式加载与显式加载的区别：两者本质是一样</w:t>
      </w:r>
      <w:r w:rsidRPr="00C822E7">
        <w:rPr>
          <w:rFonts w:ascii="Comic Sans MS" w:eastAsia="宋体" w:hAnsi="Comic Sans MS" w:cs="宋体"/>
          <w:color w:val="333333"/>
          <w:kern w:val="0"/>
          <w:szCs w:val="21"/>
        </w:rPr>
        <w:t>? </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     Java</w:t>
      </w:r>
      <w:r w:rsidRPr="00C822E7">
        <w:rPr>
          <w:rFonts w:ascii="Comic Sans MS" w:eastAsia="宋体" w:hAnsi="Comic Sans MS" w:cs="宋体"/>
          <w:color w:val="333333"/>
          <w:kern w:val="0"/>
          <w:szCs w:val="21"/>
        </w:rPr>
        <w:t>类的加载是动态的，它并不会一次性将所有类全部加载后再运行，而是保证程序运行的基础类</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t>像是基类</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t>完全加载到</w:t>
      </w:r>
      <w:r w:rsidRPr="00C822E7">
        <w:rPr>
          <w:rFonts w:ascii="Comic Sans MS" w:eastAsia="宋体" w:hAnsi="Comic Sans MS" w:cs="宋体"/>
          <w:color w:val="333333"/>
          <w:kern w:val="0"/>
          <w:szCs w:val="21"/>
        </w:rPr>
        <w:t>jvm</w:t>
      </w:r>
      <w:r w:rsidRPr="00C822E7">
        <w:rPr>
          <w:rFonts w:ascii="Comic Sans MS" w:eastAsia="宋体" w:hAnsi="Comic Sans MS" w:cs="宋体"/>
          <w:color w:val="333333"/>
          <w:kern w:val="0"/>
          <w:szCs w:val="21"/>
        </w:rPr>
        <w:t>中，至于其他类，则在需要的时候才加载。这当然就是为了节省内存开销。</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 xml:space="preserve">  </w:t>
      </w:r>
      <w:r w:rsidRPr="00C822E7">
        <w:rPr>
          <w:rFonts w:ascii="Comic Sans MS" w:eastAsia="宋体" w:hAnsi="Comic Sans MS" w:cs="宋体"/>
          <w:color w:val="333333"/>
          <w:kern w:val="0"/>
          <w:szCs w:val="21"/>
        </w:rPr>
        <w:t xml:space="preserve">　</w:t>
      </w:r>
      <w:r w:rsidRPr="00C822E7">
        <w:rPr>
          <w:rFonts w:ascii="Comic Sans MS" w:eastAsia="宋体" w:hAnsi="Comic Sans MS" w:cs="宋体"/>
          <w:color w:val="333333"/>
          <w:kern w:val="0"/>
          <w:szCs w:val="21"/>
        </w:rPr>
        <w:t>Java</w:t>
      </w:r>
      <w:r w:rsidRPr="00C822E7">
        <w:rPr>
          <w:rFonts w:ascii="Comic Sans MS" w:eastAsia="宋体" w:hAnsi="Comic Sans MS" w:cs="宋体"/>
          <w:color w:val="333333"/>
          <w:kern w:val="0"/>
          <w:szCs w:val="21"/>
        </w:rPr>
        <w:t>的类加载器有三个，对应</w:t>
      </w:r>
      <w:r w:rsidRPr="00C822E7">
        <w:rPr>
          <w:rFonts w:ascii="Comic Sans MS" w:eastAsia="宋体" w:hAnsi="Comic Sans MS" w:cs="宋体"/>
          <w:color w:val="333333"/>
          <w:kern w:val="0"/>
          <w:szCs w:val="21"/>
        </w:rPr>
        <w:t>Java</w:t>
      </w:r>
      <w:r w:rsidRPr="00C822E7">
        <w:rPr>
          <w:rFonts w:ascii="Comic Sans MS" w:eastAsia="宋体" w:hAnsi="Comic Sans MS" w:cs="宋体"/>
          <w:color w:val="333333"/>
          <w:kern w:val="0"/>
          <w:szCs w:val="21"/>
        </w:rPr>
        <w:t>的三种类</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t>java</w:t>
      </w:r>
      <w:r w:rsidRPr="00C822E7">
        <w:rPr>
          <w:rFonts w:ascii="Comic Sans MS" w:eastAsia="宋体" w:hAnsi="Comic Sans MS" w:cs="宋体"/>
          <w:color w:val="333333"/>
          <w:kern w:val="0"/>
          <w:szCs w:val="21"/>
        </w:rPr>
        <w:t>中的类大致分为三种：</w:t>
      </w:r>
      <w:r w:rsidRPr="00C822E7">
        <w:rPr>
          <w:rFonts w:ascii="Comic Sans MS" w:eastAsia="宋体" w:hAnsi="Comic Sans MS" w:cs="宋体"/>
          <w:color w:val="333333"/>
          <w:kern w:val="0"/>
          <w:szCs w:val="21"/>
        </w:rPr>
        <w:t>   1.</w:t>
      </w:r>
      <w:r w:rsidRPr="00C822E7">
        <w:rPr>
          <w:rFonts w:ascii="Comic Sans MS" w:eastAsia="宋体" w:hAnsi="Comic Sans MS" w:cs="宋体"/>
          <w:color w:val="333333"/>
          <w:kern w:val="0"/>
          <w:szCs w:val="21"/>
        </w:rPr>
        <w:t>系统类</w:t>
      </w:r>
      <w:r w:rsidRPr="00C822E7">
        <w:rPr>
          <w:rFonts w:ascii="Comic Sans MS" w:eastAsia="宋体" w:hAnsi="Comic Sans MS" w:cs="宋体"/>
          <w:color w:val="333333"/>
          <w:kern w:val="0"/>
          <w:szCs w:val="21"/>
        </w:rPr>
        <w:t>   2.</w:t>
      </w:r>
      <w:r w:rsidRPr="00C822E7">
        <w:rPr>
          <w:rFonts w:ascii="Comic Sans MS" w:eastAsia="宋体" w:hAnsi="Comic Sans MS" w:cs="宋体"/>
          <w:color w:val="333333"/>
          <w:kern w:val="0"/>
          <w:szCs w:val="21"/>
        </w:rPr>
        <w:t>扩展类</w:t>
      </w:r>
      <w:r w:rsidRPr="00C822E7">
        <w:rPr>
          <w:rFonts w:ascii="Comic Sans MS" w:eastAsia="宋体" w:hAnsi="Comic Sans MS" w:cs="宋体"/>
          <w:color w:val="333333"/>
          <w:kern w:val="0"/>
          <w:szCs w:val="21"/>
        </w:rPr>
        <w:t> 3.</w:t>
      </w:r>
      <w:r w:rsidRPr="00C822E7">
        <w:rPr>
          <w:rFonts w:ascii="Comic Sans MS" w:eastAsia="宋体" w:hAnsi="Comic Sans MS" w:cs="宋体"/>
          <w:color w:val="333333"/>
          <w:kern w:val="0"/>
          <w:szCs w:val="21"/>
        </w:rPr>
        <w:t>由程序员自定义的类</w:t>
      </w:r>
      <w:r w:rsidRPr="00C822E7">
        <w:rPr>
          <w:rFonts w:ascii="Comic Sans MS" w:eastAsia="宋体" w:hAnsi="Comic Sans MS" w:cs="宋体"/>
          <w:color w:val="333333"/>
          <w:kern w:val="0"/>
          <w:szCs w:val="21"/>
        </w:rPr>
        <w:t> </w:t>
      </w:r>
      <w:r w:rsidRPr="00C822E7">
        <w:rPr>
          <w:rFonts w:ascii="Comic Sans MS" w:eastAsia="宋体" w:hAnsi="Comic Sans MS" w:cs="宋体"/>
          <w:color w:val="333333"/>
          <w:kern w:val="0"/>
          <w:szCs w:val="21"/>
        </w:rPr>
        <w:t>）</w:t>
      </w:r>
    </w:p>
    <w:p w:rsidR="00C822E7" w:rsidRPr="00C822E7" w:rsidRDefault="00C822E7" w:rsidP="00C822E7">
      <w:pPr>
        <w:widowControl/>
        <w:shd w:val="clear" w:color="auto" w:fill="FFFFFF"/>
        <w:spacing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 xml:space="preserve">     Bootstrap Loader  // </w:t>
      </w:r>
      <w:r w:rsidRPr="00C822E7">
        <w:rPr>
          <w:rFonts w:ascii="Comic Sans MS" w:eastAsia="宋体" w:hAnsi="Comic Sans MS" w:cs="宋体"/>
          <w:color w:val="333333"/>
          <w:kern w:val="0"/>
          <w:szCs w:val="21"/>
        </w:rPr>
        <w:t>负责加载</w:t>
      </w:r>
      <w:r w:rsidRPr="00C822E7">
        <w:rPr>
          <w:rFonts w:ascii="Comic Sans MS" w:eastAsia="宋体" w:hAnsi="Comic Sans MS" w:cs="宋体"/>
          <w:b/>
          <w:bCs/>
          <w:color w:val="333333"/>
          <w:kern w:val="0"/>
          <w:szCs w:val="21"/>
        </w:rPr>
        <w:t>系统类</w:t>
      </w:r>
      <w:r w:rsidRPr="00C822E7">
        <w:rPr>
          <w:rFonts w:ascii="Comic Sans MS" w:eastAsia="宋体" w:hAnsi="Comic Sans MS" w:cs="宋体"/>
          <w:color w:val="333333"/>
          <w:kern w:val="0"/>
          <w:szCs w:val="21"/>
        </w:rPr>
        <w:t> (</w:t>
      </w:r>
      <w:r w:rsidRPr="00C822E7">
        <w:rPr>
          <w:rFonts w:ascii="Comic Sans MS" w:eastAsia="宋体" w:hAnsi="Comic Sans MS" w:cs="宋体"/>
          <w:color w:val="333333"/>
          <w:kern w:val="0"/>
          <w:szCs w:val="21"/>
        </w:rPr>
        <w:t>指的是内置类，像是</w:t>
      </w:r>
      <w:r w:rsidRPr="00C822E7">
        <w:rPr>
          <w:rFonts w:ascii="Comic Sans MS" w:eastAsia="宋体" w:hAnsi="Comic Sans MS" w:cs="宋体"/>
          <w:color w:val="333333"/>
          <w:kern w:val="0"/>
          <w:szCs w:val="21"/>
        </w:rPr>
        <w:t>String</w:t>
      </w:r>
      <w:r w:rsidRPr="00C822E7">
        <w:rPr>
          <w:rFonts w:ascii="Comic Sans MS" w:eastAsia="宋体" w:hAnsi="Comic Sans MS" w:cs="宋体"/>
          <w:color w:val="333333"/>
          <w:kern w:val="0"/>
          <w:szCs w:val="21"/>
        </w:rPr>
        <w:t>，对应于</w:t>
      </w:r>
      <w:r w:rsidRPr="00C822E7">
        <w:rPr>
          <w:rFonts w:ascii="Comic Sans MS" w:eastAsia="宋体" w:hAnsi="Comic Sans MS" w:cs="宋体"/>
          <w:color w:val="333333"/>
          <w:kern w:val="0"/>
          <w:szCs w:val="21"/>
        </w:rPr>
        <w:t>C#</w:t>
      </w:r>
      <w:r w:rsidRPr="00C822E7">
        <w:rPr>
          <w:rFonts w:ascii="Comic Sans MS" w:eastAsia="宋体" w:hAnsi="Comic Sans MS" w:cs="宋体"/>
          <w:color w:val="333333"/>
          <w:kern w:val="0"/>
          <w:szCs w:val="21"/>
        </w:rPr>
        <w:t>中的</w:t>
      </w:r>
      <w:r w:rsidRPr="00C822E7">
        <w:rPr>
          <w:rFonts w:ascii="Comic Sans MS" w:eastAsia="宋体" w:hAnsi="Comic Sans MS" w:cs="宋体"/>
          <w:color w:val="333333"/>
          <w:kern w:val="0"/>
          <w:szCs w:val="21"/>
        </w:rPr>
        <w:t>System</w:t>
      </w:r>
      <w:r w:rsidRPr="00C822E7">
        <w:rPr>
          <w:rFonts w:ascii="Comic Sans MS" w:eastAsia="宋体" w:hAnsi="Comic Sans MS" w:cs="宋体"/>
          <w:color w:val="333333"/>
          <w:kern w:val="0"/>
          <w:szCs w:val="21"/>
        </w:rPr>
        <w:t>类和</w:t>
      </w:r>
      <w:r w:rsidRPr="00C822E7">
        <w:rPr>
          <w:rFonts w:ascii="Comic Sans MS" w:eastAsia="宋体" w:hAnsi="Comic Sans MS" w:cs="宋体"/>
          <w:color w:val="333333"/>
          <w:kern w:val="0"/>
          <w:szCs w:val="21"/>
        </w:rPr>
        <w:t>C/C++</w:t>
      </w:r>
      <w:r w:rsidRPr="00C822E7">
        <w:rPr>
          <w:rFonts w:ascii="Comic Sans MS" w:eastAsia="宋体" w:hAnsi="Comic Sans MS" w:cs="宋体"/>
          <w:color w:val="333333"/>
          <w:kern w:val="0"/>
          <w:szCs w:val="21"/>
        </w:rPr>
        <w:t>标准库中的类</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br/>
        <w:t>            | </w:t>
      </w:r>
      <w:r w:rsidRPr="00C822E7">
        <w:rPr>
          <w:rFonts w:ascii="Comic Sans MS" w:eastAsia="宋体" w:hAnsi="Comic Sans MS" w:cs="宋体"/>
          <w:color w:val="333333"/>
          <w:kern w:val="0"/>
          <w:szCs w:val="21"/>
        </w:rPr>
        <w:br/>
        <w:t>          - - ExtClassLoader   // </w:t>
      </w:r>
      <w:r w:rsidRPr="00C822E7">
        <w:rPr>
          <w:rFonts w:ascii="Comic Sans MS" w:eastAsia="宋体" w:hAnsi="Comic Sans MS" w:cs="宋体"/>
          <w:color w:val="333333"/>
          <w:kern w:val="0"/>
          <w:szCs w:val="21"/>
        </w:rPr>
        <w:t>负责加载</w:t>
      </w:r>
      <w:r w:rsidRPr="00C822E7">
        <w:rPr>
          <w:rFonts w:ascii="Comic Sans MS" w:eastAsia="宋体" w:hAnsi="Comic Sans MS" w:cs="宋体"/>
          <w:b/>
          <w:bCs/>
          <w:color w:val="333333"/>
          <w:kern w:val="0"/>
          <w:szCs w:val="21"/>
        </w:rPr>
        <w:t>扩展类</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t>就是继承类和实现类</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br/>
        <w:t>                          | </w:t>
      </w:r>
      <w:r w:rsidRPr="00C822E7">
        <w:rPr>
          <w:rFonts w:ascii="Comic Sans MS" w:eastAsia="宋体" w:hAnsi="Comic Sans MS" w:cs="宋体"/>
          <w:color w:val="333333"/>
          <w:kern w:val="0"/>
          <w:szCs w:val="21"/>
        </w:rPr>
        <w:br/>
        <w:t>                      - - AppClassLoader   // </w:t>
      </w:r>
      <w:r w:rsidRPr="00C822E7">
        <w:rPr>
          <w:rFonts w:ascii="Comic Sans MS" w:eastAsia="宋体" w:hAnsi="Comic Sans MS" w:cs="宋体"/>
          <w:color w:val="333333"/>
          <w:kern w:val="0"/>
          <w:szCs w:val="21"/>
        </w:rPr>
        <w:t>负责加载应用类</w:t>
      </w:r>
      <w:r w:rsidRPr="00C822E7">
        <w:rPr>
          <w:rFonts w:ascii="Comic Sans MS" w:eastAsia="宋体" w:hAnsi="Comic Sans MS" w:cs="宋体"/>
          <w:color w:val="333333"/>
          <w:kern w:val="0"/>
          <w:szCs w:val="21"/>
        </w:rPr>
        <w:t>(</w:t>
      </w:r>
      <w:r w:rsidRPr="00C822E7">
        <w:rPr>
          <w:rFonts w:ascii="Comic Sans MS" w:eastAsia="宋体" w:hAnsi="Comic Sans MS" w:cs="宋体"/>
          <w:b/>
          <w:bCs/>
          <w:color w:val="333333"/>
          <w:kern w:val="0"/>
          <w:szCs w:val="21"/>
        </w:rPr>
        <w:t>程序员自定义的类</w:t>
      </w:r>
      <w:r w:rsidRPr="00C822E7">
        <w:rPr>
          <w:rFonts w:ascii="Comic Sans MS" w:eastAsia="宋体" w:hAnsi="Comic Sans MS" w:cs="宋体"/>
          <w:color w:val="333333"/>
          <w:kern w:val="0"/>
          <w:szCs w:val="21"/>
        </w:rPr>
        <w:t>)</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 </w:t>
      </w:r>
      <w:r w:rsidRPr="00C822E7">
        <w:rPr>
          <w:rFonts w:ascii="Comic Sans MS" w:eastAsia="宋体" w:hAnsi="Comic Sans MS" w:cs="宋体"/>
          <w:color w:val="333333"/>
          <w:kern w:val="0"/>
          <w:szCs w:val="21"/>
        </w:rPr>
        <w:t>三个加载器各自完成自己的工作，但它们是如何协调工作呢？哪一个类该由哪个类加载器完成呢？为了解决这个问题，</w:t>
      </w:r>
      <w:r w:rsidRPr="00C822E7">
        <w:rPr>
          <w:rFonts w:ascii="Comic Sans MS" w:eastAsia="宋体" w:hAnsi="Comic Sans MS" w:cs="宋体"/>
          <w:color w:val="333333"/>
          <w:kern w:val="0"/>
          <w:szCs w:val="21"/>
        </w:rPr>
        <w:t>Java</w:t>
      </w:r>
      <w:r w:rsidRPr="00C822E7">
        <w:rPr>
          <w:rFonts w:ascii="Comic Sans MS" w:eastAsia="宋体" w:hAnsi="Comic Sans MS" w:cs="宋体"/>
          <w:color w:val="333333"/>
          <w:kern w:val="0"/>
          <w:szCs w:val="21"/>
        </w:rPr>
        <w:t>采用了委托模型机制。</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委托模型机制的工作原理很简单：当类加载器需要加载类的时候，先请示其</w:t>
      </w:r>
      <w:r w:rsidRPr="00C822E7">
        <w:rPr>
          <w:rFonts w:ascii="Comic Sans MS" w:eastAsia="宋体" w:hAnsi="Comic Sans MS" w:cs="宋体"/>
          <w:color w:val="333333"/>
          <w:kern w:val="0"/>
          <w:szCs w:val="21"/>
        </w:rPr>
        <w:t>Parent(</w:t>
      </w:r>
      <w:r w:rsidRPr="00C822E7">
        <w:rPr>
          <w:rFonts w:ascii="Comic Sans MS" w:eastAsia="宋体" w:hAnsi="Comic Sans MS" w:cs="宋体"/>
          <w:color w:val="333333"/>
          <w:kern w:val="0"/>
          <w:szCs w:val="21"/>
        </w:rPr>
        <w:t>即上一层加载器</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t>在其搜索路径载入，如果找不到，才在自己的搜索路径搜索该类。这样的顺序其实就是加载器层次上自顶而下的搜索，因为加载器必须保证基础类的加载。之所以是这种机制，还有一个安全上的考虑：如果某人将一个恶意的基础类加载到</w:t>
      </w:r>
      <w:r w:rsidRPr="00C822E7">
        <w:rPr>
          <w:rFonts w:ascii="Comic Sans MS" w:eastAsia="宋体" w:hAnsi="Comic Sans MS" w:cs="宋体"/>
          <w:color w:val="333333"/>
          <w:kern w:val="0"/>
          <w:szCs w:val="21"/>
        </w:rPr>
        <w:t>jvm</w:t>
      </w:r>
      <w:r w:rsidRPr="00C822E7">
        <w:rPr>
          <w:rFonts w:ascii="Comic Sans MS" w:eastAsia="宋体" w:hAnsi="Comic Sans MS" w:cs="宋体"/>
          <w:color w:val="333333"/>
          <w:kern w:val="0"/>
          <w:szCs w:val="21"/>
        </w:rPr>
        <w:t>，委托模型机制会搜索其父类加载器，显然是不可能找到的，自然就不会将该类加载进来。</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 xml:space="preserve">      </w:t>
      </w:r>
      <w:r w:rsidRPr="00C822E7">
        <w:rPr>
          <w:rFonts w:ascii="Comic Sans MS" w:eastAsia="宋体" w:hAnsi="Comic Sans MS" w:cs="宋体"/>
          <w:color w:val="333333"/>
          <w:kern w:val="0"/>
          <w:szCs w:val="21"/>
        </w:rPr>
        <w:t>我们可以通过这样的代码来获取类加载器</w:t>
      </w:r>
      <w:r w:rsidRPr="00C822E7">
        <w:rPr>
          <w:rFonts w:ascii="Comic Sans MS" w:eastAsia="宋体" w:hAnsi="Comic Sans MS" w:cs="宋体"/>
          <w:color w:val="333333"/>
          <w:kern w:val="0"/>
          <w:szCs w:val="21"/>
        </w:rPr>
        <w:t>:</w:t>
      </w:r>
    </w:p>
    <w:p w:rsidR="00C822E7" w:rsidRPr="00C822E7" w:rsidRDefault="00C822E7" w:rsidP="00C822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22E7">
        <w:rPr>
          <w:rFonts w:ascii="宋体" w:eastAsia="宋体" w:hAnsi="宋体" w:cs="宋体"/>
          <w:color w:val="000000"/>
          <w:kern w:val="0"/>
          <w:sz w:val="24"/>
          <w:szCs w:val="24"/>
        </w:rPr>
        <w:t>ClassLoader loader = ClassName.</w:t>
      </w:r>
      <w:r w:rsidRPr="00C822E7">
        <w:rPr>
          <w:rFonts w:ascii="宋体" w:eastAsia="宋体" w:hAnsi="宋体" w:cs="宋体"/>
          <w:color w:val="0000FF"/>
          <w:kern w:val="0"/>
          <w:sz w:val="24"/>
          <w:szCs w:val="24"/>
        </w:rPr>
        <w:t>class</w:t>
      </w:r>
      <w:r w:rsidRPr="00C822E7">
        <w:rPr>
          <w:rFonts w:ascii="宋体" w:eastAsia="宋体" w:hAnsi="宋体" w:cs="宋体"/>
          <w:color w:val="000000"/>
          <w:kern w:val="0"/>
          <w:sz w:val="24"/>
          <w:szCs w:val="24"/>
        </w:rPr>
        <w:t>.getClassLoader();</w:t>
      </w:r>
    </w:p>
    <w:p w:rsidR="00C822E7" w:rsidRPr="00C822E7" w:rsidRDefault="00C822E7" w:rsidP="00C822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22E7">
        <w:rPr>
          <w:rFonts w:ascii="宋体" w:eastAsia="宋体" w:hAnsi="宋体" w:cs="宋体"/>
          <w:color w:val="000000"/>
          <w:kern w:val="0"/>
          <w:sz w:val="24"/>
          <w:szCs w:val="24"/>
        </w:rPr>
        <w:t>ClassLoader ParentLoader = loader.getParent();</w:t>
      </w:r>
    </w:p>
    <w:p w:rsidR="00C822E7" w:rsidRPr="00C822E7" w:rsidRDefault="00C822E7" w:rsidP="00C822E7">
      <w:pPr>
        <w:widowControl/>
        <w:shd w:val="clear" w:color="auto" w:fill="FFFFFF"/>
        <w:spacing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注意一个很重要的问题，就是</w:t>
      </w:r>
      <w:r w:rsidRPr="00C822E7">
        <w:rPr>
          <w:rFonts w:ascii="Comic Sans MS" w:eastAsia="宋体" w:hAnsi="Comic Sans MS" w:cs="宋体"/>
          <w:color w:val="333333"/>
          <w:kern w:val="0"/>
          <w:szCs w:val="21"/>
        </w:rPr>
        <w:t>Java</w:t>
      </w:r>
      <w:r w:rsidRPr="00C822E7">
        <w:rPr>
          <w:rFonts w:ascii="Comic Sans MS" w:eastAsia="宋体" w:hAnsi="Comic Sans MS" w:cs="宋体"/>
          <w:color w:val="333333"/>
          <w:kern w:val="0"/>
          <w:szCs w:val="21"/>
        </w:rPr>
        <w:t>在逻辑上并不存在</w:t>
      </w:r>
      <w:r w:rsidRPr="00C822E7">
        <w:rPr>
          <w:rFonts w:ascii="Comic Sans MS" w:eastAsia="宋体" w:hAnsi="Comic Sans MS" w:cs="宋体"/>
          <w:color w:val="333333"/>
          <w:kern w:val="0"/>
          <w:szCs w:val="21"/>
        </w:rPr>
        <w:t>BootstrapKLoader</w:t>
      </w:r>
      <w:r w:rsidRPr="00C822E7">
        <w:rPr>
          <w:rFonts w:ascii="Comic Sans MS" w:eastAsia="宋体" w:hAnsi="Comic Sans MS" w:cs="宋体"/>
          <w:color w:val="333333"/>
          <w:kern w:val="0"/>
          <w:szCs w:val="21"/>
        </w:rPr>
        <w:t>的实体！因为它是用</w:t>
      </w:r>
      <w:r w:rsidRPr="00C822E7">
        <w:rPr>
          <w:rFonts w:ascii="Comic Sans MS" w:eastAsia="宋体" w:hAnsi="Comic Sans MS" w:cs="宋体"/>
          <w:color w:val="333333"/>
          <w:kern w:val="0"/>
          <w:szCs w:val="21"/>
        </w:rPr>
        <w:t>C++</w:t>
      </w:r>
      <w:r w:rsidRPr="00C822E7">
        <w:rPr>
          <w:rFonts w:ascii="Comic Sans MS" w:eastAsia="宋体" w:hAnsi="Comic Sans MS" w:cs="宋体"/>
          <w:color w:val="333333"/>
          <w:kern w:val="0"/>
          <w:szCs w:val="21"/>
        </w:rPr>
        <w:t>编写的，所以打印其内容将会得到</w:t>
      </w:r>
      <w:r w:rsidRPr="00C822E7">
        <w:rPr>
          <w:rFonts w:ascii="Comic Sans MS" w:eastAsia="宋体" w:hAnsi="Comic Sans MS" w:cs="宋体"/>
          <w:color w:val="333333"/>
          <w:kern w:val="0"/>
          <w:szCs w:val="21"/>
        </w:rPr>
        <w:t>null</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br/>
        <w:t>      </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前面是对类加载器的简单介绍，它的原理机制非常简单，就是下面几个步骤</w:t>
      </w:r>
      <w:r w:rsidRPr="00C822E7">
        <w:rPr>
          <w:rFonts w:ascii="Comic Sans MS" w:eastAsia="宋体" w:hAnsi="Comic Sans MS" w:cs="宋体"/>
          <w:color w:val="333333"/>
          <w:kern w:val="0"/>
          <w:szCs w:val="21"/>
        </w:rPr>
        <w:t>:</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1.</w:t>
      </w:r>
      <w:r w:rsidRPr="00C822E7">
        <w:rPr>
          <w:rFonts w:ascii="Comic Sans MS" w:eastAsia="宋体" w:hAnsi="Comic Sans MS" w:cs="宋体"/>
          <w:color w:val="333333"/>
          <w:kern w:val="0"/>
          <w:szCs w:val="21"/>
        </w:rPr>
        <w:t>装载</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t>查找和导入</w:t>
      </w:r>
      <w:r w:rsidRPr="00C822E7">
        <w:rPr>
          <w:rFonts w:ascii="Comic Sans MS" w:eastAsia="宋体" w:hAnsi="Comic Sans MS" w:cs="宋体"/>
          <w:color w:val="333333"/>
          <w:kern w:val="0"/>
          <w:szCs w:val="21"/>
        </w:rPr>
        <w:t>class</w:t>
      </w:r>
      <w:r w:rsidRPr="00C822E7">
        <w:rPr>
          <w:rFonts w:ascii="Comic Sans MS" w:eastAsia="宋体" w:hAnsi="Comic Sans MS" w:cs="宋体"/>
          <w:color w:val="333333"/>
          <w:kern w:val="0"/>
          <w:szCs w:val="21"/>
        </w:rPr>
        <w:t>文件</w:t>
      </w:r>
      <w:r w:rsidRPr="00C822E7">
        <w:rPr>
          <w:rFonts w:ascii="Comic Sans MS" w:eastAsia="宋体" w:hAnsi="Comic Sans MS" w:cs="宋体"/>
          <w:color w:val="333333"/>
          <w:kern w:val="0"/>
          <w:szCs w:val="21"/>
        </w:rPr>
        <w:t>;</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2.</w:t>
      </w:r>
      <w:r w:rsidRPr="00C822E7">
        <w:rPr>
          <w:rFonts w:ascii="Comic Sans MS" w:eastAsia="宋体" w:hAnsi="Comic Sans MS" w:cs="宋体"/>
          <w:color w:val="333333"/>
          <w:kern w:val="0"/>
          <w:szCs w:val="21"/>
        </w:rPr>
        <w:t>连接</w:t>
      </w:r>
      <w:r w:rsidRPr="00C822E7">
        <w:rPr>
          <w:rFonts w:ascii="Comic Sans MS" w:eastAsia="宋体" w:hAnsi="Comic Sans MS" w:cs="宋体"/>
          <w:color w:val="333333"/>
          <w:kern w:val="0"/>
          <w:szCs w:val="21"/>
        </w:rPr>
        <w:t>:</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      (1)</w:t>
      </w:r>
      <w:r w:rsidRPr="00C822E7">
        <w:rPr>
          <w:rFonts w:ascii="Comic Sans MS" w:eastAsia="宋体" w:hAnsi="Comic Sans MS" w:cs="宋体"/>
          <w:color w:val="333333"/>
          <w:kern w:val="0"/>
          <w:szCs w:val="21"/>
        </w:rPr>
        <w:t>检查</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t>检查载入的</w:t>
      </w:r>
      <w:r w:rsidRPr="00C822E7">
        <w:rPr>
          <w:rFonts w:ascii="Comic Sans MS" w:eastAsia="宋体" w:hAnsi="Comic Sans MS" w:cs="宋体"/>
          <w:color w:val="333333"/>
          <w:kern w:val="0"/>
          <w:szCs w:val="21"/>
        </w:rPr>
        <w:t>class</w:t>
      </w:r>
      <w:r w:rsidRPr="00C822E7">
        <w:rPr>
          <w:rFonts w:ascii="Comic Sans MS" w:eastAsia="宋体" w:hAnsi="Comic Sans MS" w:cs="宋体"/>
          <w:color w:val="333333"/>
          <w:kern w:val="0"/>
          <w:szCs w:val="21"/>
        </w:rPr>
        <w:t>文件数据的正确性</w:t>
      </w:r>
      <w:r w:rsidRPr="00C822E7">
        <w:rPr>
          <w:rFonts w:ascii="Comic Sans MS" w:eastAsia="宋体" w:hAnsi="Comic Sans MS" w:cs="宋体"/>
          <w:color w:val="333333"/>
          <w:kern w:val="0"/>
          <w:szCs w:val="21"/>
        </w:rPr>
        <w:t>;</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      (2)</w:t>
      </w:r>
      <w:r w:rsidRPr="00C822E7">
        <w:rPr>
          <w:rFonts w:ascii="Comic Sans MS" w:eastAsia="宋体" w:hAnsi="Comic Sans MS" w:cs="宋体"/>
          <w:color w:val="333333"/>
          <w:kern w:val="0"/>
          <w:szCs w:val="21"/>
        </w:rPr>
        <w:t>准备</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t>为类的静态变量分配存储空间</w:t>
      </w:r>
      <w:r w:rsidRPr="00C822E7">
        <w:rPr>
          <w:rFonts w:ascii="Comic Sans MS" w:eastAsia="宋体" w:hAnsi="Comic Sans MS" w:cs="宋体"/>
          <w:color w:val="333333"/>
          <w:kern w:val="0"/>
          <w:szCs w:val="21"/>
        </w:rPr>
        <w:t>;</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      (3)</w:t>
      </w:r>
      <w:r w:rsidRPr="00C822E7">
        <w:rPr>
          <w:rFonts w:ascii="Comic Sans MS" w:eastAsia="宋体" w:hAnsi="Comic Sans MS" w:cs="宋体"/>
          <w:color w:val="333333"/>
          <w:kern w:val="0"/>
          <w:szCs w:val="21"/>
        </w:rPr>
        <w:t>解析</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t>将符号引用转换成直接引用</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t>这一步是可选的</w:t>
      </w:r>
      <w:r w:rsidRPr="00C822E7">
        <w:rPr>
          <w:rFonts w:ascii="Comic Sans MS" w:eastAsia="宋体" w:hAnsi="Comic Sans MS" w:cs="宋体"/>
          <w:color w:val="333333"/>
          <w:kern w:val="0"/>
          <w:szCs w:val="21"/>
        </w:rPr>
        <w:t>)</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3.</w:t>
      </w:r>
      <w:r w:rsidRPr="00C822E7">
        <w:rPr>
          <w:rFonts w:ascii="Comic Sans MS" w:eastAsia="宋体" w:hAnsi="Comic Sans MS" w:cs="宋体"/>
          <w:color w:val="333333"/>
          <w:kern w:val="0"/>
          <w:szCs w:val="21"/>
        </w:rPr>
        <w:t>初始化</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t>初始化静态变量，静态代码块。</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      </w:t>
      </w:r>
      <w:r w:rsidRPr="00C822E7">
        <w:rPr>
          <w:rFonts w:ascii="Comic Sans MS" w:eastAsia="宋体" w:hAnsi="Comic Sans MS" w:cs="宋体"/>
          <w:color w:val="333333"/>
          <w:kern w:val="0"/>
          <w:szCs w:val="21"/>
        </w:rPr>
        <w:t>这样的过程在程序调用类的静态成员的时候开始执行，所以静态方法</w:t>
      </w:r>
      <w:r w:rsidRPr="00C822E7">
        <w:rPr>
          <w:rFonts w:ascii="Comic Sans MS" w:eastAsia="宋体" w:hAnsi="Comic Sans MS" w:cs="宋体"/>
          <w:color w:val="333333"/>
          <w:kern w:val="0"/>
          <w:szCs w:val="21"/>
        </w:rPr>
        <w:t>main()</w:t>
      </w:r>
      <w:r w:rsidRPr="00C822E7">
        <w:rPr>
          <w:rFonts w:ascii="Comic Sans MS" w:eastAsia="宋体" w:hAnsi="Comic Sans MS" w:cs="宋体"/>
          <w:color w:val="333333"/>
          <w:kern w:val="0"/>
          <w:szCs w:val="21"/>
        </w:rPr>
        <w:t>才会成为一般程序的入口方法。类的构造器也会引发该动作。</w:t>
      </w:r>
    </w:p>
    <w:p w:rsidR="00C822E7" w:rsidRPr="00C822E7" w:rsidRDefault="00C822E7" w:rsidP="00C822E7">
      <w:pPr>
        <w:widowControl/>
        <w:shd w:val="clear" w:color="auto" w:fill="FFFFFF"/>
        <w:spacing w:line="315" w:lineRule="atLeast"/>
        <w:jc w:val="left"/>
        <w:rPr>
          <w:rFonts w:ascii="Georgia" w:eastAsia="宋体" w:hAnsi="Georgia" w:cs="宋体"/>
          <w:i/>
          <w:iCs/>
          <w:color w:val="000000"/>
          <w:kern w:val="0"/>
          <w:szCs w:val="21"/>
        </w:rPr>
      </w:pPr>
    </w:p>
    <w:p w:rsidR="00D4789A" w:rsidRDefault="00D4789A"/>
    <w:p w:rsidR="00135CF2" w:rsidRDefault="00490FF4" w:rsidP="00490FF4">
      <w:pPr>
        <w:widowControl/>
        <w:shd w:val="clear" w:color="auto" w:fill="FFFFFF"/>
        <w:spacing w:line="315" w:lineRule="atLeast"/>
        <w:jc w:val="left"/>
        <w:rPr>
          <w:rFonts w:ascii="微软雅黑" w:eastAsia="微软雅黑" w:hAnsi="微软雅黑" w:cs="宋体"/>
          <w:b/>
          <w:bCs/>
          <w:color w:val="FF0000"/>
          <w:kern w:val="0"/>
          <w:szCs w:val="21"/>
          <w:bdr w:val="none" w:sz="0" w:space="0" w:color="auto" w:frame="1"/>
        </w:rPr>
      </w:pPr>
      <w:r w:rsidRPr="00DE76B2">
        <w:rPr>
          <w:rFonts w:ascii="微软雅黑" w:eastAsia="微软雅黑" w:hAnsi="微软雅黑" w:cs="宋体" w:hint="eastAsia"/>
          <w:b/>
          <w:bCs/>
          <w:color w:val="FF0000"/>
          <w:kern w:val="0"/>
          <w:szCs w:val="21"/>
          <w:bdr w:val="none" w:sz="0" w:space="0" w:color="auto" w:frame="1"/>
        </w:rPr>
        <w:t>22、char 型变量中能不能存贮一个中文汉字，为什么？</w:t>
      </w:r>
    </w:p>
    <w:p w:rsidR="00FF45FD" w:rsidRDefault="00FF45FD" w:rsidP="00FF45FD">
      <w:pPr>
        <w:pStyle w:val="a3"/>
        <w:shd w:val="clear" w:color="auto" w:fill="FFFFFF"/>
        <w:spacing w:before="0" w:beforeAutospacing="0" w:after="150" w:afterAutospacing="0" w:line="420" w:lineRule="atLeast"/>
        <w:jc w:val="both"/>
        <w:rPr>
          <w:rFonts w:ascii="微软雅黑" w:eastAsia="微软雅黑" w:hAnsi="微软雅黑"/>
          <w:color w:val="4F4F4F"/>
        </w:rPr>
      </w:pPr>
      <w:r>
        <w:rPr>
          <w:rFonts w:ascii="微软雅黑" w:eastAsia="微软雅黑" w:hAnsi="微软雅黑" w:hint="eastAsia"/>
          <w:color w:val="4F4F4F"/>
        </w:rPr>
        <w:t>在计算机内，定点数有3种表示法：原码、反码和补码 </w:t>
      </w:r>
    </w:p>
    <w:p w:rsidR="00FF45FD" w:rsidRDefault="00FF45FD" w:rsidP="00FF45FD">
      <w:pPr>
        <w:pStyle w:val="a3"/>
        <w:shd w:val="clear" w:color="auto" w:fill="FFFFFF"/>
        <w:spacing w:before="0" w:beforeAutospacing="0" w:after="0" w:afterAutospacing="0" w:line="420" w:lineRule="atLeast"/>
        <w:jc w:val="both"/>
        <w:rPr>
          <w:rFonts w:ascii="微软雅黑" w:eastAsia="微软雅黑" w:hAnsi="微软雅黑"/>
          <w:color w:val="4F4F4F"/>
        </w:rPr>
      </w:pPr>
      <w:r>
        <w:rPr>
          <w:rFonts w:ascii="微软雅黑" w:eastAsia="微软雅黑" w:hAnsi="微软雅黑" w:hint="eastAsia"/>
          <w:color w:val="4F4F4F"/>
        </w:rPr>
        <w:t>[原码]二进制定点表示法，即最高位为符号位，“0”表示正，“1”表示负，其余位表示数值的大小。 </w:t>
      </w:r>
    </w:p>
    <w:p w:rsidR="00FF45FD" w:rsidRDefault="00FF45FD" w:rsidP="00FF45FD">
      <w:pPr>
        <w:pStyle w:val="a3"/>
        <w:shd w:val="clear" w:color="auto" w:fill="FFFFFF"/>
        <w:spacing w:before="0" w:beforeAutospacing="0" w:after="150" w:afterAutospacing="0" w:line="420" w:lineRule="atLeast"/>
        <w:jc w:val="both"/>
        <w:rPr>
          <w:rFonts w:ascii="微软雅黑" w:eastAsia="微软雅黑" w:hAnsi="微软雅黑"/>
          <w:color w:val="4F4F4F"/>
        </w:rPr>
      </w:pPr>
      <w:r>
        <w:rPr>
          <w:rFonts w:ascii="微软雅黑" w:eastAsia="微软雅黑" w:hAnsi="微软雅黑" w:hint="eastAsia"/>
          <w:color w:val="4F4F4F"/>
        </w:rPr>
        <w:t>[反码]表示法规定：正数的反码与其原码相同；负数的反码是对其原码逐位取反，但符号位除外。 </w:t>
      </w:r>
    </w:p>
    <w:p w:rsidR="00FF45FD" w:rsidRDefault="00FF45FD" w:rsidP="00FF45FD">
      <w:pPr>
        <w:pStyle w:val="a3"/>
        <w:shd w:val="clear" w:color="auto" w:fill="FFFFFF"/>
        <w:spacing w:before="0" w:beforeAutospacing="0" w:after="150" w:afterAutospacing="0" w:line="420" w:lineRule="atLeast"/>
        <w:jc w:val="both"/>
        <w:rPr>
          <w:rFonts w:ascii="微软雅黑" w:eastAsia="微软雅黑" w:hAnsi="微软雅黑"/>
          <w:color w:val="4F4F4F"/>
        </w:rPr>
      </w:pPr>
      <w:r>
        <w:rPr>
          <w:rFonts w:ascii="微软雅黑" w:eastAsia="微软雅黑" w:hAnsi="微软雅黑" w:hint="eastAsia"/>
          <w:color w:val="4F4F4F"/>
        </w:rPr>
        <w:t>[补码]表示法规定：正数的补码与其原码相同；负数的补码是在其反码的末位加1。</w:t>
      </w:r>
    </w:p>
    <w:p w:rsidR="00FF45FD" w:rsidRDefault="00FF45FD" w:rsidP="00FF45FD">
      <w:pPr>
        <w:pStyle w:val="a3"/>
        <w:shd w:val="clear" w:color="auto" w:fill="FFFFFF"/>
        <w:spacing w:before="0" w:beforeAutospacing="0" w:after="0" w:afterAutospacing="0" w:line="420" w:lineRule="atLeast"/>
        <w:jc w:val="both"/>
        <w:rPr>
          <w:rFonts w:ascii="微软雅黑" w:eastAsia="微软雅黑" w:hAnsi="微软雅黑"/>
          <w:color w:val="4F4F4F"/>
        </w:rPr>
      </w:pPr>
      <w:r>
        <w:rPr>
          <w:rFonts w:ascii="微软雅黑" w:eastAsia="微软雅黑" w:hAnsi="微软雅黑" w:hint="eastAsia"/>
          <w:color w:val="4F4F4F"/>
          <w:sz w:val="21"/>
          <w:szCs w:val="21"/>
        </w:rPr>
        <w:t>计算机数据是用补码表示的，正数的补码就是它的原码，而负数的补码是将其原码（取绝对值后的原码）取反加1得到的。</w:t>
      </w:r>
    </w:p>
    <w:p w:rsidR="00FF45FD" w:rsidRPr="00FF45FD" w:rsidRDefault="00FF45FD" w:rsidP="00490FF4">
      <w:pPr>
        <w:widowControl/>
        <w:shd w:val="clear" w:color="auto" w:fill="FFFFFF"/>
        <w:spacing w:line="315" w:lineRule="atLeast"/>
        <w:jc w:val="left"/>
        <w:rPr>
          <w:rFonts w:ascii="微软雅黑" w:eastAsia="微软雅黑" w:hAnsi="微软雅黑" w:cs="宋体"/>
          <w:b/>
          <w:bCs/>
          <w:color w:val="FF0000"/>
          <w:kern w:val="0"/>
          <w:szCs w:val="21"/>
          <w:bdr w:val="none" w:sz="0" w:space="0" w:color="auto" w:frame="1"/>
        </w:rPr>
      </w:pPr>
    </w:p>
    <w:p w:rsidR="00490FF4" w:rsidRPr="00490FF4" w:rsidRDefault="00135CF2" w:rsidP="00490FF4">
      <w:pPr>
        <w:widowControl/>
        <w:shd w:val="clear" w:color="auto" w:fill="FFFFFF"/>
        <w:spacing w:line="315" w:lineRule="atLeast"/>
        <w:jc w:val="left"/>
        <w:rPr>
          <w:rFonts w:ascii="微软雅黑" w:eastAsia="微软雅黑" w:hAnsi="微软雅黑" w:cs="宋体"/>
          <w:color w:val="000000"/>
          <w:kern w:val="0"/>
          <w:szCs w:val="21"/>
        </w:rPr>
      </w:pPr>
      <w:r>
        <w:rPr>
          <w:noProof/>
        </w:rPr>
        <w:drawing>
          <wp:inline distT="0" distB="0" distL="0" distR="0" wp14:anchorId="718A3902" wp14:editId="5384DC32">
            <wp:extent cx="6904762" cy="3066667"/>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04762" cy="3066667"/>
                    </a:xfrm>
                    <a:prstGeom prst="rect">
                      <a:avLst/>
                    </a:prstGeom>
                  </pic:spPr>
                </pic:pic>
              </a:graphicData>
            </a:graphic>
          </wp:inline>
        </w:drawing>
      </w:r>
      <w:r w:rsidR="00490FF4" w:rsidRPr="00DE76B2">
        <w:rPr>
          <w:rFonts w:ascii="微软雅黑" w:eastAsia="微软雅黑" w:hAnsi="微软雅黑" w:cs="宋体" w:hint="eastAsia"/>
          <w:color w:val="000000"/>
          <w:kern w:val="0"/>
          <w:szCs w:val="21"/>
        </w:rPr>
        <w:br/>
      </w:r>
      <w:r w:rsidR="00490FF4" w:rsidRPr="00490FF4">
        <w:rPr>
          <w:rFonts w:ascii="微软雅黑" w:eastAsia="微软雅黑" w:hAnsi="微软雅黑" w:cs="宋体" w:hint="eastAsia"/>
          <w:color w:val="000000"/>
          <w:kern w:val="0"/>
          <w:szCs w:val="21"/>
        </w:rPr>
        <w:t>答：char类型可以存储一个中文汉字，因为Java中使用的编码是Unicode（不选择任何特定的编码，直接使用字符在字符集中的编号，这是统一的唯一方法），一个char类型占2个字节（16比特），所以放一个中文是没问题的。</w:t>
      </w:r>
    </w:p>
    <w:p w:rsidR="00490FF4" w:rsidRPr="00490FF4" w:rsidRDefault="00490FF4" w:rsidP="00490FF4">
      <w:pPr>
        <w:widowControl/>
        <w:shd w:val="clear" w:color="auto" w:fill="FFFFFF"/>
        <w:spacing w:line="315" w:lineRule="atLeast"/>
        <w:jc w:val="left"/>
        <w:rPr>
          <w:rFonts w:ascii="Georgia" w:eastAsia="宋体" w:hAnsi="Georgia" w:cs="宋体"/>
          <w:i/>
          <w:iCs/>
          <w:color w:val="000000"/>
          <w:kern w:val="0"/>
          <w:szCs w:val="21"/>
        </w:rPr>
      </w:pPr>
      <w:r w:rsidRPr="00490FF4">
        <w:rPr>
          <w:rFonts w:ascii="Georgia" w:eastAsia="宋体" w:hAnsi="Georgia" w:cs="宋体"/>
          <w:b/>
          <w:bCs/>
          <w:i/>
          <w:iCs/>
          <w:color w:val="000000"/>
          <w:kern w:val="0"/>
          <w:szCs w:val="21"/>
          <w:bdr w:val="none" w:sz="0" w:space="0" w:color="auto" w:frame="1"/>
        </w:rPr>
        <w:t>补充：</w:t>
      </w:r>
      <w:r w:rsidRPr="00490FF4">
        <w:rPr>
          <w:rFonts w:ascii="Georgia" w:eastAsia="宋体" w:hAnsi="Georgia" w:cs="宋体"/>
          <w:i/>
          <w:iCs/>
          <w:color w:val="000000"/>
          <w:kern w:val="0"/>
          <w:szCs w:val="21"/>
        </w:rPr>
        <w:t>使用</w:t>
      </w:r>
      <w:r w:rsidRPr="00490FF4">
        <w:rPr>
          <w:rFonts w:ascii="Georgia" w:eastAsia="宋体" w:hAnsi="Georgia" w:cs="宋体"/>
          <w:i/>
          <w:iCs/>
          <w:color w:val="000000"/>
          <w:kern w:val="0"/>
          <w:szCs w:val="21"/>
        </w:rPr>
        <w:t>Unicode</w:t>
      </w:r>
      <w:r w:rsidRPr="00490FF4">
        <w:rPr>
          <w:rFonts w:ascii="Georgia" w:eastAsia="宋体" w:hAnsi="Georgia" w:cs="宋体"/>
          <w:i/>
          <w:iCs/>
          <w:color w:val="000000"/>
          <w:kern w:val="0"/>
          <w:szCs w:val="21"/>
        </w:rPr>
        <w:t>意味着字符在</w:t>
      </w:r>
      <w:r w:rsidRPr="00490FF4">
        <w:rPr>
          <w:rFonts w:ascii="Georgia" w:eastAsia="宋体" w:hAnsi="Georgia" w:cs="宋体"/>
          <w:i/>
          <w:iCs/>
          <w:color w:val="000000"/>
          <w:kern w:val="0"/>
          <w:szCs w:val="21"/>
        </w:rPr>
        <w:t>JVM</w:t>
      </w:r>
      <w:r w:rsidRPr="00490FF4">
        <w:rPr>
          <w:rFonts w:ascii="Georgia" w:eastAsia="宋体" w:hAnsi="Georgia" w:cs="宋体"/>
          <w:i/>
          <w:iCs/>
          <w:color w:val="000000"/>
          <w:kern w:val="0"/>
          <w:szCs w:val="21"/>
        </w:rPr>
        <w:t>内部和外部有不同的表现形式，在</w:t>
      </w:r>
      <w:r w:rsidRPr="00490FF4">
        <w:rPr>
          <w:rFonts w:ascii="Georgia" w:eastAsia="宋体" w:hAnsi="Georgia" w:cs="宋体"/>
          <w:i/>
          <w:iCs/>
          <w:color w:val="000000"/>
          <w:kern w:val="0"/>
          <w:szCs w:val="21"/>
        </w:rPr>
        <w:t>JVM</w:t>
      </w:r>
      <w:r w:rsidRPr="00490FF4">
        <w:rPr>
          <w:rFonts w:ascii="Georgia" w:eastAsia="宋体" w:hAnsi="Georgia" w:cs="宋体"/>
          <w:i/>
          <w:iCs/>
          <w:color w:val="000000"/>
          <w:kern w:val="0"/>
          <w:szCs w:val="21"/>
        </w:rPr>
        <w:t>内部都是</w:t>
      </w:r>
      <w:r w:rsidRPr="00490FF4">
        <w:rPr>
          <w:rFonts w:ascii="Georgia" w:eastAsia="宋体" w:hAnsi="Georgia" w:cs="宋体"/>
          <w:i/>
          <w:iCs/>
          <w:color w:val="000000"/>
          <w:kern w:val="0"/>
          <w:szCs w:val="21"/>
        </w:rPr>
        <w:t>Unicode</w:t>
      </w:r>
      <w:r w:rsidRPr="00490FF4">
        <w:rPr>
          <w:rFonts w:ascii="Georgia" w:eastAsia="宋体" w:hAnsi="Georgia" w:cs="宋体"/>
          <w:i/>
          <w:iCs/>
          <w:color w:val="000000"/>
          <w:kern w:val="0"/>
          <w:szCs w:val="21"/>
        </w:rPr>
        <w:t>，当这个字符被从</w:t>
      </w:r>
      <w:r w:rsidRPr="00490FF4">
        <w:rPr>
          <w:rFonts w:ascii="Georgia" w:eastAsia="宋体" w:hAnsi="Georgia" w:cs="宋体"/>
          <w:i/>
          <w:iCs/>
          <w:color w:val="000000"/>
          <w:kern w:val="0"/>
          <w:szCs w:val="21"/>
        </w:rPr>
        <w:t>JVM</w:t>
      </w:r>
      <w:r w:rsidRPr="00490FF4">
        <w:rPr>
          <w:rFonts w:ascii="Georgia" w:eastAsia="宋体" w:hAnsi="Georgia" w:cs="宋体"/>
          <w:i/>
          <w:iCs/>
          <w:color w:val="000000"/>
          <w:kern w:val="0"/>
          <w:szCs w:val="21"/>
        </w:rPr>
        <w:t>内部转移到外部时（例如存入文件系统中），需要进行编码转换。所以</w:t>
      </w:r>
      <w:r w:rsidRPr="00490FF4">
        <w:rPr>
          <w:rFonts w:ascii="Georgia" w:eastAsia="宋体" w:hAnsi="Georgia" w:cs="宋体"/>
          <w:i/>
          <w:iCs/>
          <w:color w:val="000000"/>
          <w:kern w:val="0"/>
          <w:szCs w:val="21"/>
        </w:rPr>
        <w:t>Java</w:t>
      </w:r>
      <w:r w:rsidRPr="00490FF4">
        <w:rPr>
          <w:rFonts w:ascii="Georgia" w:eastAsia="宋体" w:hAnsi="Georgia" w:cs="宋体"/>
          <w:i/>
          <w:iCs/>
          <w:color w:val="000000"/>
          <w:kern w:val="0"/>
          <w:szCs w:val="21"/>
        </w:rPr>
        <w:t>中有字节流和字符流，以及在字符流和字节流之间进行转换的转换流，如</w:t>
      </w:r>
      <w:r w:rsidRPr="00490FF4">
        <w:rPr>
          <w:rFonts w:ascii="Georgia" w:eastAsia="宋体" w:hAnsi="Georgia" w:cs="宋体"/>
          <w:i/>
          <w:iCs/>
          <w:color w:val="000000"/>
          <w:kern w:val="0"/>
          <w:szCs w:val="21"/>
        </w:rPr>
        <w:t>InputStreamReader</w:t>
      </w:r>
      <w:r w:rsidRPr="00490FF4">
        <w:rPr>
          <w:rFonts w:ascii="Georgia" w:eastAsia="宋体" w:hAnsi="Georgia" w:cs="宋体"/>
          <w:i/>
          <w:iCs/>
          <w:color w:val="000000"/>
          <w:kern w:val="0"/>
          <w:szCs w:val="21"/>
        </w:rPr>
        <w:t>和</w:t>
      </w:r>
      <w:r w:rsidRPr="00490FF4">
        <w:rPr>
          <w:rFonts w:ascii="Georgia" w:eastAsia="宋体" w:hAnsi="Georgia" w:cs="宋体"/>
          <w:i/>
          <w:iCs/>
          <w:color w:val="000000"/>
          <w:kern w:val="0"/>
          <w:szCs w:val="21"/>
        </w:rPr>
        <w:t>OutputStreamReader</w:t>
      </w:r>
      <w:r w:rsidRPr="00490FF4">
        <w:rPr>
          <w:rFonts w:ascii="Georgia" w:eastAsia="宋体" w:hAnsi="Georgia" w:cs="宋体"/>
          <w:i/>
          <w:iCs/>
          <w:color w:val="000000"/>
          <w:kern w:val="0"/>
          <w:szCs w:val="21"/>
        </w:rPr>
        <w:t>，这两个类是字节流和字符流之间的适配器类，承担了编码转换的任务；对于</w:t>
      </w:r>
      <w:r w:rsidRPr="00490FF4">
        <w:rPr>
          <w:rFonts w:ascii="Georgia" w:eastAsia="宋体" w:hAnsi="Georgia" w:cs="宋体"/>
          <w:i/>
          <w:iCs/>
          <w:color w:val="000000"/>
          <w:kern w:val="0"/>
          <w:szCs w:val="21"/>
        </w:rPr>
        <w:t>C</w:t>
      </w:r>
      <w:r w:rsidRPr="00490FF4">
        <w:rPr>
          <w:rFonts w:ascii="Georgia" w:eastAsia="宋体" w:hAnsi="Georgia" w:cs="宋体"/>
          <w:i/>
          <w:iCs/>
          <w:color w:val="000000"/>
          <w:kern w:val="0"/>
          <w:szCs w:val="21"/>
        </w:rPr>
        <w:t>程序员来说，要完成这样的编码转换恐怕要依赖于</w:t>
      </w:r>
      <w:r w:rsidRPr="00490FF4">
        <w:rPr>
          <w:rFonts w:ascii="Georgia" w:eastAsia="宋体" w:hAnsi="Georgia" w:cs="宋体"/>
          <w:i/>
          <w:iCs/>
          <w:color w:val="000000"/>
          <w:kern w:val="0"/>
          <w:szCs w:val="21"/>
        </w:rPr>
        <w:t>union</w:t>
      </w:r>
      <w:r w:rsidRPr="00490FF4">
        <w:rPr>
          <w:rFonts w:ascii="Georgia" w:eastAsia="宋体" w:hAnsi="Georgia" w:cs="宋体"/>
          <w:i/>
          <w:iCs/>
          <w:color w:val="000000"/>
          <w:kern w:val="0"/>
          <w:szCs w:val="21"/>
        </w:rPr>
        <w:t>（联合体</w:t>
      </w:r>
      <w:r w:rsidRPr="00490FF4">
        <w:rPr>
          <w:rFonts w:ascii="Georgia" w:eastAsia="宋体" w:hAnsi="Georgia" w:cs="宋体"/>
          <w:i/>
          <w:iCs/>
          <w:color w:val="000000"/>
          <w:kern w:val="0"/>
          <w:szCs w:val="21"/>
        </w:rPr>
        <w:t>/</w:t>
      </w:r>
      <w:r w:rsidRPr="00490FF4">
        <w:rPr>
          <w:rFonts w:ascii="Georgia" w:eastAsia="宋体" w:hAnsi="Georgia" w:cs="宋体"/>
          <w:i/>
          <w:iCs/>
          <w:color w:val="000000"/>
          <w:kern w:val="0"/>
          <w:szCs w:val="21"/>
        </w:rPr>
        <w:t>共用体）共享内存的特征来实现了。</w:t>
      </w:r>
    </w:p>
    <w:p w:rsidR="00490FF4" w:rsidRPr="00490FF4" w:rsidRDefault="00490FF4"/>
    <w:p w:rsidR="00490FF4" w:rsidRDefault="00490FF4"/>
    <w:p w:rsidR="00490FF4" w:rsidRDefault="00490FF4">
      <w:r>
        <w:rPr>
          <w:rStyle w:val="a4"/>
          <w:rFonts w:ascii="微软雅黑" w:eastAsia="微软雅黑" w:hAnsi="微软雅黑" w:hint="eastAsia"/>
          <w:color w:val="000000"/>
          <w:szCs w:val="21"/>
          <w:bdr w:val="none" w:sz="0" w:space="0" w:color="auto" w:frame="1"/>
          <w:shd w:val="clear" w:color="auto" w:fill="FFFFFF"/>
        </w:rPr>
        <w:t>23、抽象类（abstract class）和接口（interface）有什么异同？</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rsidR="006639EB" w:rsidRDefault="00410B53">
      <w:pPr>
        <w:rPr>
          <w:rStyle w:val="a4"/>
          <w:rFonts w:ascii="微软雅黑" w:eastAsia="微软雅黑" w:hAnsi="微软雅黑"/>
          <w:color w:val="FF0000"/>
          <w:szCs w:val="21"/>
          <w:bdr w:val="none" w:sz="0" w:space="0" w:color="auto" w:frame="1"/>
          <w:shd w:val="clear" w:color="auto" w:fill="FFFFFF"/>
        </w:rPr>
      </w:pPr>
      <w:r w:rsidRPr="00DF5ADA">
        <w:rPr>
          <w:rStyle w:val="a4"/>
          <w:rFonts w:ascii="微软雅黑" w:eastAsia="微软雅黑" w:hAnsi="微软雅黑" w:hint="eastAsia"/>
          <w:color w:val="FF0000"/>
          <w:szCs w:val="21"/>
          <w:bdr w:val="none" w:sz="0" w:space="0" w:color="auto" w:frame="1"/>
          <w:shd w:val="clear" w:color="auto" w:fill="FFFFFF"/>
        </w:rPr>
        <w:t>24、静态嵌套类(Static Nested Class)和内部类（Inner Class）的不同？</w:t>
      </w:r>
    </w:p>
    <w:p w:rsidR="00BE7CBA" w:rsidRDefault="00BE7CBA" w:rsidP="00BE7CBA">
      <w:pPr>
        <w:rPr>
          <w:rFonts w:ascii="微软雅黑" w:eastAsia="微软雅黑" w:hAnsi="微软雅黑"/>
          <w:color w:val="000000"/>
          <w:szCs w:val="21"/>
          <w:shd w:val="clear" w:color="auto" w:fill="FFFFFF"/>
        </w:rPr>
      </w:pPr>
      <w:r w:rsidRPr="00BE7CBA">
        <w:rPr>
          <w:rFonts w:ascii="微软雅黑" w:eastAsia="微软雅黑" w:hAnsi="微软雅黑" w:hint="eastAsia"/>
          <w:color w:val="000000"/>
          <w:szCs w:val="21"/>
          <w:shd w:val="clear" w:color="auto" w:fill="FFFFFF"/>
        </w:rPr>
        <w:t>为什么要使用内部类？</w:t>
      </w:r>
    </w:p>
    <w:p w:rsidR="00BE7CBA" w:rsidRPr="00BE7CBA" w:rsidRDefault="00BB7D7C">
      <w:pPr>
        <w:rPr>
          <w:rStyle w:val="a4"/>
          <w:rFonts w:ascii="微软雅黑" w:eastAsia="微软雅黑" w:hAnsi="微软雅黑"/>
          <w:color w:val="FF0000"/>
          <w:szCs w:val="21"/>
          <w:bdr w:val="none" w:sz="0" w:space="0" w:color="auto" w:frame="1"/>
          <w:shd w:val="clear" w:color="auto" w:fill="FFFFFF"/>
        </w:rPr>
      </w:pPr>
      <w:r>
        <w:rPr>
          <w:rFonts w:ascii="微软雅黑" w:eastAsia="微软雅黑" w:hAnsi="微软雅黑" w:hint="eastAsia"/>
          <w:color w:val="000000"/>
          <w:szCs w:val="21"/>
          <w:shd w:val="clear" w:color="auto" w:fill="FFFFFF"/>
        </w:rPr>
        <w:t>1.封装性</w:t>
      </w:r>
      <w:r>
        <w:rPr>
          <w:rFonts w:ascii="微软雅黑" w:eastAsia="微软雅黑" w:hAnsi="微软雅黑"/>
          <w:color w:val="000000"/>
          <w:szCs w:val="21"/>
          <w:shd w:val="clear" w:color="auto" w:fill="FFFFFF"/>
        </w:rPr>
        <w:t>更好，代码可读性高，方便维护。</w:t>
      </w:r>
    </w:p>
    <w:p w:rsidR="001C7B37" w:rsidRDefault="006639EB">
      <w:pPr>
        <w:rPr>
          <w:rFonts w:ascii="微软雅黑" w:eastAsia="微软雅黑" w:hAnsi="微软雅黑"/>
          <w:color w:val="000000"/>
          <w:szCs w:val="21"/>
          <w:shd w:val="clear" w:color="auto" w:fill="FFFFFF"/>
        </w:rPr>
      </w:pPr>
      <w:r>
        <w:rPr>
          <w:noProof/>
        </w:rPr>
        <w:drawing>
          <wp:inline distT="0" distB="0" distL="0" distR="0" wp14:anchorId="1F76808A" wp14:editId="28DA51CC">
            <wp:extent cx="4666667" cy="3066667"/>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667" cy="3066667"/>
                    </a:xfrm>
                    <a:prstGeom prst="rect">
                      <a:avLst/>
                    </a:prstGeom>
                  </pic:spPr>
                </pic:pic>
              </a:graphicData>
            </a:graphic>
          </wp:inline>
        </w:drawing>
      </w:r>
      <w:r w:rsidR="00410B53" w:rsidRPr="00DF5ADA">
        <w:rPr>
          <w:rFonts w:ascii="微软雅黑" w:eastAsia="微软雅黑" w:hAnsi="微软雅黑" w:hint="eastAsia"/>
          <w:color w:val="000000"/>
          <w:szCs w:val="21"/>
          <w:shd w:val="clear" w:color="auto" w:fill="FFFFFF"/>
        </w:rPr>
        <w:br/>
      </w:r>
      <w:r w:rsidR="00410B53">
        <w:rPr>
          <w:rFonts w:ascii="微软雅黑" w:eastAsia="微软雅黑" w:hAnsi="微软雅黑" w:hint="eastAsia"/>
          <w:color w:val="000000"/>
          <w:szCs w:val="21"/>
          <w:shd w:val="clear" w:color="auto" w:fill="FFFFFF"/>
        </w:rPr>
        <w:t>答：</w:t>
      </w:r>
      <w:r w:rsidR="00217405">
        <w:rPr>
          <w:rFonts w:ascii="微软雅黑" w:eastAsia="微软雅黑" w:hAnsi="微软雅黑" w:hint="eastAsia"/>
          <w:color w:val="000000"/>
          <w:szCs w:val="21"/>
          <w:shd w:val="clear" w:color="auto" w:fill="FFFFFF"/>
        </w:rPr>
        <w:t xml:space="preserve"> 内部类</w:t>
      </w:r>
      <w:r w:rsidR="00217405">
        <w:rPr>
          <w:rFonts w:ascii="微软雅黑" w:eastAsia="微软雅黑" w:hAnsi="微软雅黑"/>
          <w:color w:val="000000"/>
          <w:szCs w:val="21"/>
          <w:shd w:val="clear" w:color="auto" w:fill="FFFFFF"/>
        </w:rPr>
        <w:t>实例化时，必须先实例化外部类。</w:t>
      </w:r>
      <w:r w:rsidR="00217405">
        <w:rPr>
          <w:rFonts w:ascii="微软雅黑" w:eastAsia="微软雅黑" w:hAnsi="微软雅黑" w:hint="eastAsia"/>
          <w:color w:val="4F4F4F"/>
          <w:szCs w:val="21"/>
          <w:shd w:val="clear" w:color="auto" w:fill="FFFFFF"/>
        </w:rPr>
        <w:t>内部类的实例化对象需要绑定一个外围类的实例化对象，而静态嵌套类的实例化对象不能也无法绑定外围类的实例化对象。</w:t>
      </w:r>
    </w:p>
    <w:p w:rsidR="001C7B37" w:rsidRDefault="001C7B37">
      <w:pPr>
        <w:rPr>
          <w:rFonts w:ascii="微软雅黑" w:eastAsia="微软雅黑" w:hAnsi="微软雅黑"/>
          <w:color w:val="000000"/>
          <w:szCs w:val="21"/>
          <w:shd w:val="clear" w:color="auto" w:fill="FFFFFF"/>
        </w:rPr>
      </w:pPr>
      <w:r>
        <w:rPr>
          <w:noProof/>
        </w:rPr>
        <w:drawing>
          <wp:inline distT="0" distB="0" distL="0" distR="0" wp14:anchorId="035F0328" wp14:editId="0E466C0B">
            <wp:extent cx="5142857" cy="2000000"/>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2857" cy="2000000"/>
                    </a:xfrm>
                    <a:prstGeom prst="rect">
                      <a:avLst/>
                    </a:prstGeom>
                  </pic:spPr>
                </pic:pic>
              </a:graphicData>
            </a:graphic>
          </wp:inline>
        </w:drawing>
      </w:r>
    </w:p>
    <w:p w:rsidR="001C7B37" w:rsidRPr="001C7B37" w:rsidRDefault="001C7B37" w:rsidP="001C7B37">
      <w:pPr>
        <w:widowControl/>
        <w:shd w:val="clear" w:color="auto" w:fill="FFFFFF"/>
        <w:spacing w:line="315" w:lineRule="atLeast"/>
        <w:jc w:val="left"/>
        <w:rPr>
          <w:rFonts w:ascii="微软雅黑" w:eastAsia="微软雅黑" w:hAnsi="微软雅黑" w:cs="宋体"/>
          <w:color w:val="555555"/>
          <w:kern w:val="0"/>
          <w:szCs w:val="21"/>
        </w:rPr>
      </w:pPr>
      <w:r w:rsidRPr="001C7B37">
        <w:rPr>
          <w:rFonts w:ascii="微软雅黑" w:eastAsia="微软雅黑" w:hAnsi="微软雅黑" w:cs="宋体" w:hint="eastAsia"/>
          <w:color w:val="555555"/>
          <w:kern w:val="0"/>
          <w:szCs w:val="21"/>
        </w:rPr>
        <w:t>那么在上面的例子中我们称OuterClass为外围类（enclosing class），里面的那个类称之为嵌套类（Nested Class）.</w:t>
      </w:r>
    </w:p>
    <w:p w:rsidR="001C7B37" w:rsidRDefault="001C7B37" w:rsidP="00E834A7">
      <w:pPr>
        <w:widowControl/>
        <w:shd w:val="clear" w:color="auto" w:fill="FFFFFF"/>
        <w:spacing w:after="240" w:line="315" w:lineRule="atLeast"/>
        <w:rPr>
          <w:rFonts w:ascii="微软雅黑" w:eastAsia="微软雅黑" w:hAnsi="微软雅黑" w:cs="宋体"/>
          <w:b/>
          <w:bCs/>
          <w:color w:val="4F4F4F"/>
          <w:kern w:val="0"/>
          <w:szCs w:val="21"/>
        </w:rPr>
      </w:pPr>
      <w:r w:rsidRPr="001C7B37">
        <w:rPr>
          <w:rFonts w:ascii="微软雅黑" w:eastAsia="微软雅黑" w:hAnsi="微软雅黑" w:cs="宋体" w:hint="eastAsia"/>
          <w:b/>
          <w:bCs/>
          <w:color w:val="4F4F4F"/>
          <w:kern w:val="0"/>
          <w:szCs w:val="21"/>
        </w:rPr>
        <w:t>嵌套类可以分为两种，静态的和非静态的，即静态嵌套类和非静态嵌套类。非静态嵌套类又叫做内部类（Inner Class）。我们通常所说的静态内部类其实是不严格的，严格的说应该叫做静态嵌套类(Static Nested Class)。</w:t>
      </w:r>
    </w:p>
    <w:p w:rsidR="00E834A7" w:rsidRPr="001C7B37" w:rsidRDefault="00E834A7" w:rsidP="00E834A7">
      <w:pPr>
        <w:widowControl/>
        <w:shd w:val="clear" w:color="auto" w:fill="FFFFFF"/>
        <w:spacing w:after="240" w:line="315" w:lineRule="atLeast"/>
        <w:rPr>
          <w:rFonts w:ascii="微软雅黑" w:eastAsia="微软雅黑" w:hAnsi="微软雅黑"/>
          <w:color w:val="000000"/>
          <w:szCs w:val="21"/>
          <w:shd w:val="clear" w:color="auto" w:fill="FFFFFF"/>
        </w:rPr>
      </w:pPr>
      <w:r>
        <w:rPr>
          <w:rFonts w:ascii="微软雅黑" w:eastAsia="微软雅黑" w:hAnsi="微软雅黑" w:hint="eastAsia"/>
          <w:color w:val="4F4F4F"/>
          <w:szCs w:val="21"/>
          <w:shd w:val="clear" w:color="auto" w:fill="FFFFFF"/>
        </w:rPr>
        <w:t>虽然内部类和静态嵌套类都属于嵌套类，但是二者有本质区别：内部类的实例化对象需要绑定一个外围类的实例化对象，而静态嵌套类的实例化对象不能也无法绑定外围类的实例化对象。</w:t>
      </w:r>
    </w:p>
    <w:p w:rsidR="000561B0" w:rsidRDefault="00E834A7">
      <w:pPr>
        <w:rPr>
          <w:rFonts w:ascii="微软雅黑" w:eastAsia="微软雅黑" w:hAnsi="微软雅黑"/>
          <w:color w:val="000000"/>
          <w:szCs w:val="21"/>
          <w:shd w:val="clear" w:color="auto" w:fill="FFFFFF"/>
        </w:rPr>
      </w:pPr>
      <w:r>
        <w:rPr>
          <w:noProof/>
        </w:rPr>
        <w:drawing>
          <wp:inline distT="0" distB="0" distL="0" distR="0" wp14:anchorId="0706EC38" wp14:editId="46D6FD60">
            <wp:extent cx="9857143" cy="833333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857143" cy="8333333"/>
                    </a:xfrm>
                    <a:prstGeom prst="rect">
                      <a:avLst/>
                    </a:prstGeom>
                  </pic:spPr>
                </pic:pic>
              </a:graphicData>
            </a:graphic>
          </wp:inline>
        </w:drawing>
      </w:r>
    </w:p>
    <w:p w:rsidR="00E834A7" w:rsidRDefault="00E834A7">
      <w:pPr>
        <w:rPr>
          <w:rFonts w:ascii="微软雅黑" w:eastAsia="微软雅黑" w:hAnsi="微软雅黑"/>
          <w:color w:val="000000"/>
          <w:szCs w:val="21"/>
          <w:shd w:val="clear" w:color="auto" w:fill="FFFFFF"/>
        </w:rPr>
      </w:pPr>
      <w:r>
        <w:rPr>
          <w:noProof/>
        </w:rPr>
        <w:drawing>
          <wp:inline distT="0" distB="0" distL="0" distR="0" wp14:anchorId="35312F67" wp14:editId="0414FEE8">
            <wp:extent cx="9771428" cy="8380952"/>
            <wp:effectExtent l="0" t="0" r="127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71428" cy="8380952"/>
                    </a:xfrm>
                    <a:prstGeom prst="rect">
                      <a:avLst/>
                    </a:prstGeom>
                  </pic:spPr>
                </pic:pic>
              </a:graphicData>
            </a:graphic>
          </wp:inline>
        </w:drawing>
      </w:r>
    </w:p>
    <w:p w:rsidR="00100256" w:rsidRDefault="00100256">
      <w:pPr>
        <w:rPr>
          <w:rFonts w:ascii="微软雅黑" w:eastAsia="微软雅黑" w:hAnsi="微软雅黑"/>
          <w:color w:val="000000"/>
          <w:szCs w:val="21"/>
          <w:shd w:val="clear" w:color="auto" w:fill="FFFFFF"/>
        </w:rPr>
      </w:pPr>
      <w:r>
        <w:rPr>
          <w:noProof/>
        </w:rPr>
        <w:drawing>
          <wp:inline distT="0" distB="0" distL="0" distR="0" wp14:anchorId="08FE15B8" wp14:editId="65C6AF3B">
            <wp:extent cx="10038095" cy="2714286"/>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038095" cy="2714286"/>
                    </a:xfrm>
                    <a:prstGeom prst="rect">
                      <a:avLst/>
                    </a:prstGeom>
                  </pic:spPr>
                </pic:pic>
              </a:graphicData>
            </a:graphic>
          </wp:inline>
        </w:drawing>
      </w:r>
    </w:p>
    <w:p w:rsidR="000561B0" w:rsidRDefault="000561B0">
      <w:pPr>
        <w:rPr>
          <w:rFonts w:ascii="微软雅黑" w:eastAsia="微软雅黑" w:hAnsi="微软雅黑"/>
          <w:color w:val="000000"/>
          <w:szCs w:val="21"/>
          <w:shd w:val="clear" w:color="auto" w:fill="FFFFFF"/>
        </w:rPr>
      </w:pPr>
      <w:r>
        <w:rPr>
          <w:rStyle w:val="a4"/>
          <w:rFonts w:ascii="微软雅黑" w:eastAsia="微软雅黑" w:hAnsi="微软雅黑" w:hint="eastAsia"/>
          <w:color w:val="000000"/>
          <w:szCs w:val="21"/>
          <w:bdr w:val="none" w:sz="0" w:space="0" w:color="auto" w:frame="1"/>
          <w:shd w:val="clear" w:color="auto" w:fill="FFFFFF"/>
        </w:rPr>
        <w:t>25、Java 中会存在内存泄漏吗，请简单描述。</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理论上Java因为有垃圾回收机制（GC）不会存在内存泄露问题（这也是Java被广泛使用于服务器端编程的一个重要原因）；然而在实际开发中，可能会存在无用但可达的对象，这些对象不能被GC回收，因此也会导致内存泄露的发生。例如hibernate的Session（一级缓存）中的对象属于持久态，垃圾回收器是不会回收这些对象的，然而这些对象中可能存在无用的垃圾对象，如果不及时关闭（close）或清空（flush）一级缓存就可能导致内存泄露。下面例子中的代码也会导致内存泄露。</w:t>
      </w:r>
    </w:p>
    <w:p w:rsidR="000561B0" w:rsidRDefault="000561B0">
      <w:pPr>
        <w:rPr>
          <w:rFonts w:ascii="微软雅黑" w:eastAsia="微软雅黑" w:hAnsi="微软雅黑"/>
          <w:color w:val="000000"/>
          <w:szCs w:val="21"/>
          <w:shd w:val="clear" w:color="auto" w:fill="FFFFFF"/>
        </w:rPr>
      </w:pPr>
      <w:r>
        <w:rPr>
          <w:noProof/>
        </w:rPr>
        <w:drawing>
          <wp:inline distT="0" distB="0" distL="0" distR="0" wp14:anchorId="2D77A25D" wp14:editId="44053F34">
            <wp:extent cx="9400000" cy="5942857"/>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00000" cy="5942857"/>
                    </a:xfrm>
                    <a:prstGeom prst="rect">
                      <a:avLst/>
                    </a:prstGeom>
                  </pic:spPr>
                </pic:pic>
              </a:graphicData>
            </a:graphic>
          </wp:inline>
        </w:drawing>
      </w:r>
    </w:p>
    <w:p w:rsidR="000561B0" w:rsidRDefault="000561B0">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上面的代码实现了一个栈（先进后出（FILO））结构，乍看之下似乎没有什么明显的问题，它甚至可以通过你编写的各种单元测试。然而其中的pop方法却存在内存泄露的问题，当我们用pop方法弹出栈中的对象时，该对象不会被当作垃圾回收，即使使用栈的程序不再引用这些对象，因为栈内部维护着对这些对象的过期引用（obsolete reference）。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Paging（物理内存与硬盘的虚拟内存交换数据），甚至造成OutOfMemoryError。</w:t>
      </w:r>
    </w:p>
    <w:p w:rsidR="000561B0" w:rsidRDefault="000561B0">
      <w:pPr>
        <w:rPr>
          <w:rFonts w:ascii="微软雅黑" w:eastAsia="微软雅黑" w:hAnsi="微软雅黑"/>
          <w:color w:val="000000"/>
          <w:szCs w:val="21"/>
          <w:shd w:val="clear" w:color="auto" w:fill="FFFFFF"/>
        </w:rPr>
      </w:pPr>
      <w:r>
        <w:rPr>
          <w:rStyle w:val="a4"/>
          <w:rFonts w:ascii="微软雅黑" w:eastAsia="微软雅黑" w:hAnsi="微软雅黑" w:hint="eastAsia"/>
          <w:color w:val="000000"/>
          <w:szCs w:val="21"/>
          <w:bdr w:val="none" w:sz="0" w:space="0" w:color="auto" w:frame="1"/>
          <w:shd w:val="clear" w:color="auto" w:fill="FFFFFF"/>
        </w:rPr>
        <w:t>26、抽象的（abstract）方法是否可同时是静态的（static）,是否可同时是本地方法（native），是否可同时被synchronized修饰？</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rsidR="000D3FF6" w:rsidRPr="000D3FF6" w:rsidRDefault="000D3FF6" w:rsidP="000D3FF6">
      <w:pPr>
        <w:widowControl/>
        <w:shd w:val="clear" w:color="auto" w:fill="FFFFFF"/>
        <w:spacing w:line="315" w:lineRule="atLeast"/>
        <w:jc w:val="left"/>
        <w:rPr>
          <w:rFonts w:ascii="微软雅黑" w:eastAsia="微软雅黑" w:hAnsi="微软雅黑" w:cs="宋体"/>
          <w:color w:val="000000"/>
          <w:kern w:val="0"/>
          <w:szCs w:val="21"/>
        </w:rPr>
      </w:pPr>
      <w:r w:rsidRPr="000D3FF6">
        <w:rPr>
          <w:rFonts w:ascii="微软雅黑" w:eastAsia="微软雅黑" w:hAnsi="微软雅黑" w:cs="宋体" w:hint="eastAsia"/>
          <w:b/>
          <w:bCs/>
          <w:color w:val="000000"/>
          <w:kern w:val="0"/>
          <w:szCs w:val="21"/>
          <w:bdr w:val="none" w:sz="0" w:space="0" w:color="auto" w:frame="1"/>
        </w:rPr>
        <w:t>27、阐述静态变量和实例变量的区别。</w:t>
      </w:r>
      <w:r w:rsidRPr="000D3FF6">
        <w:rPr>
          <w:rFonts w:ascii="微软雅黑" w:eastAsia="微软雅黑" w:hAnsi="微软雅黑" w:cs="宋体" w:hint="eastAsia"/>
          <w:color w:val="000000"/>
          <w:kern w:val="0"/>
          <w:szCs w:val="21"/>
        </w:rPr>
        <w:b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0D3FF6" w:rsidRPr="000D3FF6" w:rsidRDefault="000D3FF6" w:rsidP="000D3FF6">
      <w:pPr>
        <w:widowControl/>
        <w:shd w:val="clear" w:color="auto" w:fill="FFFFFF"/>
        <w:spacing w:line="315" w:lineRule="atLeast"/>
        <w:jc w:val="left"/>
        <w:rPr>
          <w:rFonts w:ascii="Georgia" w:eastAsia="宋体" w:hAnsi="Georgia" w:cs="宋体"/>
          <w:i/>
          <w:iCs/>
          <w:color w:val="000000"/>
          <w:kern w:val="0"/>
          <w:szCs w:val="21"/>
        </w:rPr>
      </w:pPr>
      <w:r w:rsidRPr="000D3FF6">
        <w:rPr>
          <w:rFonts w:ascii="Georgia" w:eastAsia="宋体" w:hAnsi="Georgia" w:cs="宋体"/>
          <w:b/>
          <w:bCs/>
          <w:i/>
          <w:iCs/>
          <w:color w:val="000000"/>
          <w:kern w:val="0"/>
          <w:szCs w:val="21"/>
          <w:bdr w:val="none" w:sz="0" w:space="0" w:color="auto" w:frame="1"/>
        </w:rPr>
        <w:t>补充：</w:t>
      </w:r>
      <w:r w:rsidRPr="000D3FF6">
        <w:rPr>
          <w:rFonts w:ascii="Georgia" w:eastAsia="宋体" w:hAnsi="Georgia" w:cs="宋体"/>
          <w:i/>
          <w:iCs/>
          <w:color w:val="000000"/>
          <w:kern w:val="0"/>
          <w:szCs w:val="21"/>
        </w:rPr>
        <w:t>在</w:t>
      </w:r>
      <w:r w:rsidRPr="000D3FF6">
        <w:rPr>
          <w:rFonts w:ascii="Georgia" w:eastAsia="宋体" w:hAnsi="Georgia" w:cs="宋体"/>
          <w:i/>
          <w:iCs/>
          <w:color w:val="000000"/>
          <w:kern w:val="0"/>
          <w:szCs w:val="21"/>
        </w:rPr>
        <w:t>Java</w:t>
      </w:r>
      <w:r w:rsidRPr="000D3FF6">
        <w:rPr>
          <w:rFonts w:ascii="Georgia" w:eastAsia="宋体" w:hAnsi="Georgia" w:cs="宋体"/>
          <w:i/>
          <w:iCs/>
          <w:color w:val="000000"/>
          <w:kern w:val="0"/>
          <w:szCs w:val="21"/>
        </w:rPr>
        <w:t>开发中，上下文类和工具类中通常会有大量的静态成员。</w:t>
      </w:r>
    </w:p>
    <w:p w:rsidR="000561B0" w:rsidRPr="000D3FF6" w:rsidRDefault="00117DDD">
      <w:pPr>
        <w:rPr>
          <w:rFonts w:ascii="微软雅黑" w:eastAsia="微软雅黑" w:hAnsi="微软雅黑"/>
          <w:color w:val="000000"/>
          <w:szCs w:val="21"/>
          <w:shd w:val="clear" w:color="auto" w:fill="FFFFFF"/>
        </w:rPr>
      </w:pPr>
      <w:r>
        <w:rPr>
          <w:rStyle w:val="a4"/>
          <w:rFonts w:ascii="微软雅黑" w:eastAsia="微软雅黑" w:hAnsi="微软雅黑" w:hint="eastAsia"/>
          <w:color w:val="000000"/>
          <w:szCs w:val="21"/>
          <w:bdr w:val="none" w:sz="0" w:space="0" w:color="auto" w:frame="1"/>
          <w:shd w:val="clear" w:color="auto" w:fill="FFFFFF"/>
        </w:rPr>
        <w:t>28、是否可以从一个静态（static）方法内部发出对非静态（non-static）方法的调用？</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答：不可以，静态方法只能访问静态成员，因为非静态方法的调用要先创建对象，在调用静态方法时可能对象并没有被初始化。</w:t>
      </w:r>
    </w:p>
    <w:p w:rsidR="000561B0" w:rsidRDefault="0022409F">
      <w:pPr>
        <w:rPr>
          <w:rFonts w:ascii="微软雅黑" w:eastAsia="微软雅黑" w:hAnsi="微软雅黑"/>
          <w:color w:val="000000"/>
          <w:szCs w:val="21"/>
          <w:shd w:val="clear" w:color="auto" w:fill="FFFFFF"/>
        </w:rPr>
      </w:pPr>
      <w:r w:rsidRPr="00B03928">
        <w:rPr>
          <w:rStyle w:val="a4"/>
          <w:rFonts w:ascii="微软雅黑" w:eastAsia="微软雅黑" w:hAnsi="微软雅黑" w:hint="eastAsia"/>
          <w:color w:val="FF0000"/>
          <w:szCs w:val="21"/>
          <w:bdr w:val="none" w:sz="0" w:space="0" w:color="auto" w:frame="1"/>
          <w:shd w:val="clear" w:color="auto" w:fill="FFFFFF"/>
        </w:rPr>
        <w:t>29、如何实现对象克隆？</w:t>
      </w:r>
      <w:r w:rsidRPr="00B03928">
        <w:rPr>
          <w:rFonts w:ascii="微软雅黑" w:eastAsia="微软雅黑" w:hAnsi="微软雅黑" w:hint="eastAsia"/>
          <w:color w:val="FF0000"/>
          <w:szCs w:val="21"/>
        </w:rPr>
        <w:br/>
      </w:r>
      <w:r>
        <w:rPr>
          <w:rFonts w:ascii="微软雅黑" w:eastAsia="微软雅黑" w:hAnsi="微软雅黑" w:hint="eastAsia"/>
          <w:color w:val="000000"/>
          <w:szCs w:val="21"/>
          <w:shd w:val="clear" w:color="auto" w:fill="FFFFFF"/>
        </w:rPr>
        <w:t>答：有两种方式：</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1). 实现Cloneable接口并重写Object类中的clone()方法；</w:t>
      </w:r>
      <w:r w:rsidR="00EC2FC5">
        <w:rPr>
          <w:rFonts w:ascii="微软雅黑" w:eastAsia="微软雅黑" w:hAnsi="微软雅黑" w:hint="eastAsia"/>
          <w:color w:val="000000"/>
          <w:szCs w:val="21"/>
          <w:shd w:val="clear" w:color="auto" w:fill="FFFFFF"/>
        </w:rPr>
        <w:t>深</w:t>
      </w:r>
      <w:r w:rsidR="00EC2FC5">
        <w:rPr>
          <w:rFonts w:ascii="微软雅黑" w:eastAsia="微软雅黑" w:hAnsi="微软雅黑"/>
          <w:color w:val="000000"/>
          <w:szCs w:val="21"/>
          <w:shd w:val="clear" w:color="auto" w:fill="FFFFFF"/>
        </w:rPr>
        <w:t>克隆的话，必须</w:t>
      </w:r>
      <w:r w:rsidR="00EC2FC5">
        <w:rPr>
          <w:rFonts w:ascii="微软雅黑" w:eastAsia="微软雅黑" w:hAnsi="微软雅黑" w:hint="eastAsia"/>
          <w:color w:val="000000"/>
          <w:szCs w:val="21"/>
          <w:shd w:val="clear" w:color="auto" w:fill="FFFFFF"/>
        </w:rPr>
        <w:t>在</w:t>
      </w:r>
      <w:r w:rsidR="00EC2FC5">
        <w:rPr>
          <w:rFonts w:ascii="微软雅黑" w:eastAsia="微软雅黑" w:hAnsi="微软雅黑"/>
          <w:color w:val="000000"/>
          <w:szCs w:val="21"/>
          <w:shd w:val="clear" w:color="auto" w:fill="FFFFFF"/>
        </w:rPr>
        <w:t>重写的clone方法中，克隆那些</w:t>
      </w:r>
      <w:r w:rsidR="00EC2FC5">
        <w:rPr>
          <w:rFonts w:ascii="微软雅黑" w:eastAsia="微软雅黑" w:hAnsi="微软雅黑" w:hint="eastAsia"/>
          <w:color w:val="000000"/>
          <w:szCs w:val="21"/>
          <w:shd w:val="clear" w:color="auto" w:fill="FFFFFF"/>
        </w:rPr>
        <w:t>引用的</w:t>
      </w:r>
      <w:r w:rsidR="00EC2FC5">
        <w:rPr>
          <w:rFonts w:ascii="微软雅黑" w:eastAsia="微软雅黑" w:hAnsi="微软雅黑"/>
          <w:color w:val="000000"/>
          <w:szCs w:val="21"/>
          <w:shd w:val="clear" w:color="auto" w:fill="FFFFFF"/>
        </w:rPr>
        <w:t>对象</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2). 实现Serializable接口，通过对象的序列化和反序列化实现克隆，可以实现真正的深度克隆，代码如下。</w:t>
      </w:r>
    </w:p>
    <w:p w:rsidR="000561B0" w:rsidRDefault="00303E2D">
      <w:pPr>
        <w:rPr>
          <w:rFonts w:ascii="微软雅黑" w:eastAsia="微软雅黑" w:hAnsi="微软雅黑"/>
          <w:color w:val="000000"/>
          <w:szCs w:val="21"/>
          <w:shd w:val="clear" w:color="auto" w:fill="FFFFFF"/>
        </w:rPr>
      </w:pPr>
      <w:r>
        <w:rPr>
          <w:noProof/>
        </w:rPr>
        <w:drawing>
          <wp:inline distT="0" distB="0" distL="0" distR="0" wp14:anchorId="454CD924" wp14:editId="33CF01B0">
            <wp:extent cx="9304762" cy="46380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304762" cy="4638095"/>
                    </a:xfrm>
                    <a:prstGeom prst="rect">
                      <a:avLst/>
                    </a:prstGeom>
                  </pic:spPr>
                </pic:pic>
              </a:graphicData>
            </a:graphic>
          </wp:inline>
        </w:drawing>
      </w:r>
    </w:p>
    <w:p w:rsidR="00303E2D" w:rsidRPr="00303E2D" w:rsidRDefault="00303E2D" w:rsidP="00303E2D">
      <w:pPr>
        <w:widowControl/>
        <w:spacing w:line="198" w:lineRule="atLeast"/>
        <w:jc w:val="left"/>
        <w:rPr>
          <w:rFonts w:ascii="Consolas" w:eastAsia="宋体" w:hAnsi="Consolas" w:cs="Consolas"/>
          <w:color w:val="000000"/>
          <w:kern w:val="0"/>
          <w:sz w:val="18"/>
          <w:szCs w:val="18"/>
        </w:rPr>
      </w:pPr>
      <w:r w:rsidRPr="00303E2D">
        <w:rPr>
          <w:rFonts w:ascii="宋体" w:eastAsia="宋体" w:hAnsi="宋体" w:cs="宋体"/>
          <w:color w:val="000000"/>
          <w:kern w:val="0"/>
          <w:sz w:val="24"/>
          <w:szCs w:val="24"/>
        </w:rPr>
        <w:t>// 说明：调用ByteArrayInputStream或ByteArrayOutputStream对象的close方法没有任何意义</w:t>
      </w:r>
    </w:p>
    <w:p w:rsidR="00303E2D" w:rsidRPr="00303E2D" w:rsidRDefault="00303E2D" w:rsidP="00303E2D">
      <w:pPr>
        <w:widowControl/>
        <w:spacing w:line="198" w:lineRule="atLeast"/>
        <w:jc w:val="left"/>
        <w:rPr>
          <w:rFonts w:ascii="Consolas" w:eastAsia="宋体" w:hAnsi="Consolas" w:cs="Consolas"/>
          <w:color w:val="000000"/>
          <w:kern w:val="0"/>
          <w:sz w:val="18"/>
          <w:szCs w:val="18"/>
        </w:rPr>
      </w:pPr>
      <w:r w:rsidRPr="00303E2D">
        <w:rPr>
          <w:rFonts w:ascii="宋体" w:eastAsia="宋体" w:hAnsi="宋体" w:cs="宋体"/>
          <w:color w:val="000000"/>
          <w:kern w:val="0"/>
          <w:sz w:val="24"/>
          <w:szCs w:val="24"/>
        </w:rPr>
        <w:t>// 这两个基于内存的流只要垃圾回收器清理对象就能够释放资源，这一点不同于对外部资源（如文件流）的释放</w:t>
      </w:r>
    </w:p>
    <w:p w:rsidR="000561B0" w:rsidRPr="00303E2D" w:rsidRDefault="00303E2D">
      <w:pPr>
        <w:rPr>
          <w:rFonts w:ascii="微软雅黑" w:eastAsia="微软雅黑" w:hAnsi="微软雅黑"/>
          <w:color w:val="000000"/>
          <w:szCs w:val="21"/>
          <w:shd w:val="clear" w:color="auto" w:fill="FFFFFF"/>
        </w:rPr>
      </w:pPr>
      <w:r>
        <w:rPr>
          <w:noProof/>
        </w:rPr>
        <w:drawing>
          <wp:inline distT="0" distB="0" distL="0" distR="0" wp14:anchorId="4F907788" wp14:editId="68F6D02E">
            <wp:extent cx="7876190" cy="8457143"/>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876190" cy="8457143"/>
                    </a:xfrm>
                    <a:prstGeom prst="rect">
                      <a:avLst/>
                    </a:prstGeom>
                  </pic:spPr>
                </pic:pic>
              </a:graphicData>
            </a:graphic>
          </wp:inline>
        </w:drawing>
      </w:r>
    </w:p>
    <w:p w:rsidR="000561B0" w:rsidRDefault="00303E2D">
      <w:pPr>
        <w:rPr>
          <w:rFonts w:ascii="微软雅黑" w:eastAsia="微软雅黑" w:hAnsi="微软雅黑"/>
          <w:color w:val="000000"/>
          <w:szCs w:val="21"/>
          <w:shd w:val="clear" w:color="auto" w:fill="FFFFFF"/>
        </w:rPr>
      </w:pPr>
      <w:r>
        <w:rPr>
          <w:noProof/>
        </w:rPr>
        <w:drawing>
          <wp:inline distT="0" distB="0" distL="0" distR="0" wp14:anchorId="461D88C3" wp14:editId="4803A5EA">
            <wp:extent cx="8857143" cy="1142857"/>
            <wp:effectExtent l="0" t="0" r="127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57143" cy="1142857"/>
                    </a:xfrm>
                    <a:prstGeom prst="rect">
                      <a:avLst/>
                    </a:prstGeom>
                  </pic:spPr>
                </pic:pic>
              </a:graphicData>
            </a:graphic>
          </wp:inline>
        </w:drawing>
      </w:r>
    </w:p>
    <w:p w:rsidR="000561B0" w:rsidRDefault="00303E2D">
      <w:pPr>
        <w:rPr>
          <w:rFonts w:ascii="微软雅黑" w:eastAsia="微软雅黑" w:hAnsi="微软雅黑"/>
          <w:color w:val="000000"/>
          <w:szCs w:val="21"/>
          <w:shd w:val="clear" w:color="auto" w:fill="FFFFFF"/>
        </w:rPr>
      </w:pPr>
      <w:r>
        <w:rPr>
          <w:noProof/>
        </w:rPr>
        <w:drawing>
          <wp:inline distT="0" distB="0" distL="0" distR="0" wp14:anchorId="63FE5588" wp14:editId="14AC5A65">
            <wp:extent cx="8419048" cy="8552381"/>
            <wp:effectExtent l="0" t="0" r="127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419048" cy="8552381"/>
                    </a:xfrm>
                    <a:prstGeom prst="rect">
                      <a:avLst/>
                    </a:prstGeom>
                  </pic:spPr>
                </pic:pic>
              </a:graphicData>
            </a:graphic>
          </wp:inline>
        </w:drawing>
      </w:r>
    </w:p>
    <w:p w:rsidR="000561B0" w:rsidRDefault="00303E2D">
      <w:pPr>
        <w:rPr>
          <w:rFonts w:ascii="微软雅黑" w:eastAsia="微软雅黑" w:hAnsi="微软雅黑"/>
          <w:color w:val="000000"/>
          <w:szCs w:val="21"/>
          <w:shd w:val="clear" w:color="auto" w:fill="FFFFFF"/>
        </w:rPr>
      </w:pPr>
      <w:r>
        <w:rPr>
          <w:noProof/>
        </w:rPr>
        <w:drawing>
          <wp:inline distT="0" distB="0" distL="0" distR="0" wp14:anchorId="03985258" wp14:editId="468F5520">
            <wp:extent cx="9714286" cy="2800000"/>
            <wp:effectExtent l="0" t="0" r="127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714286" cy="2800000"/>
                    </a:xfrm>
                    <a:prstGeom prst="rect">
                      <a:avLst/>
                    </a:prstGeom>
                  </pic:spPr>
                </pic:pic>
              </a:graphicData>
            </a:graphic>
          </wp:inline>
        </w:drawing>
      </w:r>
    </w:p>
    <w:p w:rsidR="000561B0" w:rsidRDefault="000561B0">
      <w:pPr>
        <w:rPr>
          <w:rFonts w:ascii="微软雅黑" w:eastAsia="微软雅黑" w:hAnsi="微软雅黑"/>
          <w:color w:val="000000"/>
          <w:szCs w:val="21"/>
          <w:shd w:val="clear" w:color="auto" w:fill="FFFFFF"/>
        </w:rPr>
      </w:pPr>
    </w:p>
    <w:p w:rsidR="003F787B" w:rsidRDefault="00C133FC">
      <w:pPr>
        <w:rPr>
          <w:rFonts w:ascii="微软雅黑" w:eastAsia="微软雅黑" w:hAnsi="微软雅黑"/>
          <w:color w:val="000000"/>
          <w:szCs w:val="21"/>
          <w:shd w:val="clear" w:color="auto" w:fill="FFFFFF"/>
        </w:rPr>
      </w:pPr>
      <w:r w:rsidRPr="00E17C87">
        <w:rPr>
          <w:rFonts w:ascii="微软雅黑" w:eastAsia="微软雅黑" w:hAnsi="微软雅黑" w:hint="eastAsia"/>
          <w:color w:val="FF0000"/>
          <w:szCs w:val="21"/>
          <w:shd w:val="clear" w:color="auto" w:fill="FFFFFF"/>
        </w:rPr>
        <w:t>30、GC是什么？为什么要有GC？</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答：GC是垃圾收集的意思，内存处理是编程人员容易出现问题的地方，忘记或者错误的内存回收会导致程序或系统的不稳定甚至崩溃，</w:t>
      </w:r>
    </w:p>
    <w:p w:rsidR="003F787B" w:rsidRDefault="003F787B">
      <w:pPr>
        <w:rPr>
          <w:rFonts w:ascii="微软雅黑" w:eastAsia="微软雅黑" w:hAnsi="微软雅黑"/>
          <w:color w:val="000000"/>
          <w:szCs w:val="21"/>
          <w:shd w:val="clear" w:color="auto" w:fill="FFFFFF"/>
        </w:rPr>
      </w:pPr>
      <w:r>
        <w:rPr>
          <w:rFonts w:ascii="微软雅黑" w:eastAsia="微软雅黑" w:hAnsi="微软雅黑"/>
          <w:color w:val="000000"/>
          <w:szCs w:val="21"/>
          <w:shd w:val="clear" w:color="auto" w:fill="FFFFFF"/>
        </w:rPr>
        <w:t>1.</w:t>
      </w:r>
      <w:r w:rsidR="00C133FC">
        <w:rPr>
          <w:rFonts w:ascii="微软雅黑" w:eastAsia="微软雅黑" w:hAnsi="微软雅黑" w:hint="eastAsia"/>
          <w:color w:val="000000"/>
          <w:szCs w:val="21"/>
          <w:shd w:val="clear" w:color="auto" w:fill="FFFFFF"/>
        </w:rPr>
        <w:t>Java提供的GC功能可以自动监测对象是否超过作用域从而达到自动回收内存的目的，Java语言没有提供释放已分配内存的显示操作方法。Java程序员不用担心内存管理，因为垃圾收集器会自动进行管理。</w:t>
      </w:r>
    </w:p>
    <w:p w:rsidR="003F787B" w:rsidRDefault="003F787B">
      <w:pPr>
        <w:rPr>
          <w:rFonts w:ascii="微软雅黑" w:eastAsia="微软雅黑" w:hAnsi="微软雅黑"/>
          <w:color w:val="000000"/>
          <w:szCs w:val="21"/>
          <w:shd w:val="clear" w:color="auto" w:fill="FFFFFF"/>
        </w:rPr>
      </w:pPr>
      <w:r>
        <w:rPr>
          <w:rFonts w:ascii="微软雅黑" w:eastAsia="微软雅黑" w:hAnsi="微软雅黑"/>
          <w:color w:val="000000"/>
          <w:szCs w:val="21"/>
          <w:shd w:val="clear" w:color="auto" w:fill="FFFFFF"/>
        </w:rPr>
        <w:t>2.</w:t>
      </w:r>
      <w:r w:rsidR="00C133FC">
        <w:rPr>
          <w:rFonts w:ascii="微软雅黑" w:eastAsia="微软雅黑" w:hAnsi="微软雅黑" w:hint="eastAsia"/>
          <w:color w:val="000000"/>
          <w:szCs w:val="21"/>
          <w:shd w:val="clear" w:color="auto" w:fill="FFFFFF"/>
        </w:rPr>
        <w:t>要请求垃圾收集，可以调用下面的方法之一：System.gc() 或Runtime.getRuntime().gc() ，但JVM可以屏蔽掉显示的垃圾回收调用。</w:t>
      </w:r>
      <w:r w:rsidR="00C133FC">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3.</w:t>
      </w:r>
      <w:r w:rsidR="00C133FC">
        <w:rPr>
          <w:rFonts w:ascii="微软雅黑" w:eastAsia="微软雅黑" w:hAnsi="微软雅黑" w:hint="eastAsia"/>
          <w:color w:val="000000"/>
          <w:szCs w:val="21"/>
          <w:shd w:val="clear" w:color="auto" w:fill="FFFFFF"/>
        </w:rPr>
        <w:t>垃圾回收可以有效的防止内存泄露，有效的使用可以使用的内存。</w:t>
      </w:r>
    </w:p>
    <w:p w:rsidR="003F787B" w:rsidRDefault="003F787B">
      <w:pPr>
        <w:rPr>
          <w:rFonts w:ascii="微软雅黑" w:eastAsia="微软雅黑" w:hAnsi="微软雅黑"/>
          <w:color w:val="000000"/>
          <w:szCs w:val="21"/>
          <w:shd w:val="clear" w:color="auto" w:fill="FFFFFF"/>
        </w:rPr>
      </w:pPr>
      <w:r>
        <w:rPr>
          <w:rFonts w:ascii="微软雅黑" w:eastAsia="微软雅黑" w:hAnsi="微软雅黑"/>
          <w:color w:val="000000"/>
          <w:szCs w:val="21"/>
          <w:shd w:val="clear" w:color="auto" w:fill="FFFFFF"/>
        </w:rPr>
        <w:t>4.</w:t>
      </w:r>
      <w:r w:rsidR="00C133FC">
        <w:rPr>
          <w:rFonts w:ascii="微软雅黑" w:eastAsia="微软雅黑" w:hAnsi="微软雅黑" w:hint="eastAsia"/>
          <w:color w:val="000000"/>
          <w:szCs w:val="21"/>
          <w:shd w:val="clear" w:color="auto" w:fill="FFFFFF"/>
        </w:rPr>
        <w:t>垃圾回收器通常是作为一个单独的</w:t>
      </w:r>
      <w:r w:rsidR="00C133FC" w:rsidRPr="003F787B">
        <w:rPr>
          <w:rFonts w:ascii="微软雅黑" w:eastAsia="微软雅黑" w:hAnsi="微软雅黑" w:hint="eastAsia"/>
          <w:color w:val="FF0000"/>
          <w:szCs w:val="21"/>
          <w:shd w:val="clear" w:color="auto" w:fill="FFFFFF"/>
        </w:rPr>
        <w:t>低优先级</w:t>
      </w:r>
      <w:r w:rsidR="00C133FC">
        <w:rPr>
          <w:rFonts w:ascii="微软雅黑" w:eastAsia="微软雅黑" w:hAnsi="微软雅黑" w:hint="eastAsia"/>
          <w:color w:val="000000"/>
          <w:szCs w:val="21"/>
          <w:shd w:val="clear" w:color="auto" w:fill="FFFFFF"/>
        </w:rPr>
        <w:t>的线程运行，</w:t>
      </w:r>
      <w:r w:rsidR="00C133FC" w:rsidRPr="003F787B">
        <w:rPr>
          <w:rFonts w:ascii="微软雅黑" w:eastAsia="微软雅黑" w:hAnsi="微软雅黑" w:hint="eastAsia"/>
          <w:color w:val="FF0000"/>
          <w:szCs w:val="21"/>
          <w:shd w:val="clear" w:color="auto" w:fill="FFFFFF"/>
        </w:rPr>
        <w:t>不可预知的情况下</w:t>
      </w:r>
      <w:r w:rsidR="00C133FC">
        <w:rPr>
          <w:rFonts w:ascii="微软雅黑" w:eastAsia="微软雅黑" w:hAnsi="微软雅黑" w:hint="eastAsia"/>
          <w:color w:val="000000"/>
          <w:szCs w:val="21"/>
          <w:shd w:val="clear" w:color="auto" w:fill="FFFFFF"/>
        </w:rPr>
        <w:t>对内存堆中已经死亡的或者长时间没有使用的对象进行清除和回收，程序员不能实时的调用垃圾回收器对某个对象或所有对象进行垃圾回收。</w:t>
      </w:r>
    </w:p>
    <w:p w:rsidR="003F787B" w:rsidRDefault="003F787B">
      <w:pPr>
        <w:rPr>
          <w:rFonts w:ascii="微软雅黑" w:eastAsia="微软雅黑" w:hAnsi="微软雅黑"/>
          <w:color w:val="000000"/>
          <w:szCs w:val="21"/>
          <w:shd w:val="clear" w:color="auto" w:fill="FFFFFF"/>
        </w:rPr>
      </w:pPr>
      <w:bookmarkStart w:id="0" w:name="_GoBack"/>
      <w:bookmarkEnd w:id="0"/>
    </w:p>
    <w:p w:rsidR="000561B0" w:rsidRDefault="00C133FC">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rsidR="00C133FC" w:rsidRDefault="00C133FC">
      <w:pPr>
        <w:rPr>
          <w:rFonts w:ascii="微软雅黑" w:eastAsia="微软雅黑" w:hAnsi="微软雅黑"/>
          <w:color w:val="000000"/>
          <w:szCs w:val="21"/>
          <w:shd w:val="clear" w:color="auto" w:fill="FFFFFF"/>
        </w:rPr>
      </w:pPr>
      <w:r>
        <w:rPr>
          <w:rStyle w:val="a4"/>
          <w:rFonts w:ascii="Georgia" w:hAnsi="Georgia"/>
          <w:i/>
          <w:iCs/>
          <w:color w:val="000000"/>
          <w:szCs w:val="21"/>
          <w:bdr w:val="none" w:sz="0" w:space="0" w:color="auto" w:frame="1"/>
          <w:shd w:val="clear" w:color="auto" w:fill="FFFFFF"/>
        </w:rPr>
        <w:t>补充：</w:t>
      </w:r>
      <w:r>
        <w:rPr>
          <w:rFonts w:ascii="Georgia" w:hAnsi="Georgia"/>
          <w:i/>
          <w:iCs/>
          <w:color w:val="000000"/>
          <w:szCs w:val="21"/>
          <w:shd w:val="clear" w:color="auto" w:fill="FFFFFF"/>
        </w:rPr>
        <w:t>垃圾回收机制有很多种，包括：分代复制垃圾回收、标记垃圾回收、增量垃圾回收等方式。标准的</w:t>
      </w:r>
      <w:r>
        <w:rPr>
          <w:rFonts w:ascii="Georgia" w:hAnsi="Georgia"/>
          <w:i/>
          <w:iCs/>
          <w:color w:val="000000"/>
          <w:szCs w:val="21"/>
          <w:shd w:val="clear" w:color="auto" w:fill="FFFFFF"/>
        </w:rPr>
        <w:t>Java</w:t>
      </w:r>
      <w:r>
        <w:rPr>
          <w:rFonts w:ascii="Georgia" w:hAnsi="Georgia"/>
          <w:i/>
          <w:iCs/>
          <w:color w:val="000000"/>
          <w:szCs w:val="21"/>
          <w:shd w:val="clear" w:color="auto" w:fill="FFFFFF"/>
        </w:rPr>
        <w:t>进程既有栈又有堆。栈保存了原始型局部变量，堆保存了要创建的对象。</w:t>
      </w:r>
      <w:r>
        <w:rPr>
          <w:rFonts w:ascii="Georgia" w:hAnsi="Georgia"/>
          <w:i/>
          <w:iCs/>
          <w:color w:val="000000"/>
          <w:szCs w:val="21"/>
          <w:shd w:val="clear" w:color="auto" w:fill="FFFFFF"/>
        </w:rPr>
        <w:t>Java</w:t>
      </w:r>
      <w:r>
        <w:rPr>
          <w:rFonts w:ascii="Georgia" w:hAnsi="Georgia"/>
          <w:i/>
          <w:iCs/>
          <w:color w:val="000000"/>
          <w:szCs w:val="21"/>
          <w:shd w:val="clear" w:color="auto" w:fill="FFFFFF"/>
        </w:rPr>
        <w:t>平台对堆内存回收和再利用的基本算法被称为标记和清除，但是</w:t>
      </w:r>
      <w:r>
        <w:rPr>
          <w:rFonts w:ascii="Georgia" w:hAnsi="Georgia"/>
          <w:i/>
          <w:iCs/>
          <w:color w:val="000000"/>
          <w:szCs w:val="21"/>
          <w:shd w:val="clear" w:color="auto" w:fill="FFFFFF"/>
        </w:rPr>
        <w:t>Java</w:t>
      </w:r>
      <w:r>
        <w:rPr>
          <w:rFonts w:ascii="Georgia" w:hAnsi="Georgia"/>
          <w:i/>
          <w:iCs/>
          <w:color w:val="000000"/>
          <w:szCs w:val="21"/>
          <w:shd w:val="clear" w:color="auto" w:fill="FFFFFF"/>
        </w:rPr>
        <w:t>对其进行了改进，采用</w:t>
      </w:r>
      <w:r>
        <w:rPr>
          <w:rFonts w:ascii="Georgia" w:hAnsi="Georgia"/>
          <w:i/>
          <w:iCs/>
          <w:color w:val="000000"/>
          <w:szCs w:val="21"/>
          <w:shd w:val="clear" w:color="auto" w:fill="FFFFFF"/>
        </w:rPr>
        <w:t>“</w:t>
      </w:r>
      <w:r>
        <w:rPr>
          <w:rFonts w:ascii="Georgia" w:hAnsi="Georgia"/>
          <w:i/>
          <w:iCs/>
          <w:color w:val="000000"/>
          <w:szCs w:val="21"/>
          <w:shd w:val="clear" w:color="auto" w:fill="FFFFFF"/>
        </w:rPr>
        <w:t>分代式垃圾收集</w:t>
      </w:r>
      <w:r>
        <w:rPr>
          <w:rFonts w:ascii="Georgia" w:hAnsi="Georgia"/>
          <w:i/>
          <w:iCs/>
          <w:color w:val="000000"/>
          <w:szCs w:val="21"/>
          <w:shd w:val="clear" w:color="auto" w:fill="FFFFFF"/>
        </w:rPr>
        <w:t>”</w:t>
      </w:r>
      <w:r>
        <w:rPr>
          <w:rFonts w:ascii="Georgia" w:hAnsi="Georgia"/>
          <w:i/>
          <w:iCs/>
          <w:color w:val="000000"/>
          <w:szCs w:val="21"/>
          <w:shd w:val="clear" w:color="auto" w:fill="FFFFFF"/>
        </w:rPr>
        <w:t>。这种方法会跟</w:t>
      </w:r>
      <w:r>
        <w:rPr>
          <w:rFonts w:ascii="Georgia" w:hAnsi="Georgia"/>
          <w:i/>
          <w:iCs/>
          <w:color w:val="000000"/>
          <w:szCs w:val="21"/>
          <w:shd w:val="clear" w:color="auto" w:fill="FFFFFF"/>
        </w:rPr>
        <w:t>Java</w:t>
      </w:r>
      <w:r>
        <w:rPr>
          <w:rFonts w:ascii="Georgia" w:hAnsi="Georgia"/>
          <w:i/>
          <w:iCs/>
          <w:color w:val="000000"/>
          <w:szCs w:val="21"/>
          <w:shd w:val="clear" w:color="auto" w:fill="FFFFFF"/>
        </w:rPr>
        <w:t>对象的生命周期将堆内存划分为不同的区域，在垃圾收集过程中，可能会将对象移动到不同区域：</w:t>
      </w:r>
      <w:r>
        <w:rPr>
          <w:rFonts w:ascii="Georgia" w:hAnsi="Georgia"/>
          <w:i/>
          <w:iCs/>
          <w:color w:val="000000"/>
          <w:szCs w:val="21"/>
        </w:rPr>
        <w:br/>
      </w:r>
      <w:r>
        <w:rPr>
          <w:rFonts w:ascii="Georgia" w:hAnsi="Georgia"/>
          <w:i/>
          <w:iCs/>
          <w:color w:val="000000"/>
          <w:szCs w:val="21"/>
          <w:shd w:val="clear" w:color="auto" w:fill="FFFFFF"/>
        </w:rPr>
        <w:t xml:space="preserve">- </w:t>
      </w:r>
      <w:r>
        <w:rPr>
          <w:rFonts w:ascii="Georgia" w:hAnsi="Georgia"/>
          <w:i/>
          <w:iCs/>
          <w:color w:val="000000"/>
          <w:szCs w:val="21"/>
          <w:shd w:val="clear" w:color="auto" w:fill="FFFFFF"/>
        </w:rPr>
        <w:t>伊甸园（</w:t>
      </w:r>
      <w:r>
        <w:rPr>
          <w:rFonts w:ascii="Georgia" w:hAnsi="Georgia"/>
          <w:i/>
          <w:iCs/>
          <w:color w:val="000000"/>
          <w:szCs w:val="21"/>
          <w:shd w:val="clear" w:color="auto" w:fill="FFFFFF"/>
        </w:rPr>
        <w:t>Eden</w:t>
      </w:r>
      <w:r>
        <w:rPr>
          <w:rFonts w:ascii="Georgia" w:hAnsi="Georgia"/>
          <w:i/>
          <w:iCs/>
          <w:color w:val="000000"/>
          <w:szCs w:val="21"/>
          <w:shd w:val="clear" w:color="auto" w:fill="FFFFFF"/>
        </w:rPr>
        <w:t>）：这是对象最初诞生的区域，并且对大多数对象来说，这里是它们唯一存在过的区域。</w:t>
      </w:r>
      <w:r>
        <w:rPr>
          <w:rFonts w:ascii="Georgia" w:hAnsi="Georgia"/>
          <w:i/>
          <w:iCs/>
          <w:color w:val="000000"/>
          <w:szCs w:val="21"/>
        </w:rPr>
        <w:br/>
      </w:r>
      <w:r>
        <w:rPr>
          <w:rFonts w:ascii="Georgia" w:hAnsi="Georgia"/>
          <w:i/>
          <w:iCs/>
          <w:color w:val="000000"/>
          <w:szCs w:val="21"/>
          <w:shd w:val="clear" w:color="auto" w:fill="FFFFFF"/>
        </w:rPr>
        <w:t xml:space="preserve">- </w:t>
      </w:r>
      <w:r>
        <w:rPr>
          <w:rFonts w:ascii="Georgia" w:hAnsi="Georgia"/>
          <w:i/>
          <w:iCs/>
          <w:color w:val="000000"/>
          <w:szCs w:val="21"/>
          <w:shd w:val="clear" w:color="auto" w:fill="FFFFFF"/>
        </w:rPr>
        <w:t>幸存者乐园（</w:t>
      </w:r>
      <w:r>
        <w:rPr>
          <w:rFonts w:ascii="Georgia" w:hAnsi="Georgia"/>
          <w:i/>
          <w:iCs/>
          <w:color w:val="000000"/>
          <w:szCs w:val="21"/>
          <w:shd w:val="clear" w:color="auto" w:fill="FFFFFF"/>
        </w:rPr>
        <w:t>Survivor</w:t>
      </w:r>
      <w:r>
        <w:rPr>
          <w:rFonts w:ascii="Georgia" w:hAnsi="Georgia"/>
          <w:i/>
          <w:iCs/>
          <w:color w:val="000000"/>
          <w:szCs w:val="21"/>
          <w:shd w:val="clear" w:color="auto" w:fill="FFFFFF"/>
        </w:rPr>
        <w:t>）：从伊甸园幸存下来的对象会被挪到这里。</w:t>
      </w:r>
      <w:r>
        <w:rPr>
          <w:rFonts w:ascii="Georgia" w:hAnsi="Georgia"/>
          <w:i/>
          <w:iCs/>
          <w:color w:val="000000"/>
          <w:szCs w:val="21"/>
        </w:rPr>
        <w:br/>
      </w:r>
      <w:r>
        <w:rPr>
          <w:rFonts w:ascii="Georgia" w:hAnsi="Georgia"/>
          <w:i/>
          <w:iCs/>
          <w:color w:val="000000"/>
          <w:szCs w:val="21"/>
          <w:shd w:val="clear" w:color="auto" w:fill="FFFFFF"/>
        </w:rPr>
        <w:t xml:space="preserve">- </w:t>
      </w:r>
      <w:r>
        <w:rPr>
          <w:rFonts w:ascii="Georgia" w:hAnsi="Georgia"/>
          <w:i/>
          <w:iCs/>
          <w:color w:val="000000"/>
          <w:szCs w:val="21"/>
          <w:shd w:val="clear" w:color="auto" w:fill="FFFFFF"/>
        </w:rPr>
        <w:t>终身颐养园（</w:t>
      </w:r>
      <w:r>
        <w:rPr>
          <w:rFonts w:ascii="Georgia" w:hAnsi="Georgia"/>
          <w:i/>
          <w:iCs/>
          <w:color w:val="000000"/>
          <w:szCs w:val="21"/>
          <w:shd w:val="clear" w:color="auto" w:fill="FFFFFF"/>
        </w:rPr>
        <w:t>Tenured</w:t>
      </w:r>
      <w:r>
        <w:rPr>
          <w:rFonts w:ascii="Georgia" w:hAnsi="Georgia"/>
          <w:i/>
          <w:iCs/>
          <w:color w:val="000000"/>
          <w:szCs w:val="21"/>
          <w:shd w:val="clear" w:color="auto" w:fill="FFFFFF"/>
        </w:rPr>
        <w:t>）：这是足够老的幸存对象的归宿。年轻代收集（</w:t>
      </w:r>
      <w:r>
        <w:rPr>
          <w:rFonts w:ascii="Georgia" w:hAnsi="Georgia"/>
          <w:i/>
          <w:iCs/>
          <w:color w:val="000000"/>
          <w:szCs w:val="21"/>
          <w:shd w:val="clear" w:color="auto" w:fill="FFFFFF"/>
        </w:rPr>
        <w:t>Minor-GC</w:t>
      </w:r>
      <w:r>
        <w:rPr>
          <w:rFonts w:ascii="Georgia" w:hAnsi="Georgia"/>
          <w:i/>
          <w:iCs/>
          <w:color w:val="000000"/>
          <w:szCs w:val="21"/>
          <w:shd w:val="clear" w:color="auto" w:fill="FFFFFF"/>
        </w:rPr>
        <w:t>）过程是不会触及这个地方的。当年轻代收集不能把对象放进终身颐养园时，就会触发一次完全收集（</w:t>
      </w:r>
      <w:r>
        <w:rPr>
          <w:rFonts w:ascii="Georgia" w:hAnsi="Georgia"/>
          <w:i/>
          <w:iCs/>
          <w:color w:val="000000"/>
          <w:szCs w:val="21"/>
          <w:shd w:val="clear" w:color="auto" w:fill="FFFFFF"/>
        </w:rPr>
        <w:t>Major-GC</w:t>
      </w:r>
      <w:r>
        <w:rPr>
          <w:rFonts w:ascii="Georgia" w:hAnsi="Georgia"/>
          <w:i/>
          <w:iCs/>
          <w:color w:val="000000"/>
          <w:szCs w:val="21"/>
          <w:shd w:val="clear" w:color="auto" w:fill="FFFFFF"/>
        </w:rPr>
        <w:t>），这里可能还会牵扯到压缩，以便为大对象腾出足够的空间。</w:t>
      </w:r>
    </w:p>
    <w:p w:rsidR="00C133FC" w:rsidRDefault="00C133FC">
      <w:pPr>
        <w:rPr>
          <w:rFonts w:ascii="微软雅黑" w:eastAsia="微软雅黑" w:hAnsi="微软雅黑"/>
          <w:color w:val="000000"/>
          <w:szCs w:val="21"/>
          <w:shd w:val="clear" w:color="auto" w:fill="FFFFFF"/>
        </w:rPr>
      </w:pPr>
      <w:r>
        <w:rPr>
          <w:noProof/>
        </w:rPr>
        <w:drawing>
          <wp:inline distT="0" distB="0" distL="0" distR="0" wp14:anchorId="2BF34CD4" wp14:editId="6B2E20F1">
            <wp:extent cx="9171428" cy="399047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71428" cy="3990476"/>
                    </a:xfrm>
                    <a:prstGeom prst="rect">
                      <a:avLst/>
                    </a:prstGeom>
                  </pic:spPr>
                </pic:pic>
              </a:graphicData>
            </a:graphic>
          </wp:inline>
        </w:drawing>
      </w:r>
    </w:p>
    <w:sectPr w:rsidR="00C133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329" w:rsidRDefault="006C3329" w:rsidP="00DF5ADA">
      <w:r>
        <w:separator/>
      </w:r>
    </w:p>
  </w:endnote>
  <w:endnote w:type="continuationSeparator" w:id="0">
    <w:p w:rsidR="006C3329" w:rsidRDefault="006C3329" w:rsidP="00DF5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Georgia">
    <w:panose1 w:val="02040502050405090303"/>
    <w:charset w:val="00"/>
    <w:family w:val="roman"/>
    <w:pitch w:val="variable"/>
    <w:sig w:usb0="00000287" w:usb1="00000000" w:usb2="00000000" w:usb3="00000000" w:csb0="0000009F" w:csb1="00000000"/>
  </w:font>
  <w:font w:name="Comic Sans MS">
    <w:panose1 w:val="030F0902030302020204"/>
    <w:charset w:val="00"/>
    <w:family w:val="script"/>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329" w:rsidRDefault="006C3329" w:rsidP="00DF5ADA">
      <w:r>
        <w:separator/>
      </w:r>
    </w:p>
  </w:footnote>
  <w:footnote w:type="continuationSeparator" w:id="0">
    <w:p w:rsidR="006C3329" w:rsidRDefault="006C3329" w:rsidP="00DF5A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3775B"/>
    <w:multiLevelType w:val="multilevel"/>
    <w:tmpl w:val="812E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E47"/>
    <w:rsid w:val="000561B0"/>
    <w:rsid w:val="000D3FF6"/>
    <w:rsid w:val="00100256"/>
    <w:rsid w:val="001174AD"/>
    <w:rsid w:val="00117DDD"/>
    <w:rsid w:val="00135CF2"/>
    <w:rsid w:val="001C7B37"/>
    <w:rsid w:val="00217405"/>
    <w:rsid w:val="0022409F"/>
    <w:rsid w:val="00303E2D"/>
    <w:rsid w:val="003F52B7"/>
    <w:rsid w:val="003F787B"/>
    <w:rsid w:val="00410B53"/>
    <w:rsid w:val="00490FF4"/>
    <w:rsid w:val="006639EB"/>
    <w:rsid w:val="0066412C"/>
    <w:rsid w:val="006803C2"/>
    <w:rsid w:val="006C3329"/>
    <w:rsid w:val="0082117A"/>
    <w:rsid w:val="009141B2"/>
    <w:rsid w:val="00A57E47"/>
    <w:rsid w:val="00B03928"/>
    <w:rsid w:val="00BB7D7C"/>
    <w:rsid w:val="00BE7CBA"/>
    <w:rsid w:val="00C133FC"/>
    <w:rsid w:val="00C822E7"/>
    <w:rsid w:val="00D4789A"/>
    <w:rsid w:val="00DB05FC"/>
    <w:rsid w:val="00DC23E4"/>
    <w:rsid w:val="00DE76B2"/>
    <w:rsid w:val="00DF5ADA"/>
    <w:rsid w:val="00E17C87"/>
    <w:rsid w:val="00E834A7"/>
    <w:rsid w:val="00EC2FC5"/>
    <w:rsid w:val="00FF4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B1ED2E-5D4E-4A41-8AE9-C4B47C6A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BE7CB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0FF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90FF4"/>
    <w:rPr>
      <w:b/>
      <w:bCs/>
    </w:rPr>
  </w:style>
  <w:style w:type="character" w:styleId="HTML">
    <w:name w:val="HTML Code"/>
    <w:basedOn w:val="a0"/>
    <w:uiPriority w:val="99"/>
    <w:semiHidden/>
    <w:unhideWhenUsed/>
    <w:rsid w:val="00303E2D"/>
    <w:rPr>
      <w:rFonts w:ascii="宋体" w:eastAsia="宋体" w:hAnsi="宋体" w:cs="宋体"/>
      <w:sz w:val="24"/>
      <w:szCs w:val="24"/>
    </w:rPr>
  </w:style>
  <w:style w:type="character" w:customStyle="1" w:styleId="apple-converted-space">
    <w:name w:val="apple-converted-space"/>
    <w:basedOn w:val="a0"/>
    <w:rsid w:val="00C822E7"/>
  </w:style>
  <w:style w:type="paragraph" w:styleId="HTML0">
    <w:name w:val="HTML Preformatted"/>
    <w:basedOn w:val="a"/>
    <w:link w:val="HTMLChar"/>
    <w:uiPriority w:val="99"/>
    <w:semiHidden/>
    <w:unhideWhenUsed/>
    <w:rsid w:val="00C82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822E7"/>
    <w:rPr>
      <w:rFonts w:ascii="宋体" w:eastAsia="宋体" w:hAnsi="宋体" w:cs="宋体"/>
      <w:kern w:val="0"/>
      <w:sz w:val="24"/>
      <w:szCs w:val="24"/>
    </w:rPr>
  </w:style>
  <w:style w:type="paragraph" w:styleId="a5">
    <w:name w:val="header"/>
    <w:basedOn w:val="a"/>
    <w:link w:val="Char"/>
    <w:uiPriority w:val="99"/>
    <w:unhideWhenUsed/>
    <w:rsid w:val="00DF5A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F5ADA"/>
    <w:rPr>
      <w:sz w:val="18"/>
      <w:szCs w:val="18"/>
    </w:rPr>
  </w:style>
  <w:style w:type="paragraph" w:styleId="a6">
    <w:name w:val="footer"/>
    <w:basedOn w:val="a"/>
    <w:link w:val="Char0"/>
    <w:uiPriority w:val="99"/>
    <w:unhideWhenUsed/>
    <w:rsid w:val="00DF5ADA"/>
    <w:pPr>
      <w:tabs>
        <w:tab w:val="center" w:pos="4153"/>
        <w:tab w:val="right" w:pos="8306"/>
      </w:tabs>
      <w:snapToGrid w:val="0"/>
      <w:jc w:val="left"/>
    </w:pPr>
    <w:rPr>
      <w:sz w:val="18"/>
      <w:szCs w:val="18"/>
    </w:rPr>
  </w:style>
  <w:style w:type="character" w:customStyle="1" w:styleId="Char0">
    <w:name w:val="页脚 Char"/>
    <w:basedOn w:val="a0"/>
    <w:link w:val="a6"/>
    <w:uiPriority w:val="99"/>
    <w:rsid w:val="00DF5ADA"/>
    <w:rPr>
      <w:sz w:val="18"/>
      <w:szCs w:val="18"/>
    </w:rPr>
  </w:style>
  <w:style w:type="character" w:customStyle="1" w:styleId="2Char">
    <w:name w:val="标题 2 Char"/>
    <w:basedOn w:val="a0"/>
    <w:link w:val="2"/>
    <w:uiPriority w:val="9"/>
    <w:rsid w:val="00BE7CBA"/>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3061">
      <w:bodyDiv w:val="1"/>
      <w:marLeft w:val="0"/>
      <w:marRight w:val="0"/>
      <w:marTop w:val="0"/>
      <w:marBottom w:val="0"/>
      <w:divBdr>
        <w:top w:val="none" w:sz="0" w:space="0" w:color="auto"/>
        <w:left w:val="none" w:sz="0" w:space="0" w:color="auto"/>
        <w:bottom w:val="none" w:sz="0" w:space="0" w:color="auto"/>
        <w:right w:val="none" w:sz="0" w:space="0" w:color="auto"/>
      </w:divBdr>
      <w:divsChild>
        <w:div w:id="2135950913">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43270725">
      <w:bodyDiv w:val="1"/>
      <w:marLeft w:val="0"/>
      <w:marRight w:val="0"/>
      <w:marTop w:val="0"/>
      <w:marBottom w:val="0"/>
      <w:divBdr>
        <w:top w:val="none" w:sz="0" w:space="0" w:color="auto"/>
        <w:left w:val="none" w:sz="0" w:space="0" w:color="auto"/>
        <w:bottom w:val="none" w:sz="0" w:space="0" w:color="auto"/>
        <w:right w:val="none" w:sz="0" w:space="0" w:color="auto"/>
      </w:divBdr>
    </w:div>
    <w:div w:id="262614125">
      <w:bodyDiv w:val="1"/>
      <w:marLeft w:val="0"/>
      <w:marRight w:val="0"/>
      <w:marTop w:val="0"/>
      <w:marBottom w:val="0"/>
      <w:divBdr>
        <w:top w:val="none" w:sz="0" w:space="0" w:color="auto"/>
        <w:left w:val="none" w:sz="0" w:space="0" w:color="auto"/>
        <w:bottom w:val="none" w:sz="0" w:space="0" w:color="auto"/>
        <w:right w:val="none" w:sz="0" w:space="0" w:color="auto"/>
      </w:divBdr>
      <w:divsChild>
        <w:div w:id="193286040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442654910">
      <w:bodyDiv w:val="1"/>
      <w:marLeft w:val="0"/>
      <w:marRight w:val="0"/>
      <w:marTop w:val="0"/>
      <w:marBottom w:val="0"/>
      <w:divBdr>
        <w:top w:val="none" w:sz="0" w:space="0" w:color="auto"/>
        <w:left w:val="none" w:sz="0" w:space="0" w:color="auto"/>
        <w:bottom w:val="none" w:sz="0" w:space="0" w:color="auto"/>
        <w:right w:val="none" w:sz="0" w:space="0" w:color="auto"/>
      </w:divBdr>
      <w:divsChild>
        <w:div w:id="1871649734">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18778348">
      <w:bodyDiv w:val="1"/>
      <w:marLeft w:val="0"/>
      <w:marRight w:val="0"/>
      <w:marTop w:val="0"/>
      <w:marBottom w:val="0"/>
      <w:divBdr>
        <w:top w:val="none" w:sz="0" w:space="0" w:color="auto"/>
        <w:left w:val="none" w:sz="0" w:space="0" w:color="auto"/>
        <w:bottom w:val="none" w:sz="0" w:space="0" w:color="auto"/>
        <w:right w:val="none" w:sz="0" w:space="0" w:color="auto"/>
      </w:divBdr>
    </w:div>
    <w:div w:id="1171718194">
      <w:bodyDiv w:val="1"/>
      <w:marLeft w:val="0"/>
      <w:marRight w:val="0"/>
      <w:marTop w:val="0"/>
      <w:marBottom w:val="0"/>
      <w:divBdr>
        <w:top w:val="none" w:sz="0" w:space="0" w:color="auto"/>
        <w:left w:val="none" w:sz="0" w:space="0" w:color="auto"/>
        <w:bottom w:val="none" w:sz="0" w:space="0" w:color="auto"/>
        <w:right w:val="none" w:sz="0" w:space="0" w:color="auto"/>
      </w:divBdr>
      <w:divsChild>
        <w:div w:id="198812558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37624572">
      <w:bodyDiv w:val="1"/>
      <w:marLeft w:val="0"/>
      <w:marRight w:val="0"/>
      <w:marTop w:val="0"/>
      <w:marBottom w:val="0"/>
      <w:divBdr>
        <w:top w:val="none" w:sz="0" w:space="0" w:color="auto"/>
        <w:left w:val="none" w:sz="0" w:space="0" w:color="auto"/>
        <w:bottom w:val="none" w:sz="0" w:space="0" w:color="auto"/>
        <w:right w:val="none" w:sz="0" w:space="0" w:color="auto"/>
      </w:divBdr>
      <w:divsChild>
        <w:div w:id="74457108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638340695">
      <w:bodyDiv w:val="1"/>
      <w:marLeft w:val="0"/>
      <w:marRight w:val="0"/>
      <w:marTop w:val="0"/>
      <w:marBottom w:val="0"/>
      <w:divBdr>
        <w:top w:val="none" w:sz="0" w:space="0" w:color="auto"/>
        <w:left w:val="none" w:sz="0" w:space="0" w:color="auto"/>
        <w:bottom w:val="none" w:sz="0" w:space="0" w:color="auto"/>
        <w:right w:val="none" w:sz="0" w:space="0" w:color="auto"/>
      </w:divBdr>
    </w:div>
    <w:div w:id="2039117450">
      <w:bodyDiv w:val="1"/>
      <w:marLeft w:val="0"/>
      <w:marRight w:val="0"/>
      <w:marTop w:val="0"/>
      <w:marBottom w:val="0"/>
      <w:divBdr>
        <w:top w:val="none" w:sz="0" w:space="0" w:color="auto"/>
        <w:left w:val="none" w:sz="0" w:space="0" w:color="auto"/>
        <w:bottom w:val="none" w:sz="0" w:space="0" w:color="auto"/>
        <w:right w:val="none" w:sz="0" w:space="0" w:color="auto"/>
      </w:divBdr>
    </w:div>
    <w:div w:id="2133667963">
      <w:bodyDiv w:val="1"/>
      <w:marLeft w:val="0"/>
      <w:marRight w:val="0"/>
      <w:marTop w:val="0"/>
      <w:marBottom w:val="0"/>
      <w:divBdr>
        <w:top w:val="none" w:sz="0" w:space="0" w:color="auto"/>
        <w:left w:val="none" w:sz="0" w:space="0" w:color="auto"/>
        <w:bottom w:val="none" w:sz="0" w:space="0" w:color="auto"/>
        <w:right w:val="none" w:sz="0" w:space="0" w:color="auto"/>
      </w:divBdr>
      <w:divsChild>
        <w:div w:id="265356803">
          <w:marLeft w:val="0"/>
          <w:marRight w:val="0"/>
          <w:marTop w:val="0"/>
          <w:marBottom w:val="0"/>
          <w:divBdr>
            <w:top w:val="none" w:sz="0" w:space="0" w:color="auto"/>
            <w:left w:val="none" w:sz="0" w:space="0" w:color="auto"/>
            <w:bottom w:val="none" w:sz="0" w:space="0" w:color="auto"/>
            <w:right w:val="none" w:sz="0" w:space="0" w:color="auto"/>
          </w:divBdr>
        </w:div>
        <w:div w:id="905149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1</Pages>
  <Words>909</Words>
  <Characters>5182</Characters>
  <Application>Microsoft Office Word</Application>
  <DocSecurity>0</DocSecurity>
  <Lines>43</Lines>
  <Paragraphs>12</Paragraphs>
  <ScaleCrop>false</ScaleCrop>
  <Company>微软中国</Company>
  <LinksUpToDate>false</LinksUpToDate>
  <CharactersWithSpaces>6079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30</cp:revision>
  <dcterms:created xsi:type="dcterms:W3CDTF">2018-03-24T06:54:00Z</dcterms:created>
  <dcterms:modified xsi:type="dcterms:W3CDTF">2018-04-20T07:05:00Z</dcterms:modified>
</cp:coreProperties>
</file>