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巴中出租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参数设置不成功（alpha服务器可能有问题）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动态查岗抓拍到后排乘客或司机侧面，需要查看终端智能算法库的版本号（原因：摄像头安装出现问题，不能完整拍到司机头像）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动态查岗和非法司机检测功能有问题，终端未上报（抓拍照片被发送到ceiba平台导致，新软件已发布）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Ceiba2不能下载子码流录像（不再受理MDVR设备的维护需求）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巴中交投运业有部分司机信息没有手机号（系用户删除司机再添加司机导致数据库有多条记录，大区自己手工补充）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DSM报警不推送，统计报表无记录（20180425已解决，客户端有更新）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部分司机信息不明原因丢失了电话号码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平昌出租1、终端出软件控制计价器签到签退，巴中市区的计价器不需要签到签退，上电直接开机2、终端动态查岗失败三次，强制签退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宁德出租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确认银联二维码的商户号是否可以获取，是否需要联机交易（已完成，商户号可以获取，不用做联机交易）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需要提供银联证书，证书下载和上传（已完成20180423）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升级计价器（已升级完成）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扩展银联证书协议（不做，alpha平台不支持远程下发，只做本地导入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计价器抬表后死机（20180509升级软件后正常）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auto"/>
          <w:lang w:val="en-US" w:eastAsia="zh-CN"/>
        </w:rPr>
        <w:t>新需求，修改界面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郑州网约车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协助调试808平台（已完成）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行车记录app支持下载视频到手机上（黎哥说不做2018.4.19）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请客户验证新发布的app（app已上传到应用汇）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>平台和终端增加车牌颜色类型：绿色，需要扩展协议（已提流程到techExcel）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重庆市租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Alpha平台有上报ISU存储异常报警，但是查看设备录像回放正常（已解决，通过设置报警屏蔽字实现）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找曾工协调拨号问题处理（已发软件现场验证）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绿色驾驶alpha转发数据模块处理（绿色驾驶数据库连接失败导致看不到数据，已解决）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绿色驾驶显示数据不准确，无激烈驾驶数据（下发GDS参数到GDS盒子后，能够上传激烈驾驶数据）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提流程实现激烈驾驶数据上报（已提流程）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乐山出租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新增需求动态查岗和人企绑定，需要导入需求到techExcel（已完成）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新增需求需要提供协议给信息港平台（已完成）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Ceiba上查看历史回放，录像叠加的时间与查询的时间不一致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问张黎要时间计划（无测试计划）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问题时间点：20180503，川LT0265设备，在车辆熄火后再点火，设备未能在信息港平台上线，在alpha平台上线正常（同问题车辆川LT8718）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问题时间点：20180502，川LT0932，司机反馈莫名其妙终端自动签退，在信息港平台有多条签到记录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427480"/>
            <wp:effectExtent l="0" t="0" r="11430" b="1270"/>
            <wp:docPr id="1" name="图片 1" descr="53107116901508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07116901508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客户端没有位置信息推送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客户端在监控中心搜索，不能定位到搜索的车辆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地图上没有画出车辆图标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部分设备开机后不拨号，需要重启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测试服务器不能播放H5历史视频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正式服务器H5页面设备不在线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0926/0993/0918/0969车辆在刷脸后，终端没有执行平台人脸比对流程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成都网阔神马网约车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TTS声音卡顿，待确认捷通华声的效果是否能够优化（20180426软件已发布）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贵阳公交出租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顶灯未收到（20180413已收到）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导入需求到techExcel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成都出租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计价器和终端绑定（需求已导入）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计价器作弊报警（需求已导入）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计价器作弊报警协议扩展状态位（20180508已扩展）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提流程支持C6三代（已提流程）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对接成都tocc平台（已提流程）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福州出租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确认错误密码登录设备的问题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存储相关，手动上传其他数据，其他数据指的是什么数据？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TPJ项目导入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规划类</w:t>
      </w:r>
    </w:p>
    <w:p>
      <w:pPr>
        <w:widowControl w:val="0"/>
        <w:numPr>
          <w:ilvl w:val="0"/>
          <w:numId w:val="10"/>
        </w:numPr>
        <w:ind w:left="425" w:leftChars="0" w:hanging="425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整理标准软件功能清单（已有）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贵阳科海网约车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与陈开明核对alpha平台与监管平台现有的对接过的功能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设备启动后，在司机登录完成后，再启动第三方app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在科海平台加司机，然后同步到alpha平台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点头像-&gt;刷脸-&gt;启动第三方app-&gt;传app参数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福建法院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支持NFC的sim卡（2018.4.20收到）</w:t>
      </w:r>
    </w:p>
    <w:p>
      <w:pPr>
        <w:widowControl w:val="0"/>
        <w:numPr>
          <w:ilvl w:val="0"/>
          <w:numId w:val="12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星云平台功能完善情况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远程参数设置（有界面）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远程遥控终端（无界面）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文本信息下发（监控界面的调度功能）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事件上报功能（有界面，点击没反应）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终端提问功能（有界面）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IP语音对讲和监听（无界面）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平台触发抓拍（有界面，无功能）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紧急报警展示（无紧急报警展示）</w:t>
      </w:r>
    </w:p>
    <w:p>
      <w:pPr>
        <w:widowControl w:val="0"/>
        <w:numPr>
          <w:ilvl w:val="0"/>
          <w:numId w:val="12"/>
        </w:numPr>
        <w:tabs>
          <w:tab w:val="left" w:pos="840"/>
        </w:tabs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需要出C类软件装车，导流程（已完成）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三亚出租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要八通计价器升级软件（20180413已收到软件）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绵阳出租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验证计价器，研发五一节后验证（计价器协议被更改，需要重新出软件，流程已导入）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平昌出租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计价器配合人脸识别签到签退实现开机关机功能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动态查岗三次不通过，签退司机，做成开关控制，默认关闭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alpha平台视频下载功能，巴中市区出租做成一致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贵港出租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需要51出行app软件和服务（已提供app）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alpha客户端有些车辆不显示出司机工号，可是已经在网页登录录有了的(车号8109)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809协议对接政府智慧交通平台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内江出租</w:t>
      </w:r>
    </w:p>
    <w:p>
      <w:pPr>
        <w:numPr>
          <w:ilvl w:val="0"/>
          <w:numId w:val="1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对接工商银行支付系统（需求已导入）</w:t>
      </w:r>
    </w:p>
    <w:p>
      <w:pPr>
        <w:numPr>
          <w:ilvl w:val="0"/>
          <w:numId w:val="1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支持远程调价功能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武汉湖北省客网约车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color w:val="00B050"/>
          <w:szCs w:val="22"/>
          <w:lang w:val="en-US" w:eastAsia="zh-CN"/>
        </w:rPr>
      </w:pPr>
      <w:r>
        <w:rPr>
          <w:rFonts w:hint="eastAsia"/>
          <w:color w:val="00B050"/>
          <w:szCs w:val="22"/>
          <w:lang w:val="en-US" w:eastAsia="zh-CN"/>
        </w:rPr>
        <w:t>需通过ceiba平台转发定位信息给第三方平台，推荐第三方平台使用H5的方式获取（不推荐使用H5方式对接，出现问题后面不好处理，推荐使用809协议对接）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向大区要到对方服务器信息，确认对方服务器是否搭建好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发邮件给孙总，是否同意需求执行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岳阳出租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对接银联支付系统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南京网约车</w:t>
      </w:r>
    </w:p>
    <w:p>
      <w:pPr>
        <w:numPr>
          <w:ilvl w:val="0"/>
          <w:numId w:val="20"/>
        </w:numPr>
        <w:tabs>
          <w:tab w:val="left" w:pos="420"/>
        </w:tabs>
        <w:ind w:left="425" w:leftChars="0" w:hanging="425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二期需求，提流程到techExcel（20180709已提交流程）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怀化网约车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新需求，刷脸签到，动态查岗，乘客人数上报，开机显示电子运营证，需导入techExcel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临时问题</w:t>
      </w:r>
    </w:p>
    <w:p>
      <w:pPr>
        <w:numPr>
          <w:ilvl w:val="0"/>
          <w:numId w:val="22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三亚alpha服务器登录不上，找陈开明处理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南充sim卡不拨号问题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EEBD6"/>
    <w:multiLevelType w:val="singleLevel"/>
    <w:tmpl w:val="8E2EEB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FA9636"/>
    <w:multiLevelType w:val="singleLevel"/>
    <w:tmpl w:val="90FA963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92A6656"/>
    <w:multiLevelType w:val="singleLevel"/>
    <w:tmpl w:val="992A66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5034E42"/>
    <w:multiLevelType w:val="singleLevel"/>
    <w:tmpl w:val="A5034E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BBEBA4A"/>
    <w:multiLevelType w:val="singleLevel"/>
    <w:tmpl w:val="ABBEBA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E4889E7"/>
    <w:multiLevelType w:val="singleLevel"/>
    <w:tmpl w:val="BE4889E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AEB36E"/>
    <w:multiLevelType w:val="singleLevel"/>
    <w:tmpl w:val="DCAEB3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CF51370"/>
    <w:multiLevelType w:val="singleLevel"/>
    <w:tmpl w:val="FCF51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EB6E00A"/>
    <w:multiLevelType w:val="singleLevel"/>
    <w:tmpl w:val="FEB6E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D1AD457"/>
    <w:multiLevelType w:val="singleLevel"/>
    <w:tmpl w:val="1D1AD4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73F6E94"/>
    <w:multiLevelType w:val="singleLevel"/>
    <w:tmpl w:val="273F6E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CBEFCF6"/>
    <w:multiLevelType w:val="singleLevel"/>
    <w:tmpl w:val="2CBEFC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DB74B38"/>
    <w:multiLevelType w:val="singleLevel"/>
    <w:tmpl w:val="2DB74B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DCCE621"/>
    <w:multiLevelType w:val="singleLevel"/>
    <w:tmpl w:val="3DCCE6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210CA36"/>
    <w:multiLevelType w:val="singleLevel"/>
    <w:tmpl w:val="4210CA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1450799"/>
    <w:multiLevelType w:val="singleLevel"/>
    <w:tmpl w:val="5145079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62D8582"/>
    <w:multiLevelType w:val="singleLevel"/>
    <w:tmpl w:val="562D85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9C93418"/>
    <w:multiLevelType w:val="singleLevel"/>
    <w:tmpl w:val="59C93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F3DAE0D"/>
    <w:multiLevelType w:val="singleLevel"/>
    <w:tmpl w:val="5F3DA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6826B3C9"/>
    <w:multiLevelType w:val="singleLevel"/>
    <w:tmpl w:val="6826B3C9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3DB84FF"/>
    <w:multiLevelType w:val="multilevel"/>
    <w:tmpl w:val="73DB84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7C62B539"/>
    <w:multiLevelType w:val="singleLevel"/>
    <w:tmpl w:val="7C62B5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17"/>
  </w:num>
  <w:num w:numId="9">
    <w:abstractNumId w:val="12"/>
  </w:num>
  <w:num w:numId="10">
    <w:abstractNumId w:val="21"/>
  </w:num>
  <w:num w:numId="11">
    <w:abstractNumId w:val="7"/>
  </w:num>
  <w:num w:numId="12">
    <w:abstractNumId w:val="20"/>
  </w:num>
  <w:num w:numId="13">
    <w:abstractNumId w:val="10"/>
  </w:num>
  <w:num w:numId="14">
    <w:abstractNumId w:val="3"/>
  </w:num>
  <w:num w:numId="15">
    <w:abstractNumId w:val="4"/>
  </w:num>
  <w:num w:numId="16">
    <w:abstractNumId w:val="18"/>
  </w:num>
  <w:num w:numId="17">
    <w:abstractNumId w:val="1"/>
  </w:num>
  <w:num w:numId="18">
    <w:abstractNumId w:val="5"/>
  </w:num>
  <w:num w:numId="19">
    <w:abstractNumId w:val="15"/>
  </w:num>
  <w:num w:numId="20">
    <w:abstractNumId w:val="14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0D1B"/>
    <w:rsid w:val="02987116"/>
    <w:rsid w:val="06CF2BDC"/>
    <w:rsid w:val="070448FA"/>
    <w:rsid w:val="09FB30A6"/>
    <w:rsid w:val="0AB31CC5"/>
    <w:rsid w:val="0AC76A04"/>
    <w:rsid w:val="0B154A68"/>
    <w:rsid w:val="0B4E5799"/>
    <w:rsid w:val="0BC51349"/>
    <w:rsid w:val="0EFD7671"/>
    <w:rsid w:val="10ED7C90"/>
    <w:rsid w:val="140D2BEF"/>
    <w:rsid w:val="156229FC"/>
    <w:rsid w:val="1622661E"/>
    <w:rsid w:val="1A963435"/>
    <w:rsid w:val="1AAC4B0D"/>
    <w:rsid w:val="1AF53CD3"/>
    <w:rsid w:val="1BF36E69"/>
    <w:rsid w:val="1C331E5E"/>
    <w:rsid w:val="21C01216"/>
    <w:rsid w:val="22514BE0"/>
    <w:rsid w:val="232157FC"/>
    <w:rsid w:val="25673A3A"/>
    <w:rsid w:val="26B23289"/>
    <w:rsid w:val="27C4322D"/>
    <w:rsid w:val="2A2354C2"/>
    <w:rsid w:val="2C66450B"/>
    <w:rsid w:val="2EBA323B"/>
    <w:rsid w:val="2F4F1302"/>
    <w:rsid w:val="2FB6200B"/>
    <w:rsid w:val="2FE7505F"/>
    <w:rsid w:val="31F30136"/>
    <w:rsid w:val="32702F91"/>
    <w:rsid w:val="32814D65"/>
    <w:rsid w:val="32BB0139"/>
    <w:rsid w:val="33A72978"/>
    <w:rsid w:val="34CC7670"/>
    <w:rsid w:val="356456B4"/>
    <w:rsid w:val="36785F45"/>
    <w:rsid w:val="374A0612"/>
    <w:rsid w:val="379D228D"/>
    <w:rsid w:val="38470936"/>
    <w:rsid w:val="38AC0555"/>
    <w:rsid w:val="39CE0EF8"/>
    <w:rsid w:val="3AF014E7"/>
    <w:rsid w:val="3B772EEA"/>
    <w:rsid w:val="3D2324B7"/>
    <w:rsid w:val="43654853"/>
    <w:rsid w:val="456568DC"/>
    <w:rsid w:val="469F68C6"/>
    <w:rsid w:val="46F246DD"/>
    <w:rsid w:val="47D2443C"/>
    <w:rsid w:val="48FD3283"/>
    <w:rsid w:val="49A97A82"/>
    <w:rsid w:val="4A4232D4"/>
    <w:rsid w:val="4B597D99"/>
    <w:rsid w:val="500A71C7"/>
    <w:rsid w:val="51C97234"/>
    <w:rsid w:val="52CF684F"/>
    <w:rsid w:val="53611226"/>
    <w:rsid w:val="542131AE"/>
    <w:rsid w:val="549B7513"/>
    <w:rsid w:val="55520354"/>
    <w:rsid w:val="55A951B1"/>
    <w:rsid w:val="5662522B"/>
    <w:rsid w:val="58534C0C"/>
    <w:rsid w:val="5A103BB1"/>
    <w:rsid w:val="5A6F103B"/>
    <w:rsid w:val="5BDC69A4"/>
    <w:rsid w:val="5D1636E0"/>
    <w:rsid w:val="5E6F21F1"/>
    <w:rsid w:val="5F21304E"/>
    <w:rsid w:val="62A0288B"/>
    <w:rsid w:val="66981844"/>
    <w:rsid w:val="67BD3017"/>
    <w:rsid w:val="67D96F1D"/>
    <w:rsid w:val="690375CC"/>
    <w:rsid w:val="690A2EBA"/>
    <w:rsid w:val="6B872A69"/>
    <w:rsid w:val="6C63578B"/>
    <w:rsid w:val="6CCE24BA"/>
    <w:rsid w:val="6D8C3F67"/>
    <w:rsid w:val="6F1368B7"/>
    <w:rsid w:val="721206D9"/>
    <w:rsid w:val="735617AC"/>
    <w:rsid w:val="74AB0BF6"/>
    <w:rsid w:val="74F07DDF"/>
    <w:rsid w:val="753B072D"/>
    <w:rsid w:val="75743E19"/>
    <w:rsid w:val="769803CB"/>
    <w:rsid w:val="78424862"/>
    <w:rsid w:val="788C00DA"/>
    <w:rsid w:val="79AD1577"/>
    <w:rsid w:val="7A2D44F9"/>
    <w:rsid w:val="7AC90A94"/>
    <w:rsid w:val="7B730318"/>
    <w:rsid w:val="7BF10C59"/>
    <w:rsid w:val="7CD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cddeng</dc:creator>
  <cp:lastModifiedBy>神灯</cp:lastModifiedBy>
  <dcterms:modified xsi:type="dcterms:W3CDTF">2018-07-18T02:33:39Z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