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9648C0" w:rsidRDefault="00726963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diff</w:t>
      </w:r>
      <w:r>
        <w:rPr>
          <w:rFonts w:hint="eastAsia"/>
        </w:rPr>
        <w:t>扩大建仓可行性；</w:t>
      </w:r>
    </w:p>
    <w:p w:rsidR="00726963" w:rsidRDefault="00726963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diff</w:t>
      </w:r>
      <w:r>
        <w:rPr>
          <w:rFonts w:hint="eastAsia"/>
        </w:rPr>
        <w:t>扩大建立套利组合仓位，完成两套实盘交易；</w:t>
      </w:r>
    </w:p>
    <w:p w:rsidR="00726963" w:rsidRDefault="00726963" w:rsidP="009648C0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编写程序计算</w:t>
      </w:r>
      <w:r>
        <w:rPr>
          <w:rFonts w:hint="eastAsia"/>
        </w:rPr>
        <w:t>diff</w:t>
      </w:r>
      <w:r>
        <w:rPr>
          <w:rFonts w:hint="eastAsia"/>
        </w:rPr>
        <w:t>现值及预测值；</w:t>
      </w:r>
    </w:p>
    <w:p w:rsidR="00C91DFA" w:rsidRDefault="001B1F17" w:rsidP="001B1F17">
      <w:pPr>
        <w:pStyle w:val="1"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这是去年两者的差，在其实阶段其上涨是有先后顺序的，且存在差值；</w:t>
      </w:r>
    </w:p>
    <w:p w:rsidR="009648C0" w:rsidRDefault="001B1F17" w:rsidP="00726963">
      <w:pPr>
        <w:pStyle w:val="1"/>
        <w:spacing w:line="220" w:lineRule="atLeast"/>
        <w:ind w:left="1260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177165</wp:posOffset>
            </wp:positionV>
            <wp:extent cx="6000750" cy="3381375"/>
            <wp:effectExtent l="19050" t="0" r="0" b="0"/>
            <wp:wrapNone/>
            <wp:docPr id="3" name="图片 2" descr="QQ图片20170616165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61616540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9648C0" w:rsidRDefault="009648C0" w:rsidP="009648C0">
      <w:pPr>
        <w:pStyle w:val="1"/>
        <w:spacing w:line="220" w:lineRule="atLeast"/>
        <w:ind w:left="1260" w:firstLineChars="0" w:firstLine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1B1F17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晚上套利模型的监控细节</w:t>
      </w:r>
    </w:p>
    <w:p w:rsidR="007E6778" w:rsidRDefault="00AE3518" w:rsidP="00C61E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测试考察纯期权套利组合模式</w:t>
      </w:r>
      <w:r w:rsidR="00474504">
        <w:rPr>
          <w:rFonts w:hint="eastAsia"/>
        </w:rPr>
        <w:t>；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215D"/>
    <w:rsid w:val="004A6698"/>
    <w:rsid w:val="004D3BDE"/>
    <w:rsid w:val="00504981"/>
    <w:rsid w:val="005077EE"/>
    <w:rsid w:val="005130E5"/>
    <w:rsid w:val="00561D01"/>
    <w:rsid w:val="005730FC"/>
    <w:rsid w:val="00586533"/>
    <w:rsid w:val="005B075D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8D6D46"/>
    <w:rsid w:val="008F35B7"/>
    <w:rsid w:val="009648C0"/>
    <w:rsid w:val="00980733"/>
    <w:rsid w:val="009A3FDE"/>
    <w:rsid w:val="009F6E13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1ED3"/>
    <w:rsid w:val="00C633DC"/>
    <w:rsid w:val="00C91DFA"/>
    <w:rsid w:val="00CB0BA4"/>
    <w:rsid w:val="00CB19A2"/>
    <w:rsid w:val="00CD2795"/>
    <w:rsid w:val="00D044AA"/>
    <w:rsid w:val="00D31D50"/>
    <w:rsid w:val="00D47763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75</cp:revision>
  <dcterms:created xsi:type="dcterms:W3CDTF">2008-09-11T17:20:00Z</dcterms:created>
  <dcterms:modified xsi:type="dcterms:W3CDTF">2017-06-16T08:55:00Z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