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NBH</w:t>
      </w:r>
    </w:p>
    <w:p/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375"/>
        <w:gridCol w:w="3599"/>
        <w:gridCol w:w="237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9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37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CTVC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客户职业（对私）或客户行业（对公）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INDUSTRY_TYPE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75" w:type="dxa"/>
          </w:tcPr>
          <w:p>
            <w:r>
              <w:t>CCTL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客户联系电话</w:t>
            </w:r>
            <w:r>
              <w:t>1</w:t>
            </w:r>
          </w:p>
        </w:tc>
        <w:tc>
          <w:tcPr>
            <w:tcW w:w="23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PHONE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CTAR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客户住址</w:t>
            </w:r>
            <w:r>
              <w:t>/经营地址1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ADDRESS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75" w:type="dxa"/>
          </w:tcPr>
          <w:p>
            <w:r>
              <w:t>CCEI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客户其他联系方式</w:t>
            </w:r>
            <w:r>
              <w:t>1</w:t>
            </w:r>
          </w:p>
        </w:tc>
        <w:tc>
          <w:tcPr>
            <w:tcW w:w="23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OTHER_CONTACT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>
              <w:rPr>
                <w:rFonts w:asciiTheme="majorEastAsia" w:hAnsiTheme="majorEastAsia" w:eastAsiaTheme="majorEastAsia"/>
                <w:szCs w:val="21"/>
              </w:rPr>
              <w:t>REP_IC_OTHER_TYPE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75" w:type="dxa"/>
          </w:tcPr>
          <w:p>
            <w:r>
              <w:t>RLFC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金融机构与客户的关系</w:t>
            </w:r>
          </w:p>
        </w:tc>
        <w:tc>
          <w:tcPr>
            <w:tcW w:w="2371" w:type="dxa"/>
          </w:tcPr>
          <w:p>
            <w:pPr>
              <w:spacing w:beforeLines="0" w:afterLines="0"/>
              <w:jc w:val="left"/>
            </w:pPr>
            <w:r>
              <w:t>(RELATION_TYPE)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80"/>
                <w:sz w:val="19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BANK_RELATIONSHIP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OATM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客户账户开立时间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ACCT_OPEN_TIME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371" w:type="dxa"/>
          </w:tcPr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CARD_TYPE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OCBT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CARD_OTHER_TYPE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CBCN</w:t>
            </w:r>
          </w:p>
        </w:tc>
        <w:tc>
          <w:tcPr>
            <w:tcW w:w="3599" w:type="dxa"/>
          </w:tcPr>
          <w:p>
            <w:pPr>
              <w:tabs>
                <w:tab w:val="left" w:pos="195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371" w:type="dxa"/>
          </w:tcPr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CARD_NO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----同5----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REP_IC_OTHER_TYPE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RPMT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REC_PAY_TYPE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13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RPMN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REC_PAY_NO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OCTT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TRADE_UNCOUNTER_TYPE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15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OOCT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asciiTheme="majorEastAsia" w:hAnsiTheme="majorEastAsia" w:eastAsiaTheme="majorEastAsia"/>
                <w:szCs w:val="21"/>
              </w:rPr>
              <w:t>TRADE_UNCOUNTER_OTHER_TYPE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OCEC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spacing w:beforeLines="0" w:afterLines="0"/>
              <w:jc w:val="left"/>
              <w:rPr>
                <w:rFonts w:hint="eastAsia"/>
                <w:color w:val="FF0000"/>
              </w:rPr>
            </w:pPr>
            <w:r>
              <w:rPr>
                <w:rFonts w:hint="eastAsia" w:ascii="新宋体" w:hAnsi="新宋体" w:eastAsia="新宋体"/>
                <w:color w:val="008080"/>
                <w:sz w:val="19"/>
              </w:rPr>
              <w:t>TRADE_UNCOUNTER_NO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17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BPTC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TRADE_BPTC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18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CRMB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交易金额（折人民币）</w:t>
            </w:r>
          </w:p>
        </w:tc>
        <w:tc>
          <w:tcPr>
            <w:tcW w:w="237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RMB_A</w:t>
            </w:r>
            <w:r>
              <w:rPr>
                <w:rFonts w:asciiTheme="majorEastAsia" w:hAnsiTheme="majorEastAsia" w:eastAsiaTheme="majorEastAsia"/>
                <w:szCs w:val="21"/>
              </w:rPr>
              <w:t>MT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r>
              <w:t>CUSD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交易金额（折美元）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DOLLAR_AMT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375" w:type="dxa"/>
          </w:tcPr>
          <w:p>
            <w:r>
              <w:t>CFRC</w:t>
            </w:r>
          </w:p>
        </w:tc>
        <w:tc>
          <w:tcPr>
            <w:tcW w:w="3599" w:type="dxa"/>
          </w:tcPr>
          <w:p>
            <w:r>
              <w:rPr>
                <w:rFonts w:hint="eastAsia"/>
              </w:rPr>
              <w:t>对方金融机构网点行政区划代码</w:t>
            </w:r>
          </w:p>
        </w:tc>
        <w:tc>
          <w:tcPr>
            <w:tcW w:w="237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t>CTPY_FI_REGION_CODE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21</w:t>
            </w:r>
          </w:p>
        </w:tc>
        <w:tc>
          <w:tcPr>
            <w:tcW w:w="13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9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----同5----</w:t>
            </w:r>
          </w:p>
        </w:tc>
        <w:tc>
          <w:tcPr>
            <w:tcW w:w="2371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22</w:t>
            </w:r>
          </w:p>
        </w:tc>
        <w:tc>
          <w:tcPr>
            <w:tcW w:w="13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ROTF</w:t>
            </w:r>
          </w:p>
        </w:tc>
        <w:tc>
          <w:tcPr>
            <w:tcW w:w="3599" w:type="dxa"/>
          </w:tcPr>
          <w:p>
            <w:pPr>
              <w:rPr>
                <w:color w:val="FF0000"/>
              </w:rPr>
            </w:pPr>
            <w:bookmarkStart w:id="0" w:name="_GoBack"/>
            <w:r>
              <w:rPr>
                <w:rFonts w:hint="eastAsia"/>
                <w:color w:val="FF0000"/>
              </w:rPr>
              <w:t>交易信息备注</w:t>
            </w:r>
            <w:bookmarkEnd w:id="0"/>
            <w:r>
              <w:rPr>
                <w:color w:val="FF0000"/>
              </w:rPr>
              <w:t>1</w:t>
            </w:r>
          </w:p>
        </w:tc>
        <w:tc>
          <w:tcPr>
            <w:tcW w:w="237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</w:tbl>
    <w:p/>
    <w:p>
      <w:r>
        <w:rPr>
          <w:rFonts w:hint="eastAsia"/>
        </w:rPr>
        <w:t>注：含义中汉字后有“1”的为多个，即还有2、3等。</w:t>
      </w:r>
    </w:p>
    <w:p>
      <w:r>
        <w:rPr>
          <w:rFonts w:hint="eastAsia"/>
        </w:rPr>
        <w:t>旧的zip名为15位号-日期-</w:t>
      </w:r>
      <w:r>
        <w:t>4</w:t>
      </w:r>
      <w:r>
        <w:rPr>
          <w:rFonts w:hint="eastAsia"/>
        </w:rPr>
        <w:t>位编号</w:t>
      </w:r>
    </w:p>
    <w:p>
      <w:r>
        <w:t>Z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名称14位号-日期-</w:t>
      </w:r>
      <w:r>
        <w:t>8</w:t>
      </w:r>
      <w:r>
        <w:rPr>
          <w:rFonts w:hint="eastAsia"/>
        </w:rPr>
        <w:t>位编号</w:t>
      </w:r>
    </w:p>
    <w:p>
      <w:r>
        <w:t>NBH010093100009988-20170814-0005.ZIP</w:t>
      </w:r>
    </w:p>
    <w:p>
      <w:pPr>
        <w:rPr>
          <w:color w:val="FF0000"/>
        </w:rPr>
      </w:pPr>
      <w:r>
        <w:rPr>
          <w:rFonts w:hint="eastAsia"/>
          <w:color w:val="FF0000"/>
        </w:rPr>
        <w:t>旧的机构号为15位，新的报文的机构号为14位，要修改吗？</w:t>
      </w:r>
    </w:p>
    <w:p/>
    <w:p>
      <w:pPr>
        <w:pStyle w:val="2"/>
      </w:pPr>
      <w:r>
        <w:rPr>
          <w:rFonts w:hint="eastAsia"/>
        </w:rPr>
        <w:t>NBS</w:t>
      </w:r>
    </w:p>
    <w:p/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354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RICD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报告机构编码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UNIT_CODE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5" w:type="dxa"/>
          </w:tcPr>
          <w:p>
            <w:r>
              <w:t>RPNC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上报网点代码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(</w:t>
            </w:r>
            <w:r>
              <w:t>DEPART_</w:t>
            </w:r>
            <w:r>
              <w:rPr>
                <w:rFonts w:hint="eastAsia"/>
              </w:rPr>
              <w:t>CODE)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DETR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可疑交易报告紧急程度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(</w:t>
            </w:r>
            <w:r>
              <w:t>SHADINESS_LEVEL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TORP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报送次数标志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ORXN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初次报送的可疑交易报告报文名称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DORP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报送方向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ODRP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其他报送方向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TPTR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可疑交易报告触发点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OTPR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tabs>
                <w:tab w:val="left" w:pos="90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其他可疑交易报告触发点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STCB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资金交易及客户行为情况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AOSP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疑点分析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TOSC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疑似涉罪类型</w:t>
            </w:r>
            <w:r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STCR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可疑交易特征代码</w:t>
            </w:r>
            <w:r>
              <w:t>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(</w:t>
            </w:r>
            <w:r>
              <w:t>RULE_CODE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SETN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可疑主体总数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STNM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可疑交易总数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MIRS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人工补正标识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SEVC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可疑主体职业（对私）或行业（对公）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INDUSTRY_TYPE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275" w:type="dxa"/>
          </w:tcPr>
          <w:p>
            <w:r>
              <w:t>SENM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可疑主体姓名</w:t>
            </w:r>
            <w:r>
              <w:t>/名称</w:t>
            </w:r>
          </w:p>
        </w:tc>
        <w:tc>
          <w:tcPr>
            <w:tcW w:w="2489" w:type="dxa"/>
          </w:tcPr>
          <w:p>
            <w:r>
              <w:t>CLIENT_NAME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可疑主体身份证件</w:t>
            </w:r>
            <w: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CLIENT_IC_TYPE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可疑主体身份证件</w:t>
            </w:r>
            <w:r>
              <w:t>/证明文件号码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CLIENT_IC_NO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1275" w:type="dxa"/>
          </w:tcPr>
          <w:p>
            <w:r>
              <w:t>STNT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可疑主体国籍</w:t>
            </w:r>
            <w:r>
              <w:t>1</w:t>
            </w:r>
          </w:p>
        </w:tc>
        <w:tc>
          <w:tcPr>
            <w:tcW w:w="2489" w:type="dxa"/>
          </w:tcPr>
          <w:p>
            <w:r>
              <w:t>CLIENT_NATIONALITY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SCTL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可疑主体联系电话</w:t>
            </w:r>
            <w:r>
              <w:t>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PHONE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1275" w:type="dxa"/>
          </w:tcPr>
          <w:p>
            <w:r>
              <w:t>SEAR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可疑主体住址</w:t>
            </w:r>
            <w:r>
              <w:t>/经营地址1</w:t>
            </w:r>
          </w:p>
        </w:tc>
        <w:tc>
          <w:tcPr>
            <w:tcW w:w="2489" w:type="dxa"/>
          </w:tcPr>
          <w:p>
            <w:r>
              <w:t>ADDRESS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SEEI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可疑主体其他联系方式</w:t>
            </w:r>
            <w:r>
              <w:t>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OTHER_CONTACT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26</w:t>
            </w:r>
          </w:p>
        </w:tc>
        <w:tc>
          <w:tcPr>
            <w:tcW w:w="1275" w:type="dxa"/>
          </w:tcPr>
          <w:p>
            <w:r>
              <w:t>SRNM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可疑主体法定代表人姓名</w:t>
            </w:r>
          </w:p>
        </w:tc>
        <w:tc>
          <w:tcPr>
            <w:tcW w:w="2489" w:type="dxa"/>
          </w:tcPr>
          <w:p>
            <w:r>
              <w:t>REP_NAME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SRIT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可疑主体法定代表人身份证件类型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REP_IC_TYPE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ORIT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可疑主体法定代表人其他身份证件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SRID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可疑主体法定代表人身份证件号码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REP_IC_NO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SCNM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可疑主体控股股东或实际控制人名称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SCIT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OCIT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SCID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可疑主体控股股东或实际控制人身份证件</w:t>
            </w:r>
            <w:r>
              <w:rPr>
                <w:color w:val="FF0000"/>
              </w:rPr>
              <w:t>/证明文件号码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1275" w:type="dxa"/>
          </w:tcPr>
          <w:p>
            <w:r>
              <w:t>FINC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金融机构网点代码</w:t>
            </w:r>
          </w:p>
        </w:tc>
        <w:tc>
          <w:tcPr>
            <w:tcW w:w="2489" w:type="dxa"/>
          </w:tcPr>
          <w:p>
            <w:r>
              <w:t>DEPART_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RLFC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金融机构与客户的关系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(</w:t>
            </w:r>
            <w:r>
              <w:t>RELATION_TYPE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----同20----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OCBT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CBCN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275" w:type="dxa"/>
          </w:tcPr>
          <w:p>
            <w:r>
              <w:t>TBNM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交易代办人姓名</w:t>
            </w:r>
          </w:p>
        </w:tc>
        <w:tc>
          <w:tcPr>
            <w:tcW w:w="2489" w:type="dxa"/>
          </w:tcPr>
          <w:p>
            <w:r>
              <w:t>AGENT_NAME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TBIT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交易代办人身份证件</w:t>
            </w:r>
            <w: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AGENT_IC_</w:t>
            </w:r>
            <w:r>
              <w:rPr>
                <w:rFonts w:hint="eastAsia"/>
              </w:rPr>
              <w:t>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----同20----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TBID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交易代办人身份证件</w:t>
            </w:r>
            <w:r>
              <w:t>/证明文件号码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AGENT_IC_NO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1275" w:type="dxa"/>
          </w:tcPr>
          <w:p>
            <w:r>
              <w:t>TBNT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交易代办人国籍</w:t>
            </w:r>
          </w:p>
        </w:tc>
        <w:tc>
          <w:tcPr>
            <w:tcW w:w="2489" w:type="dxa"/>
          </w:tcPr>
          <w:p>
            <w:r>
              <w:t>AGENT_NATIONALITY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RPMN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OCTT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OOCT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OCEC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BPTC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----同20----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ROTF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交易信息备注</w:t>
            </w:r>
            <w:r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</w:p>
        </w:tc>
      </w:tr>
    </w:tbl>
    <w:p/>
    <w:p/>
    <w:p>
      <w:pPr>
        <w:pStyle w:val="2"/>
      </w:pPr>
      <w:r>
        <w:rPr>
          <w:rFonts w:hint="eastAsia"/>
        </w:rPr>
        <w:t>CBH</w:t>
      </w:r>
    </w:p>
    <w:p/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354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MIRS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人工补正标识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5" w:type="dxa"/>
          </w:tcPr>
          <w:p>
            <w:r>
              <w:t>RLFC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金融机构与客户的关系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(</w:t>
            </w:r>
            <w:r>
              <w:t>RELATION_TYPE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OATM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客户账户开立时间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ACCT_OPEN_TIME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客户银行卡类型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OCBT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客户银行卡其他类型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CBCN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客户银行卡号码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其他身份证件</w:t>
            </w:r>
            <w:r>
              <w:rPr>
                <w:color w:val="FF0000"/>
              </w:rPr>
              <w:t>/证明文件类型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收付款方匹配号类型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9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RPMN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收付款方匹配号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OCTT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OOCT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其他非柜台交易方式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OCEC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非柜台交易方式的设备代码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BPTC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银行与支付机构之间的业务交易编码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CRMB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交易金额（折人民币）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r>
              <w:t>CUSD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交易金额（折美元）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r>
              <w:t>DOLLAR_AMT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275" w:type="dxa"/>
          </w:tcPr>
          <w:p>
            <w:r>
              <w:t>CFRC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对方金融机构网点行政区划代码</w:t>
            </w:r>
          </w:p>
        </w:tc>
        <w:tc>
          <w:tcPr>
            <w:tcW w:w="2489" w:type="dxa"/>
          </w:tcPr>
          <w:p>
            <w:r>
              <w:t>CTPY_FI_REGION_CODE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OITP</w:t>
            </w:r>
          </w:p>
        </w:tc>
        <w:tc>
          <w:tcPr>
            <w:tcW w:w="3544" w:type="dxa"/>
            <w:shd w:val="clear" w:color="auto" w:fill="F1F1F1" w:themeFill="background1" w:themeFillShade="F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----同7----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18</w:t>
            </w:r>
          </w:p>
        </w:tc>
        <w:tc>
          <w:tcPr>
            <w:tcW w:w="127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ROTF</w:t>
            </w:r>
          </w:p>
        </w:tc>
        <w:tc>
          <w:tcPr>
            <w:tcW w:w="354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交易信息备注</w:t>
            </w:r>
            <w:r>
              <w:rPr>
                <w:color w:val="FF0000"/>
              </w:rPr>
              <w:t>1</w:t>
            </w:r>
          </w:p>
        </w:tc>
        <w:tc>
          <w:tcPr>
            <w:tcW w:w="2489" w:type="dxa"/>
          </w:tcPr>
          <w:p>
            <w:r>
              <w:rPr>
                <w:rFonts w:hint="eastAsia"/>
                <w:color w:val="FF0000"/>
              </w:rPr>
              <w:t>未找到</w:t>
            </w:r>
          </w:p>
        </w:tc>
      </w:tr>
    </w:tbl>
    <w:p/>
    <w:p/>
    <w:p/>
    <w:p/>
    <w:p>
      <w:pPr>
        <w:rPr>
          <w:rFonts w:hint="eastAsia"/>
        </w:rPr>
      </w:pPr>
    </w:p>
    <w:tbl>
      <w:tblPr>
        <w:tblStyle w:val="10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3544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报文名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8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数据库对应字段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75" w:type="dxa"/>
          </w:tcPr>
          <w:p/>
        </w:tc>
        <w:tc>
          <w:tcPr>
            <w:tcW w:w="3544" w:type="dxa"/>
          </w:tcPr>
          <w:p/>
        </w:tc>
        <w:tc>
          <w:tcPr>
            <w:tcW w:w="2489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75" w:type="dxa"/>
          </w:tcPr>
          <w:p/>
        </w:tc>
        <w:tc>
          <w:tcPr>
            <w:tcW w:w="3544" w:type="dxa"/>
          </w:tcPr>
          <w:p/>
        </w:tc>
        <w:tc>
          <w:tcPr>
            <w:tcW w:w="2489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75" w:type="dxa"/>
          </w:tcPr>
          <w:p/>
        </w:tc>
        <w:tc>
          <w:tcPr>
            <w:tcW w:w="3544" w:type="dxa"/>
          </w:tcPr>
          <w:p/>
        </w:tc>
        <w:tc>
          <w:tcPr>
            <w:tcW w:w="2489" w:type="dxa"/>
          </w:tcPr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275" w:type="dxa"/>
            <w:shd w:val="clear" w:color="auto" w:fill="F1F1F1" w:themeFill="background1" w:themeFillShade="F2"/>
          </w:tcPr>
          <w:p/>
        </w:tc>
        <w:tc>
          <w:tcPr>
            <w:tcW w:w="3544" w:type="dxa"/>
            <w:shd w:val="clear" w:color="auto" w:fill="F1F1F1" w:themeFill="background1" w:themeFillShade="F2"/>
          </w:tcPr>
          <w:p/>
        </w:tc>
        <w:tc>
          <w:tcPr>
            <w:tcW w:w="2489" w:type="dxa"/>
            <w:shd w:val="clear" w:color="auto" w:fill="F1F1F1" w:themeFill="background1" w:themeFillShade="F2"/>
          </w:tcPr>
          <w:p/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841"/>
    <w:rsid w:val="00115DF5"/>
    <w:rsid w:val="00146EC4"/>
    <w:rsid w:val="00151E79"/>
    <w:rsid w:val="0015463A"/>
    <w:rsid w:val="00154C94"/>
    <w:rsid w:val="001971C7"/>
    <w:rsid w:val="001A1267"/>
    <w:rsid w:val="002066E1"/>
    <w:rsid w:val="00294347"/>
    <w:rsid w:val="002D43A7"/>
    <w:rsid w:val="003035B5"/>
    <w:rsid w:val="0031173F"/>
    <w:rsid w:val="003356E3"/>
    <w:rsid w:val="003B52B1"/>
    <w:rsid w:val="003C7A40"/>
    <w:rsid w:val="004447C2"/>
    <w:rsid w:val="00473A09"/>
    <w:rsid w:val="004F150E"/>
    <w:rsid w:val="004F528F"/>
    <w:rsid w:val="00500E2F"/>
    <w:rsid w:val="00523A50"/>
    <w:rsid w:val="00524150"/>
    <w:rsid w:val="00535FF6"/>
    <w:rsid w:val="00540403"/>
    <w:rsid w:val="00542BEC"/>
    <w:rsid w:val="005468FC"/>
    <w:rsid w:val="00551264"/>
    <w:rsid w:val="00560CBF"/>
    <w:rsid w:val="00562712"/>
    <w:rsid w:val="005647CD"/>
    <w:rsid w:val="00566EA5"/>
    <w:rsid w:val="00600C3F"/>
    <w:rsid w:val="00601DC8"/>
    <w:rsid w:val="006A58C9"/>
    <w:rsid w:val="006A7C0F"/>
    <w:rsid w:val="006B41DA"/>
    <w:rsid w:val="00746525"/>
    <w:rsid w:val="00772AB4"/>
    <w:rsid w:val="007C1EC3"/>
    <w:rsid w:val="00803D31"/>
    <w:rsid w:val="00827F76"/>
    <w:rsid w:val="008743D0"/>
    <w:rsid w:val="00876832"/>
    <w:rsid w:val="008816EA"/>
    <w:rsid w:val="008A233C"/>
    <w:rsid w:val="008B35CA"/>
    <w:rsid w:val="008C039C"/>
    <w:rsid w:val="008E397B"/>
    <w:rsid w:val="00910CC9"/>
    <w:rsid w:val="00940095"/>
    <w:rsid w:val="0094417A"/>
    <w:rsid w:val="00955D99"/>
    <w:rsid w:val="009D6073"/>
    <w:rsid w:val="009F6CDB"/>
    <w:rsid w:val="00A02FC1"/>
    <w:rsid w:val="00A0402C"/>
    <w:rsid w:val="00A22DD9"/>
    <w:rsid w:val="00A8139C"/>
    <w:rsid w:val="00AA2ABC"/>
    <w:rsid w:val="00AC4E2F"/>
    <w:rsid w:val="00AD7909"/>
    <w:rsid w:val="00B171B1"/>
    <w:rsid w:val="00B2245C"/>
    <w:rsid w:val="00B30E81"/>
    <w:rsid w:val="00B61173"/>
    <w:rsid w:val="00B859CF"/>
    <w:rsid w:val="00BA5C03"/>
    <w:rsid w:val="00BB4003"/>
    <w:rsid w:val="00BD015B"/>
    <w:rsid w:val="00BD6C39"/>
    <w:rsid w:val="00BF773E"/>
    <w:rsid w:val="00C05324"/>
    <w:rsid w:val="00C25C93"/>
    <w:rsid w:val="00C42E58"/>
    <w:rsid w:val="00C95414"/>
    <w:rsid w:val="00CE0038"/>
    <w:rsid w:val="00D10C5A"/>
    <w:rsid w:val="00D73869"/>
    <w:rsid w:val="00D852AA"/>
    <w:rsid w:val="00E567A2"/>
    <w:rsid w:val="00E702DB"/>
    <w:rsid w:val="00E774A7"/>
    <w:rsid w:val="00E974E1"/>
    <w:rsid w:val="00ED2317"/>
    <w:rsid w:val="00ED3CC1"/>
    <w:rsid w:val="00F01FE0"/>
    <w:rsid w:val="00F02C3E"/>
    <w:rsid w:val="00F0527F"/>
    <w:rsid w:val="00F07BAE"/>
    <w:rsid w:val="00F22CF8"/>
    <w:rsid w:val="00F71A02"/>
    <w:rsid w:val="00FF39EA"/>
    <w:rsid w:val="00FF51DB"/>
    <w:rsid w:val="06643436"/>
    <w:rsid w:val="09160043"/>
    <w:rsid w:val="18657C05"/>
    <w:rsid w:val="1D8C38EE"/>
    <w:rsid w:val="7632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table" w:customStyle="1" w:styleId="10">
    <w:name w:val="Plain Table 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1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2367</Characters>
  <Lines>19</Lines>
  <Paragraphs>5</Paragraphs>
  <TotalTime>0</TotalTime>
  <ScaleCrop>false</ScaleCrop>
  <LinksUpToDate>false</LinksUpToDate>
  <CharactersWithSpaces>2777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2017-08-14T09:08:00Z</dcterms:created>
  <dc:creator>黎海波</dc:creator>
  <cp:lastModifiedBy>think</cp:lastModifiedBy>
  <dcterms:modified xsi:type="dcterms:W3CDTF">2017-09-08T09:58:43Z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