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6</w:t>
      </w: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902D6F" w:rsidRDefault="00902D6F" w:rsidP="00902D6F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Солдаткин Александр Алексеевич</w:t>
      </w:r>
      <w:bookmarkStart w:id="1" w:name="_GoBack"/>
      <w:bookmarkEnd w:id="1"/>
    </w:p>
    <w:p w:rsidR="00902D6F" w:rsidRDefault="00902D6F" w:rsidP="00902D6F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:rsidR="00902D6F" w:rsidRDefault="00902D6F" w:rsidP="00902D6F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:rsidR="00902D6F" w:rsidRDefault="00902D6F" w:rsidP="00902D6F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:rsidR="00902D6F" w:rsidRDefault="00902D6F" w:rsidP="00902D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Используя формулу для расчета числа разделов, посчитать сколько разделов будет использовано для таблицы 100Гб данных, 2000 </w:t>
      </w:r>
      <w:r>
        <w:rPr>
          <w:rFonts w:ascii="Times New Roman" w:hAnsi="Times New Roman" w:cs="Times New Roman"/>
          <w:sz w:val="28"/>
          <w:szCs w:val="28"/>
          <w:lang w:val="en-US"/>
        </w:rPr>
        <w:t>RCUs</w:t>
      </w:r>
      <w:r>
        <w:rPr>
          <w:rFonts w:ascii="Times New Roman" w:hAnsi="Times New Roman" w:cs="Times New Roman"/>
          <w:sz w:val="28"/>
          <w:szCs w:val="28"/>
        </w:rPr>
        <w:t xml:space="preserve"> и 3000 </w:t>
      </w:r>
      <w:r>
        <w:rPr>
          <w:rFonts w:ascii="Times New Roman" w:hAnsi="Times New Roman" w:cs="Times New Roman"/>
          <w:sz w:val="28"/>
          <w:szCs w:val="28"/>
          <w:lang w:val="en-US"/>
        </w:rPr>
        <w:t>WCUs</w:t>
      </w:r>
      <w:r>
        <w:rPr>
          <w:rFonts w:ascii="Times New Roman" w:hAnsi="Times New Roman" w:cs="Times New Roman"/>
          <w:sz w:val="28"/>
          <w:szCs w:val="28"/>
        </w:rPr>
        <w:t xml:space="preserve">. Ответить на вопрос: как бы я хранил твиты,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Расчет числа разделов (partitions) для таблицы</w:t>
      </w:r>
    </w:p>
    <w:p w:rsidR="00902D6F" w:rsidRDefault="00902D6F" w:rsidP="00902D6F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расчета числа разделов: Total Partitions = MAX((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902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02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02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/ 10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>), (RCU / 3000), (WCU / 1000))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 разделы, используя предоставленные данные:</w:t>
      </w:r>
    </w:p>
    <w:p w:rsidR="00902D6F" w:rsidRDefault="00902D6F" w:rsidP="00902D6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MAX((100 GB / 10 GB), (2000 / 3000), (3000 / 1000))</w:t>
      </w:r>
    </w:p>
    <w:p w:rsidR="00902D6F" w:rsidRDefault="00902D6F" w:rsidP="00902D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902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Partitions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(10, 0.67, 3) = 10 разделов</w:t>
      </w:r>
    </w:p>
    <w:p w:rsidR="00902D6F" w:rsidRDefault="00902D6F" w:rsidP="00902D6F">
      <w:pPr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Как хранить твиты в </w:t>
      </w:r>
      <w:r>
        <w:rPr>
          <w:rFonts w:ascii="Times New Roman" w:hAnsi="Times New Roman"/>
          <w:sz w:val="28"/>
          <w:szCs w:val="28"/>
          <w:lang w:val="en-US"/>
        </w:rPr>
        <w:t>DynamoDB</w:t>
      </w:r>
    </w:p>
    <w:p w:rsidR="00902D6F" w:rsidRDefault="00902D6F" w:rsidP="00902D6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твитов  использовал: 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твита - String (S)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Метаданные - Map (M) для структурирования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 - Number (N)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Хэштеги и упоминания - String Set (SS)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List (L)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Флаги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Boolean (BOOL)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метки - Number (N) в Unix time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Условное обновление элемента в таблице ShoppingCart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dynamodb update-item \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--table-name ShoppingCart \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--key '{"ItemName": {"S": "Tickle Me Elmo"}}' \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--update-expression "SET Price = :price" \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--condition-expression "attribute_exists(ItemName)" \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--expression-attribute-values '{":price": {"N": "29.99"}}'</w:t>
      </w:r>
    </w:p>
    <w:p w:rsidR="00902D6F" w:rsidRDefault="00902D6F" w:rsidP="00902D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F014C" w:rsidRPr="00902D6F" w:rsidRDefault="006F014C">
      <w:pPr>
        <w:rPr>
          <w:lang w:val="en-US"/>
        </w:rPr>
      </w:pPr>
    </w:p>
    <w:sectPr w:rsidR="006F014C" w:rsidRPr="00902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31360"/>
    <w:multiLevelType w:val="multilevel"/>
    <w:tmpl w:val="44331360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DC6"/>
    <w:rsid w:val="00390D0E"/>
    <w:rsid w:val="003F1DC6"/>
    <w:rsid w:val="00466731"/>
    <w:rsid w:val="006F014C"/>
    <w:rsid w:val="00902D6F"/>
    <w:rsid w:val="00F44E6F"/>
    <w:rsid w:val="00F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D6F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02D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D6F"/>
    <w:pPr>
      <w:spacing w:after="160" w:line="256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02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2026-02-03T16:15:00Z</dcterms:created>
  <dcterms:modified xsi:type="dcterms:W3CDTF">2026-02-03T16:15:00Z</dcterms:modified>
</cp:coreProperties>
</file>