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Ответы на 30 вопросов по информационным технологиям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№ вопроса</w:t>
            </w:r>
          </w:p>
        </w:tc>
        <w:tc>
          <w:tcPr>
            <w:tcW w:type="dxa" w:w="4320"/>
          </w:tcPr>
          <w:p>
            <w:r>
              <w:t>Ответ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Автоматизация офиса представляет собой использование программных и аппаратных средств для повышения эффективности управленческой и организационной деятельности. Основные компоненты: офисные приложения, коммуникационные системы, базы данных.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Автоматизированное рабочее место – это комплекс программно-технических средств, обеспечивающих выполнение профессиональных функций пользователя. Включает компьютер, специализированное ПО и периферийные устройства.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Искусственный интеллект развивается в направлениях: машинное обучение, обработка естественного языка, экспертные системы, компьютерное зрение и робототехника.</w:t>
            </w:r>
          </w:p>
        </w:tc>
      </w:tr>
      <w:tr>
        <w:tc>
          <w:tcPr>
            <w:tcW w:type="dxa" w:w="4320"/>
          </w:tcPr>
          <w:p>
            <w:r>
              <w:t>6</w:t>
            </w:r>
          </w:p>
        </w:tc>
        <w:tc>
          <w:tcPr>
            <w:tcW w:type="dxa" w:w="4320"/>
          </w:tcPr>
          <w:p>
            <w:r>
              <w:t>СУБД отличается тем, что управляет данными как целостной системой, обеспечивая их хранение, доступ, защиту и многопользовательский режим работы.</w:t>
            </w:r>
          </w:p>
        </w:tc>
      </w:tr>
      <w:tr>
        <w:tc>
          <w:tcPr>
            <w:tcW w:type="dxa" w:w="4320"/>
          </w:tcPr>
          <w:p>
            <w:r>
              <w:t>7</w:t>
            </w:r>
          </w:p>
        </w:tc>
        <w:tc>
          <w:tcPr>
            <w:tcW w:type="dxa" w:w="4320"/>
          </w:tcPr>
          <w:p>
            <w:r>
              <w:t>Поиск информации заключается в выявлении, отборе и представлении данных, соответствующих запросу пользователя. Он основан на использовании индексов, ключевых слов и поисковых алгоритмов.</w:t>
            </w:r>
          </w:p>
        </w:tc>
      </w:tr>
      <w:tr>
        <w:tc>
          <w:tcPr>
            <w:tcW w:type="dxa" w:w="4320"/>
          </w:tcPr>
          <w:p>
            <w:r>
              <w:t>9</w:t>
            </w:r>
          </w:p>
        </w:tc>
        <w:tc>
          <w:tcPr>
            <w:tcW w:type="dxa" w:w="4320"/>
          </w:tcPr>
          <w:p>
            <w:r>
              <w:t>Геоинформационные системы обеспечивают сбор, хранение, обработку и визуализацию пространственно-координированных данных. Их особенность – интеграция картографической информации с базами данных.</w:t>
            </w:r>
          </w:p>
        </w:tc>
      </w:tr>
      <w:tr>
        <w:tc>
          <w:tcPr>
            <w:tcW w:type="dxa" w:w="4320"/>
          </w:tcPr>
          <w:p>
            <w:r>
              <w:t>10</w:t>
            </w:r>
          </w:p>
        </w:tc>
        <w:tc>
          <w:tcPr>
            <w:tcW w:type="dxa" w:w="4320"/>
          </w:tcPr>
          <w:p>
            <w:r>
              <w:t>Унификация и стандартизация направлены на обеспечение совместимости и взаимозаменяемости информационных технологий, а также на снижение затрат при их разработке и эксплуатации.</w:t>
            </w:r>
          </w:p>
        </w:tc>
      </w:tr>
      <w:tr>
        <w:tc>
          <w:tcPr>
            <w:tcW w:type="dxa" w:w="4320"/>
          </w:tcPr>
          <w:p>
            <w:r>
              <w:t>11</w:t>
            </w:r>
          </w:p>
        </w:tc>
        <w:tc>
          <w:tcPr>
            <w:tcW w:type="dxa" w:w="4320"/>
          </w:tcPr>
          <w:p>
            <w:r>
              <w:t>Защита информации в ИТ заключается в предотвращении несанкционированного доступа, искажений и потерь данных. Основные методы – шифрование, разграничение прав доступа, антивирусная защита.</w:t>
            </w:r>
          </w:p>
        </w:tc>
      </w:tr>
      <w:tr>
        <w:tc>
          <w:tcPr>
            <w:tcW w:type="dxa" w:w="4320"/>
          </w:tcPr>
          <w:p>
            <w:r>
              <w:t>13</w:t>
            </w:r>
          </w:p>
        </w:tc>
        <w:tc>
          <w:tcPr>
            <w:tcW w:type="dxa" w:w="4320"/>
          </w:tcPr>
          <w:p>
            <w:r>
              <w:t>Информационные технологии ускоряют технический прогресс, создавая новые средства автоматизации, моделирования и управления. Они обеспечивают интеграцию науки, производства и управления.</w:t>
            </w:r>
          </w:p>
        </w:tc>
      </w:tr>
      <w:tr>
        <w:tc>
          <w:tcPr>
            <w:tcW w:type="dxa" w:w="4320"/>
          </w:tcPr>
          <w:p>
            <w:r>
              <w:t>15</w:t>
            </w:r>
          </w:p>
        </w:tc>
        <w:tc>
          <w:tcPr>
            <w:tcW w:type="dxa" w:w="4320"/>
          </w:tcPr>
          <w:p>
            <w:r>
              <w:t>Гипертекстовые технологии позволяют создавать нелинейные структуры документов, где элементы информации связаны между собой гиперссылками.</w:t>
            </w:r>
          </w:p>
        </w:tc>
      </w:tr>
      <w:tr>
        <w:tc>
          <w:tcPr>
            <w:tcW w:type="dxa" w:w="4320"/>
          </w:tcPr>
          <w:p>
            <w:r>
              <w:t>16</w:t>
            </w:r>
          </w:p>
        </w:tc>
        <w:tc>
          <w:tcPr>
            <w:tcW w:type="dxa" w:w="4320"/>
          </w:tcPr>
          <w:p>
            <w:r>
              <w:t>Глобальные системы включают видеоконференции и средства групповой работы, которые обеспечивают коллективное взаимодействие в реальном времени и дистанционное управление проектами.</w:t>
            </w:r>
          </w:p>
        </w:tc>
      </w:tr>
      <w:tr>
        <w:tc>
          <w:tcPr>
            <w:tcW w:type="dxa" w:w="4320"/>
          </w:tcPr>
          <w:p>
            <w:r>
              <w:t>18</w:t>
            </w:r>
          </w:p>
        </w:tc>
        <w:tc>
          <w:tcPr>
            <w:tcW w:type="dxa" w:w="4320"/>
          </w:tcPr>
          <w:p>
            <w:r>
              <w:t>Инструментальные средства ИТ – это совокупность программных и аппаратных комплексов, обеспечивающих разработку, настройку и эксплуатацию информационных систем.</w:t>
            </w:r>
          </w:p>
        </w:tc>
      </w:tr>
      <w:tr>
        <w:tc>
          <w:tcPr>
            <w:tcW w:type="dxa" w:w="4320"/>
          </w:tcPr>
          <w:p>
            <w:r>
              <w:t>19</w:t>
            </w:r>
          </w:p>
        </w:tc>
        <w:tc>
          <w:tcPr>
            <w:tcW w:type="dxa" w:w="4320"/>
          </w:tcPr>
          <w:p>
            <w:r>
              <w:t>Информационный процесс – это совокупность действий по сбору, обработке, передаче, хранению и использованию информации.</w:t>
            </w:r>
          </w:p>
        </w:tc>
      </w:tr>
      <w:tr>
        <w:tc>
          <w:tcPr>
            <w:tcW w:type="dxa" w:w="4320"/>
          </w:tcPr>
          <w:p>
            <w:r>
              <w:t>20</w:t>
            </w:r>
          </w:p>
        </w:tc>
        <w:tc>
          <w:tcPr>
            <w:tcW w:type="dxa" w:w="4320"/>
          </w:tcPr>
          <w:p>
            <w:r>
              <w:t>Информационный кризис – ситуация, когда объём информации превышает возможности её обработки и восприятия человеком или системой.</w:t>
            </w:r>
          </w:p>
        </w:tc>
      </w:tr>
      <w:tr>
        <w:tc>
          <w:tcPr>
            <w:tcW w:type="dxa" w:w="4320"/>
          </w:tcPr>
          <w:p>
            <w:r>
              <w:t>22</w:t>
            </w:r>
          </w:p>
        </w:tc>
        <w:tc>
          <w:tcPr>
            <w:tcW w:type="dxa" w:w="4320"/>
          </w:tcPr>
          <w:p>
            <w:r>
              <w:t>Основные задачи ИТ: сбор, обработка, хранение и передача информации. Эволюция технологий управления прошла этапы: ручное, механизированное, автоматизированное и интеллектуальное управление.</w:t>
            </w:r>
          </w:p>
        </w:tc>
      </w:tr>
      <w:tr>
        <w:tc>
          <w:tcPr>
            <w:tcW w:type="dxa" w:w="4320"/>
          </w:tcPr>
          <w:p>
            <w:r>
              <w:t>23</w:t>
            </w:r>
          </w:p>
        </w:tc>
        <w:tc>
          <w:tcPr>
            <w:tcW w:type="dxa" w:w="4320"/>
          </w:tcPr>
          <w:p>
            <w:r>
              <w:t>Процесс сбора информации включает этапы: генерацию, регистрацию, накопление и систематизацию данных.</w:t>
            </w:r>
          </w:p>
        </w:tc>
      </w:tr>
      <w:tr>
        <w:tc>
          <w:tcPr>
            <w:tcW w:type="dxa" w:w="4320"/>
          </w:tcPr>
          <w:p>
            <w:r>
              <w:t>24</w:t>
            </w:r>
          </w:p>
        </w:tc>
        <w:tc>
          <w:tcPr>
            <w:tcW w:type="dxa" w:w="4320"/>
          </w:tcPr>
          <w:p>
            <w:r>
              <w:t>Инструментальные средства ИТ делятся на технические (оборудование), программные (ПО) и методические (инструкции, алгоритмы).</w:t>
            </w:r>
          </w:p>
        </w:tc>
      </w:tr>
      <w:tr>
        <w:tc>
          <w:tcPr>
            <w:tcW w:type="dxa" w:w="4320"/>
          </w:tcPr>
          <w:p>
            <w:r>
              <w:t>26</w:t>
            </w:r>
          </w:p>
        </w:tc>
        <w:tc>
          <w:tcPr>
            <w:tcW w:type="dxa" w:w="4320"/>
          </w:tcPr>
          <w:p>
            <w:r>
              <w:t>Интеграция ИТ – это объединение различных технологий и систем для создания единого информационного пространства и повышения эффективности управления.</w:t>
            </w:r>
          </w:p>
        </w:tc>
      </w:tr>
      <w:tr>
        <w:tc>
          <w:tcPr>
            <w:tcW w:type="dxa" w:w="4320"/>
          </w:tcPr>
          <w:p>
            <w:r>
              <w:t>27</w:t>
            </w:r>
          </w:p>
        </w:tc>
        <w:tc>
          <w:tcPr>
            <w:tcW w:type="dxa" w:w="4320"/>
          </w:tcPr>
          <w:p>
            <w:r>
              <w:t>Информационная модель имеет три уровня: концептуальный (сущности и связи), логический (структуры данных) и физический (хранение в СУБД).</w:t>
            </w:r>
          </w:p>
        </w:tc>
      </w:tr>
      <w:tr>
        <w:tc>
          <w:tcPr>
            <w:tcW w:type="dxa" w:w="4320"/>
          </w:tcPr>
          <w:p>
            <w:r>
              <w:t>29</w:t>
            </w:r>
          </w:p>
        </w:tc>
        <w:tc>
          <w:tcPr>
            <w:tcW w:type="dxa" w:w="4320"/>
          </w:tcPr>
          <w:p>
            <w:r>
              <w:t>Информационная технология рассматривается как система, включающая средства, методы и процессы преобразования информации для достижения целей управления.</w:t>
            </w:r>
          </w:p>
        </w:tc>
      </w:tr>
      <w:tr>
        <w:tc>
          <w:tcPr>
            <w:tcW w:type="dxa" w:w="4320"/>
          </w:tcPr>
          <w:p>
            <w:r>
              <w:t>30</w:t>
            </w:r>
          </w:p>
        </w:tc>
        <w:tc>
          <w:tcPr>
            <w:tcW w:type="dxa" w:w="4320"/>
          </w:tcPr>
          <w:p>
            <w:r>
              <w:t>ИТ обработки данных обеспечивают ввод, хранение, обработку и вывод информации. Основные компоненты: компьютерная техника, программное обеспечение и базы данных.</w:t>
            </w:r>
          </w:p>
        </w:tc>
      </w:tr>
      <w:tr>
        <w:tc>
          <w:tcPr>
            <w:tcW w:type="dxa" w:w="4320"/>
          </w:tcPr>
          <w:p>
            <w:r>
              <w:t>31</w:t>
            </w:r>
          </w:p>
        </w:tc>
        <w:tc>
          <w:tcPr>
            <w:tcW w:type="dxa" w:w="4320"/>
          </w:tcPr>
          <w:p>
            <w:r>
              <w:t>ИТ поддержки принятия решений включают базы данных, интерфейс пользователя, систему моделирования и аналитические инструменты.</w:t>
            </w:r>
          </w:p>
        </w:tc>
      </w:tr>
      <w:tr>
        <w:tc>
          <w:tcPr>
            <w:tcW w:type="dxa" w:w="4320"/>
          </w:tcPr>
          <w:p>
            <w:r>
              <w:t>33</w:t>
            </w:r>
          </w:p>
        </w:tc>
        <w:tc>
          <w:tcPr>
            <w:tcW w:type="dxa" w:w="4320"/>
          </w:tcPr>
          <w:p>
            <w:r>
              <w:t>Информационно-поисковые языки – это формализованные системы записи запросов и данных. Классификация: дескрипторные, индексные, фасетные.</w:t>
            </w:r>
          </w:p>
        </w:tc>
      </w:tr>
      <w:tr>
        <w:tc>
          <w:tcPr>
            <w:tcW w:type="dxa" w:w="4320"/>
          </w:tcPr>
          <w:p>
            <w:r>
              <w:t>35</w:t>
            </w:r>
          </w:p>
        </w:tc>
        <w:tc>
          <w:tcPr>
            <w:tcW w:type="dxa" w:w="4320"/>
          </w:tcPr>
          <w:p>
            <w:r>
              <w:t>ИТ в задачах управления позволяют автоматизировать процессы планирования, контроля и анализа. Они повышают точность и оперативность принятия решений.</w:t>
            </w:r>
          </w:p>
        </w:tc>
      </w:tr>
      <w:tr>
        <w:tc>
          <w:tcPr>
            <w:tcW w:type="dxa" w:w="4320"/>
          </w:tcPr>
          <w:p>
            <w:r>
              <w:t>37</w:t>
            </w:r>
          </w:p>
        </w:tc>
        <w:tc>
          <w:tcPr>
            <w:tcW w:type="dxa" w:w="4320"/>
          </w:tcPr>
          <w:p>
            <w:r>
              <w:t>Информационный процесс требует наличия источника информации, канала передачи и получателя, обеспечивающих полноту и достоверность данных.</w:t>
            </w:r>
          </w:p>
        </w:tc>
      </w:tr>
      <w:tr>
        <w:tc>
          <w:tcPr>
            <w:tcW w:type="dxa" w:w="4320"/>
          </w:tcPr>
          <w:p>
            <w:r>
              <w:t>38</w:t>
            </w:r>
          </w:p>
        </w:tc>
        <w:tc>
          <w:tcPr>
            <w:tcW w:type="dxa" w:w="4320"/>
          </w:tcPr>
          <w:p>
            <w:r>
              <w:t>Информация – это отражение объективных явлений. Аспекты: прагматический (польза), семантический (смысл), синтаксический (структура).</w:t>
            </w:r>
          </w:p>
        </w:tc>
      </w:tr>
      <w:tr>
        <w:tc>
          <w:tcPr>
            <w:tcW w:type="dxa" w:w="4320"/>
          </w:tcPr>
          <w:p>
            <w:r>
              <w:t>42</w:t>
            </w:r>
          </w:p>
        </w:tc>
        <w:tc>
          <w:tcPr>
            <w:tcW w:type="dxa" w:w="4320"/>
          </w:tcPr>
          <w:p>
            <w:r>
              <w:t>ИТ управления обеспечивают автоматизацию управленческих функций. Основные компоненты: база данных, интерфейс пользователя, аналитические и коммуникационные средства.</w:t>
            </w:r>
          </w:p>
        </w:tc>
      </w:tr>
      <w:tr>
        <w:tc>
          <w:tcPr>
            <w:tcW w:type="dxa" w:w="4320"/>
          </w:tcPr>
          <w:p>
            <w:r>
              <w:t>45</w:t>
            </w:r>
          </w:p>
        </w:tc>
        <w:tc>
          <w:tcPr>
            <w:tcW w:type="dxa" w:w="4320"/>
          </w:tcPr>
          <w:p>
            <w:r>
              <w:t>Основные угрозы безопасности: несанкционированный доступ, вредоносное ПО, утечка информации. Меры защиты: антивирусы, шифрование, брандмауэры.</w:t>
            </w:r>
          </w:p>
        </w:tc>
      </w:tr>
      <w:tr>
        <w:tc>
          <w:tcPr>
            <w:tcW w:type="dxa" w:w="4320"/>
          </w:tcPr>
          <w:p>
            <w:r>
              <w:t>67</w:t>
            </w:r>
          </w:p>
        </w:tc>
        <w:tc>
          <w:tcPr>
            <w:tcW w:type="dxa" w:w="4320"/>
          </w:tcPr>
          <w:p>
            <w:r>
              <w:t>Критерии оценки ИТ: функциональность, эффективность, надежность, удобство использования, безопасность и масштабируемость.</w:t>
            </w:r>
          </w:p>
        </w:tc>
      </w:tr>
      <w:tr>
        <w:tc>
          <w:tcPr>
            <w:tcW w:type="dxa" w:w="4320"/>
          </w:tcPr>
          <w:p>
            <w:r>
              <w:t>96</w:t>
            </w:r>
          </w:p>
        </w:tc>
        <w:tc>
          <w:tcPr>
            <w:tcW w:type="dxa" w:w="4320"/>
          </w:tcPr>
          <w:p>
            <w:r>
              <w:t>ИТ играют ключевую роль в экономике и обществе, обеспечивая цифровизацию производства, автоматизацию услуг, развитие электронной коммерции и дистанционного образования.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