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EB" w:rsidRPr="00235F49" w:rsidRDefault="00987DEB" w:rsidP="00987DEB">
      <w:pPr>
        <w:pBdr>
          <w:bottom w:val="single" w:sz="6" w:space="1" w:color="auto"/>
        </w:pBdr>
        <w:ind w:right="180"/>
        <w:jc w:val="center"/>
        <w:rPr>
          <w:rFonts w:ascii="Garamond" w:hAnsi="Garamond"/>
          <w:b/>
          <w:sz w:val="48"/>
          <w:szCs w:val="48"/>
        </w:rPr>
      </w:pPr>
      <w:r w:rsidRPr="00235F49">
        <w:rPr>
          <w:rFonts w:ascii="Garamond" w:hAnsi="Garamond"/>
          <w:b/>
          <w:sz w:val="48"/>
          <w:szCs w:val="48"/>
        </w:rPr>
        <w:t xml:space="preserve">Darren </w:t>
      </w:r>
      <w:r w:rsidR="005139E0" w:rsidRPr="00235F49">
        <w:rPr>
          <w:rFonts w:ascii="Garamond" w:hAnsi="Garamond"/>
          <w:b/>
          <w:sz w:val="48"/>
          <w:szCs w:val="48"/>
        </w:rPr>
        <w:t xml:space="preserve">A. </w:t>
      </w:r>
      <w:r w:rsidRPr="00235F49">
        <w:rPr>
          <w:rFonts w:ascii="Garamond" w:hAnsi="Garamond"/>
          <w:b/>
          <w:sz w:val="48"/>
          <w:szCs w:val="48"/>
        </w:rPr>
        <w:t>Anastasoff</w:t>
      </w:r>
    </w:p>
    <w:p w:rsidR="00987DEB" w:rsidRPr="00987DEB" w:rsidRDefault="00353109" w:rsidP="00987DEB">
      <w:pPr>
        <w:jc w:val="center"/>
        <w:rPr>
          <w:rStyle w:val="Hyperlink"/>
          <w:rFonts w:ascii="Garamond" w:hAnsi="Garamond"/>
          <w:color w:val="auto"/>
          <w:sz w:val="22"/>
          <w:szCs w:val="22"/>
          <w:u w:val="none"/>
        </w:rPr>
      </w:pPr>
      <w:r>
        <w:rPr>
          <w:rFonts w:ascii="Garamond" w:hAnsi="Garamond"/>
          <w:sz w:val="22"/>
          <w:szCs w:val="22"/>
        </w:rPr>
        <w:t>100 Roberts Rd.</w:t>
      </w:r>
      <w:r w:rsidR="00987DEB">
        <w:rPr>
          <w:rFonts w:ascii="Garamond" w:hAnsi="Garamond"/>
          <w:sz w:val="22"/>
          <w:szCs w:val="22"/>
        </w:rPr>
        <w:t xml:space="preserve"> </w:t>
      </w:r>
      <w:r w:rsidR="00B449F1">
        <w:rPr>
          <w:rFonts w:ascii="Garamond" w:hAnsi="Garamond"/>
          <w:sz w:val="22"/>
          <w:szCs w:val="22"/>
        </w:rPr>
        <w:t xml:space="preserve">| </w:t>
      </w:r>
      <w:r>
        <w:rPr>
          <w:rFonts w:ascii="Garamond" w:hAnsi="Garamond"/>
          <w:sz w:val="22"/>
          <w:szCs w:val="22"/>
        </w:rPr>
        <w:t>Rollinsford</w:t>
      </w:r>
      <w:r w:rsidR="00987DEB">
        <w:rPr>
          <w:rFonts w:ascii="Garamond" w:hAnsi="Garamond"/>
          <w:sz w:val="22"/>
          <w:szCs w:val="22"/>
        </w:rPr>
        <w:t xml:space="preserve">, </w:t>
      </w:r>
      <w:r w:rsidR="00B449F1">
        <w:rPr>
          <w:rFonts w:ascii="Garamond" w:hAnsi="Garamond"/>
          <w:sz w:val="22"/>
          <w:szCs w:val="22"/>
        </w:rPr>
        <w:t xml:space="preserve">NH </w:t>
      </w:r>
      <w:r w:rsidR="00987DEB">
        <w:rPr>
          <w:rFonts w:ascii="Garamond" w:hAnsi="Garamond"/>
          <w:sz w:val="22"/>
          <w:szCs w:val="22"/>
        </w:rPr>
        <w:t>038</w:t>
      </w:r>
      <w:r>
        <w:rPr>
          <w:rFonts w:ascii="Garamond" w:hAnsi="Garamond"/>
          <w:sz w:val="22"/>
          <w:szCs w:val="22"/>
        </w:rPr>
        <w:t>69</w:t>
      </w:r>
      <w:r w:rsidR="00987DEB">
        <w:rPr>
          <w:rFonts w:ascii="Garamond" w:hAnsi="Garamond"/>
          <w:sz w:val="22"/>
          <w:szCs w:val="22"/>
        </w:rPr>
        <w:t xml:space="preserve"> |</w:t>
      </w:r>
      <w:r w:rsidR="006C3F23">
        <w:rPr>
          <w:rFonts w:ascii="Garamond" w:hAnsi="Garamond"/>
          <w:sz w:val="22"/>
          <w:szCs w:val="22"/>
        </w:rPr>
        <w:t xml:space="preserve">603.674.6028 </w:t>
      </w:r>
      <w:r w:rsidR="00987DEB">
        <w:rPr>
          <w:rFonts w:ascii="Garamond" w:hAnsi="Garamond"/>
          <w:sz w:val="22"/>
          <w:szCs w:val="22"/>
        </w:rPr>
        <w:t xml:space="preserve">| </w:t>
      </w:r>
      <w:r w:rsidR="00987DEB" w:rsidRPr="00987DEB">
        <w:rPr>
          <w:rFonts w:ascii="Garamond" w:hAnsi="Garamond" w:cs="Arial"/>
          <w:sz w:val="22"/>
          <w:szCs w:val="22"/>
          <w:lang w:val="fr-FR"/>
        </w:rPr>
        <w:t>Darren.Anastasoff@LibertyMutual.com</w:t>
      </w:r>
    </w:p>
    <w:p w:rsidR="00E21984" w:rsidRDefault="00E21984" w:rsidP="0087767A">
      <w:pPr>
        <w:jc w:val="center"/>
        <w:rPr>
          <w:rStyle w:val="Hyperlink"/>
          <w:rFonts w:ascii="Garamond" w:hAnsi="Garamond" w:cs="Arial"/>
          <w:sz w:val="22"/>
          <w:szCs w:val="22"/>
          <w:lang w:val="fr-FR"/>
        </w:rPr>
      </w:pPr>
    </w:p>
    <w:p w:rsidR="005139E0" w:rsidRPr="0073731D" w:rsidRDefault="005139E0" w:rsidP="005139E0">
      <w:pPr>
        <w:jc w:val="center"/>
        <w:rPr>
          <w:rStyle w:val="Hyperlink"/>
          <w:rFonts w:ascii="Garamond" w:hAnsi="Garamond" w:cs="Arial"/>
          <w:sz w:val="22"/>
          <w:szCs w:val="22"/>
          <w:lang w:val="fr-FR"/>
        </w:rPr>
      </w:pPr>
    </w:p>
    <w:p w:rsidR="005139E0" w:rsidRPr="00B716E5" w:rsidRDefault="00E46497" w:rsidP="005139E0">
      <w:pPr>
        <w:pBdr>
          <w:bottom w:val="single" w:sz="6" w:space="1" w:color="auto"/>
        </w:pBdr>
        <w:ind w:right="180"/>
        <w:rPr>
          <w:rFonts w:ascii="Garamond" w:hAnsi="Garamond"/>
          <w:b/>
        </w:rPr>
      </w:pPr>
      <w:r>
        <w:rPr>
          <w:rFonts w:ascii="Garamond" w:hAnsi="Garamond"/>
          <w:b/>
        </w:rPr>
        <w:t xml:space="preserve">PROFESSIONAL </w:t>
      </w:r>
      <w:r w:rsidR="005139E0">
        <w:rPr>
          <w:rFonts w:ascii="Garamond" w:hAnsi="Garamond"/>
          <w:b/>
        </w:rPr>
        <w:t>SUMMARY</w:t>
      </w:r>
    </w:p>
    <w:p w:rsidR="005139E0" w:rsidRDefault="005139E0" w:rsidP="0087767A">
      <w:pPr>
        <w:jc w:val="center"/>
        <w:rPr>
          <w:rStyle w:val="Hyperlink"/>
          <w:rFonts w:ascii="Garamond" w:hAnsi="Garamond" w:cs="Arial"/>
          <w:sz w:val="22"/>
          <w:szCs w:val="22"/>
          <w:lang w:val="fr-FR"/>
        </w:rPr>
      </w:pPr>
    </w:p>
    <w:p w:rsidR="00995EF0" w:rsidRPr="00C120C3" w:rsidRDefault="00995EF0" w:rsidP="00995EF0">
      <w:pPr>
        <w:pStyle w:val="ListParagraph"/>
        <w:numPr>
          <w:ilvl w:val="0"/>
          <w:numId w:val="4"/>
        </w:numPr>
        <w:ind w:left="1440" w:hanging="720"/>
        <w:rPr>
          <w:rFonts w:ascii="Garamond" w:hAnsi="Garamond" w:cs="Arial"/>
        </w:rPr>
      </w:pPr>
      <w:r>
        <w:rPr>
          <w:rFonts w:ascii="Garamond" w:hAnsi="Garamond"/>
        </w:rPr>
        <w:t xml:space="preserve">More </w:t>
      </w:r>
      <w:r w:rsidR="00C120C3">
        <w:rPr>
          <w:rFonts w:ascii="Garamond" w:hAnsi="Garamond"/>
        </w:rPr>
        <w:t>than 1</w:t>
      </w:r>
      <w:r w:rsidR="00353109">
        <w:rPr>
          <w:rFonts w:ascii="Garamond" w:hAnsi="Garamond"/>
        </w:rPr>
        <w:t>5</w:t>
      </w:r>
      <w:r>
        <w:rPr>
          <w:rFonts w:ascii="Garamond" w:hAnsi="Garamond"/>
        </w:rPr>
        <w:t xml:space="preserve"> </w:t>
      </w:r>
      <w:r w:rsidR="00353109">
        <w:rPr>
          <w:rFonts w:ascii="Garamond" w:hAnsi="Garamond"/>
        </w:rPr>
        <w:t>years’ experience</w:t>
      </w:r>
      <w:r>
        <w:rPr>
          <w:rFonts w:ascii="Garamond" w:hAnsi="Garamond"/>
        </w:rPr>
        <w:t xml:space="preserve"> developing and implementing e</w:t>
      </w:r>
      <w:r w:rsidR="000F73CC">
        <w:rPr>
          <w:rFonts w:ascii="Garamond" w:hAnsi="Garamond"/>
        </w:rPr>
        <w:t>nterprise solutions within the i</w:t>
      </w:r>
      <w:r>
        <w:rPr>
          <w:rFonts w:ascii="Garamond" w:hAnsi="Garamond"/>
        </w:rPr>
        <w:t>nsurance industry.</w:t>
      </w:r>
    </w:p>
    <w:p w:rsidR="004B3FB3" w:rsidRPr="004B3FB3" w:rsidRDefault="000B1C68" w:rsidP="004B3FB3">
      <w:pPr>
        <w:pStyle w:val="ListParagraph"/>
        <w:numPr>
          <w:ilvl w:val="0"/>
          <w:numId w:val="4"/>
        </w:numPr>
        <w:ind w:left="1440" w:hanging="720"/>
        <w:rPr>
          <w:rFonts w:ascii="Garamond" w:hAnsi="Garamond" w:cs="Arial"/>
        </w:rPr>
      </w:pPr>
      <w:r>
        <w:rPr>
          <w:rFonts w:ascii="Garamond" w:hAnsi="Garamond"/>
        </w:rPr>
        <w:t>Excellent</w:t>
      </w:r>
      <w:r w:rsidR="00C120C3">
        <w:rPr>
          <w:rFonts w:ascii="Garamond" w:hAnsi="Garamond"/>
        </w:rPr>
        <w:t xml:space="preserve"> </w:t>
      </w:r>
      <w:r w:rsidR="000F73CC">
        <w:rPr>
          <w:rFonts w:ascii="Garamond" w:hAnsi="Garamond"/>
        </w:rPr>
        <w:t>understanding of SOA and e</w:t>
      </w:r>
      <w:r w:rsidR="00C120C3">
        <w:rPr>
          <w:rFonts w:ascii="Garamond" w:hAnsi="Garamond"/>
        </w:rPr>
        <w:t>nterprise design patterns</w:t>
      </w:r>
      <w:r w:rsidR="00353109">
        <w:rPr>
          <w:rFonts w:ascii="Garamond" w:hAnsi="Garamond"/>
        </w:rPr>
        <w:t>.</w:t>
      </w:r>
    </w:p>
    <w:p w:rsidR="004B3FB3" w:rsidRPr="004B3FB3" w:rsidRDefault="000B1C68" w:rsidP="004B3FB3">
      <w:pPr>
        <w:pStyle w:val="ListParagraph"/>
        <w:numPr>
          <w:ilvl w:val="0"/>
          <w:numId w:val="4"/>
        </w:numPr>
        <w:ind w:left="1440" w:hanging="720"/>
        <w:rPr>
          <w:rFonts w:ascii="Garamond" w:hAnsi="Garamond" w:cs="Arial"/>
        </w:rPr>
      </w:pPr>
      <w:r>
        <w:rPr>
          <w:rFonts w:ascii="Garamond" w:hAnsi="Garamond" w:cs="Helvetica"/>
        </w:rPr>
        <w:t>Strong</w:t>
      </w:r>
      <w:r w:rsidR="004B3FB3" w:rsidRPr="004B3FB3">
        <w:rPr>
          <w:rFonts w:ascii="Garamond" w:hAnsi="Garamond" w:cs="Helvetica"/>
        </w:rPr>
        <w:t xml:space="preserve"> leadership and technical abilities to help influence and set technical direction.</w:t>
      </w:r>
    </w:p>
    <w:p w:rsidR="00995EF0" w:rsidRPr="00245FCB" w:rsidRDefault="00995EF0" w:rsidP="00995EF0">
      <w:pPr>
        <w:pStyle w:val="ListParagraph"/>
        <w:numPr>
          <w:ilvl w:val="0"/>
          <w:numId w:val="4"/>
        </w:numPr>
        <w:ind w:left="720" w:firstLine="0"/>
        <w:rPr>
          <w:rFonts w:ascii="Garamond" w:hAnsi="Garamond" w:cs="Arial"/>
        </w:rPr>
      </w:pPr>
      <w:r>
        <w:rPr>
          <w:rFonts w:ascii="Garamond" w:hAnsi="Garamond"/>
        </w:rPr>
        <w:t>Technical Lead for PIIT Products &amp; Underwriting for the past 7 years.</w:t>
      </w:r>
    </w:p>
    <w:p w:rsidR="00995EF0" w:rsidRPr="00245FCB" w:rsidRDefault="00995EF0" w:rsidP="00995EF0">
      <w:pPr>
        <w:pStyle w:val="ListParagraph"/>
        <w:numPr>
          <w:ilvl w:val="0"/>
          <w:numId w:val="4"/>
        </w:numPr>
        <w:ind w:left="1440" w:hanging="720"/>
        <w:rPr>
          <w:rFonts w:ascii="Garamond" w:hAnsi="Garamond" w:cs="Arial"/>
        </w:rPr>
      </w:pPr>
      <w:r w:rsidRPr="00245FCB">
        <w:rPr>
          <w:rFonts w:ascii="Garamond" w:hAnsi="Garamond"/>
        </w:rPr>
        <w:t xml:space="preserve">Excellent interpersonal, communication and presentation skills with </w:t>
      </w:r>
      <w:r w:rsidR="004B3FB3">
        <w:rPr>
          <w:rFonts w:ascii="Garamond" w:hAnsi="Garamond"/>
        </w:rPr>
        <w:t xml:space="preserve">the </w:t>
      </w:r>
      <w:r w:rsidRPr="00245FCB">
        <w:rPr>
          <w:rFonts w:ascii="Garamond" w:hAnsi="Garamond"/>
        </w:rPr>
        <w:t>ab</w:t>
      </w:r>
      <w:r>
        <w:rPr>
          <w:rFonts w:ascii="Garamond" w:hAnsi="Garamond"/>
        </w:rPr>
        <w:t xml:space="preserve">ility to establish rapport with </w:t>
      </w:r>
      <w:r w:rsidRPr="00245FCB">
        <w:rPr>
          <w:rFonts w:ascii="Garamond" w:hAnsi="Garamond"/>
        </w:rPr>
        <w:t>peers and business partners</w:t>
      </w:r>
      <w:r>
        <w:rPr>
          <w:rFonts w:ascii="Garamond" w:hAnsi="Garamond"/>
        </w:rPr>
        <w:t>.</w:t>
      </w:r>
    </w:p>
    <w:p w:rsidR="00995EF0" w:rsidRPr="00245FCB" w:rsidRDefault="00995EF0" w:rsidP="00995EF0">
      <w:pPr>
        <w:pStyle w:val="ListParagraph"/>
        <w:numPr>
          <w:ilvl w:val="0"/>
          <w:numId w:val="4"/>
        </w:numPr>
        <w:ind w:left="720" w:firstLine="0"/>
        <w:rPr>
          <w:rFonts w:ascii="Garamond" w:hAnsi="Garamond" w:cs="Arial"/>
        </w:rPr>
      </w:pPr>
      <w:r>
        <w:rPr>
          <w:rFonts w:ascii="Garamond" w:hAnsi="Garamond" w:cs="Arial"/>
        </w:rPr>
        <w:t>A self-motivator with consistent enthusiasm for work and a strong desire to help the business grow.</w:t>
      </w:r>
    </w:p>
    <w:p w:rsidR="00995EF0" w:rsidRPr="00995EF0" w:rsidRDefault="00995EF0" w:rsidP="00995EF0">
      <w:pPr>
        <w:pStyle w:val="ListParagraph"/>
        <w:numPr>
          <w:ilvl w:val="0"/>
          <w:numId w:val="4"/>
        </w:numPr>
        <w:ind w:left="1440" w:hanging="720"/>
        <w:rPr>
          <w:rFonts w:ascii="Garamond" w:hAnsi="Garamond" w:cs="Arial"/>
        </w:rPr>
      </w:pPr>
      <w:r>
        <w:rPr>
          <w:rFonts w:ascii="Garamond" w:hAnsi="Garamond"/>
        </w:rPr>
        <w:t xml:space="preserve">Tireless work-ethic, coupled with a passion to learn new technologies </w:t>
      </w:r>
      <w:r w:rsidR="00C120C3">
        <w:rPr>
          <w:rFonts w:ascii="Garamond" w:hAnsi="Garamond"/>
        </w:rPr>
        <w:t>and work outside</w:t>
      </w:r>
      <w:r w:rsidR="004B3FB3">
        <w:rPr>
          <w:rFonts w:ascii="Garamond" w:hAnsi="Garamond"/>
        </w:rPr>
        <w:t xml:space="preserve"> of</w:t>
      </w:r>
      <w:r w:rsidR="00C120C3">
        <w:rPr>
          <w:rFonts w:ascii="Garamond" w:hAnsi="Garamond"/>
        </w:rPr>
        <w:t xml:space="preserve"> comfort-</w:t>
      </w:r>
      <w:r>
        <w:rPr>
          <w:rFonts w:ascii="Garamond" w:hAnsi="Garamond"/>
        </w:rPr>
        <w:t>zone.</w:t>
      </w:r>
    </w:p>
    <w:p w:rsidR="00895CC7" w:rsidRDefault="00895CC7" w:rsidP="00E30071">
      <w:pPr>
        <w:ind w:right="180"/>
        <w:rPr>
          <w:rFonts w:ascii="Garamond" w:hAnsi="Garamond"/>
          <w:b/>
        </w:rPr>
      </w:pPr>
    </w:p>
    <w:p w:rsidR="00803EB0" w:rsidRPr="00B716E5" w:rsidRDefault="00803EB0" w:rsidP="00803EB0">
      <w:pPr>
        <w:pBdr>
          <w:bottom w:val="single" w:sz="6" w:space="1" w:color="auto"/>
        </w:pBdr>
        <w:ind w:right="180"/>
        <w:rPr>
          <w:rFonts w:ascii="Garamond" w:hAnsi="Garamond"/>
          <w:b/>
        </w:rPr>
      </w:pPr>
      <w:r>
        <w:rPr>
          <w:rFonts w:ascii="Garamond" w:hAnsi="Garamond"/>
          <w:b/>
        </w:rPr>
        <w:t>CERTIFICATIONS</w:t>
      </w:r>
    </w:p>
    <w:p w:rsidR="00803EB0" w:rsidRDefault="00803EB0" w:rsidP="00803EB0">
      <w:pPr>
        <w:ind w:right="187"/>
        <w:rPr>
          <w:rFonts w:ascii="Garamond" w:hAnsi="Garamond" w:cs="Arial"/>
          <w:b/>
        </w:rPr>
      </w:pPr>
    </w:p>
    <w:p w:rsidR="00D64907" w:rsidRDefault="006C3F23"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IBM</w:t>
      </w:r>
      <w:r w:rsidR="00D64907">
        <w:rPr>
          <w:rFonts w:ascii="Garamond" w:hAnsi="Garamond" w:cs="Segoe UI"/>
          <w:color w:val="000000"/>
          <w:lang w:val="en-GB" w:eastAsia="en-GB"/>
        </w:rPr>
        <w:t xml:space="preserve"> Certified SOA Solution Designer</w:t>
      </w:r>
    </w:p>
    <w:p w:rsidR="00D64907" w:rsidRPr="00D64907" w:rsidRDefault="006C3F23"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 xml:space="preserve">IBM Certified Application Developer – </w:t>
      </w:r>
      <w:r w:rsidR="00D64907">
        <w:rPr>
          <w:rFonts w:ascii="Garamond" w:hAnsi="Garamond" w:cs="Segoe UI"/>
          <w:color w:val="000000"/>
          <w:lang w:val="en-GB" w:eastAsia="en-GB"/>
        </w:rPr>
        <w:t>ODM 8.0</w:t>
      </w:r>
    </w:p>
    <w:p w:rsidR="00D64907" w:rsidRDefault="00803EB0"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Graduate Certificate in Web Application Development</w:t>
      </w:r>
      <w:r w:rsidR="00D64907">
        <w:rPr>
          <w:rFonts w:ascii="Garamond" w:hAnsi="Garamond" w:cs="Segoe UI"/>
          <w:color w:val="000000"/>
          <w:lang w:val="en-GB" w:eastAsia="en-GB"/>
        </w:rPr>
        <w:t xml:space="preserve"> from Boston University</w:t>
      </w:r>
    </w:p>
    <w:p w:rsidR="00D64907" w:rsidRDefault="00803EB0"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 xml:space="preserve">Masters Certificate in </w:t>
      </w:r>
      <w:r w:rsidR="006C3F23" w:rsidRPr="00D64907">
        <w:rPr>
          <w:rFonts w:ascii="Garamond" w:hAnsi="Garamond" w:cs="Segoe UI"/>
          <w:color w:val="000000"/>
          <w:lang w:val="en-GB" w:eastAsia="en-GB"/>
        </w:rPr>
        <w:t>IT</w:t>
      </w:r>
      <w:r w:rsidRPr="00D64907">
        <w:rPr>
          <w:rFonts w:ascii="Garamond" w:hAnsi="Garamond" w:cs="Segoe UI"/>
          <w:color w:val="000000"/>
          <w:lang w:val="en-GB" w:eastAsia="en-GB"/>
        </w:rPr>
        <w:t xml:space="preserve"> Project Management</w:t>
      </w:r>
      <w:r w:rsidR="00D64907">
        <w:rPr>
          <w:rFonts w:ascii="Garamond" w:hAnsi="Garamond" w:cs="Segoe UI"/>
          <w:color w:val="000000"/>
          <w:lang w:val="en-GB" w:eastAsia="en-GB"/>
        </w:rPr>
        <w:t xml:space="preserve"> from The George Washington University</w:t>
      </w:r>
    </w:p>
    <w:p w:rsidR="00D64907" w:rsidRDefault="00687089"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Sun Certified Associate for Java Platform</w:t>
      </w:r>
      <w:r w:rsidR="00692E24">
        <w:rPr>
          <w:rFonts w:ascii="Garamond" w:hAnsi="Garamond" w:cs="Segoe UI"/>
          <w:color w:val="000000"/>
          <w:lang w:val="en-GB" w:eastAsia="en-GB"/>
        </w:rPr>
        <w:t xml:space="preserve"> (SCJA</w:t>
      </w:r>
      <w:r w:rsidR="00D64907">
        <w:rPr>
          <w:rFonts w:ascii="Garamond" w:hAnsi="Garamond" w:cs="Segoe UI"/>
          <w:color w:val="000000"/>
          <w:lang w:val="en-GB" w:eastAsia="en-GB"/>
        </w:rPr>
        <w:t>)</w:t>
      </w:r>
    </w:p>
    <w:p w:rsidR="00AB6B09" w:rsidRPr="00D64907" w:rsidRDefault="00AB6B09" w:rsidP="00D64907">
      <w:pPr>
        <w:pStyle w:val="ListParagraph"/>
        <w:numPr>
          <w:ilvl w:val="0"/>
          <w:numId w:val="16"/>
        </w:numPr>
        <w:ind w:right="187" w:firstLine="360"/>
        <w:rPr>
          <w:rFonts w:ascii="Garamond" w:hAnsi="Garamond" w:cs="Segoe UI"/>
          <w:color w:val="000000"/>
          <w:lang w:val="en-GB" w:eastAsia="en-GB"/>
        </w:rPr>
      </w:pPr>
      <w:r w:rsidRPr="00D64907">
        <w:rPr>
          <w:rFonts w:ascii="Garamond" w:hAnsi="Garamond" w:cs="Segoe UI"/>
          <w:color w:val="000000"/>
          <w:lang w:val="en-GB" w:eastAsia="en-GB"/>
        </w:rPr>
        <w:t>Microsoft Office Specialist (MOS) – Access Certification</w:t>
      </w:r>
      <w:r w:rsidR="006C3F23" w:rsidRPr="00D64907">
        <w:rPr>
          <w:rFonts w:ascii="Garamond" w:hAnsi="Garamond" w:cs="Segoe UI"/>
          <w:color w:val="000000"/>
          <w:lang w:val="en-GB" w:eastAsia="en-GB"/>
        </w:rPr>
        <w:tab/>
      </w:r>
    </w:p>
    <w:p w:rsidR="00E21984" w:rsidRPr="00877B55" w:rsidRDefault="00E21984" w:rsidP="0073731D">
      <w:pPr>
        <w:ind w:right="180"/>
        <w:rPr>
          <w:rFonts w:ascii="Garamond" w:hAnsi="Garamond"/>
        </w:rPr>
      </w:pPr>
    </w:p>
    <w:p w:rsidR="00E30071" w:rsidRPr="00B716E5" w:rsidRDefault="00E30071" w:rsidP="0073731D">
      <w:pPr>
        <w:pBdr>
          <w:bottom w:val="single" w:sz="6" w:space="1" w:color="auto"/>
        </w:pBdr>
        <w:ind w:right="180"/>
        <w:rPr>
          <w:rFonts w:ascii="Garamond" w:hAnsi="Garamond"/>
          <w:b/>
        </w:rPr>
      </w:pPr>
      <w:r w:rsidRPr="00B716E5">
        <w:rPr>
          <w:rFonts w:ascii="Garamond" w:hAnsi="Garamond"/>
          <w:b/>
        </w:rPr>
        <w:t>PROFESSIONAL EXPERIENCE</w:t>
      </w:r>
    </w:p>
    <w:p w:rsidR="006C3F23" w:rsidRDefault="006C3F23" w:rsidP="00154B39">
      <w:pPr>
        <w:tabs>
          <w:tab w:val="left" w:pos="540"/>
        </w:tabs>
        <w:ind w:right="187"/>
        <w:rPr>
          <w:rFonts w:ascii="Garamond" w:hAnsi="Garamond"/>
        </w:rPr>
      </w:pPr>
    </w:p>
    <w:p w:rsidR="005139E0" w:rsidRPr="005139E0" w:rsidRDefault="006C3F23" w:rsidP="00154B39">
      <w:pPr>
        <w:tabs>
          <w:tab w:val="left" w:pos="540"/>
        </w:tabs>
        <w:ind w:right="187"/>
        <w:rPr>
          <w:rFonts w:ascii="Garamond" w:hAnsi="Garamond"/>
        </w:rPr>
      </w:pPr>
      <w:r>
        <w:rPr>
          <w:rFonts w:ascii="Garamond" w:hAnsi="Garamond"/>
          <w:b/>
        </w:rPr>
        <w:t xml:space="preserve">Liberty Mutual, </w:t>
      </w:r>
      <w:r w:rsidR="005B105B">
        <w:rPr>
          <w:rFonts w:ascii="Garamond" w:hAnsi="Garamond"/>
          <w:b/>
        </w:rPr>
        <w:t>Personal Insurance I</w:t>
      </w:r>
      <w:r>
        <w:rPr>
          <w:rFonts w:ascii="Garamond" w:hAnsi="Garamond"/>
          <w:b/>
        </w:rPr>
        <w:t xml:space="preserve">T, Products &amp; </w:t>
      </w:r>
      <w:r w:rsidR="005B105B">
        <w:rPr>
          <w:rFonts w:ascii="Garamond" w:hAnsi="Garamond"/>
          <w:b/>
        </w:rPr>
        <w:t xml:space="preserve">Underwriting </w:t>
      </w:r>
      <w:r w:rsidR="005B105B">
        <w:rPr>
          <w:rFonts w:ascii="Garamond" w:hAnsi="Garamond"/>
          <w:b/>
        </w:rPr>
        <w:tab/>
      </w:r>
      <w:r w:rsidR="005B105B">
        <w:rPr>
          <w:rFonts w:ascii="Garamond" w:hAnsi="Garamond"/>
          <w:b/>
        </w:rPr>
        <w:tab/>
      </w:r>
      <w:r w:rsidR="005B105B" w:rsidRPr="005B105B">
        <w:rPr>
          <w:rFonts w:ascii="Garamond" w:hAnsi="Garamond"/>
        </w:rPr>
        <w:t>Dover, NH</w:t>
      </w:r>
    </w:p>
    <w:p w:rsidR="007A6244" w:rsidRPr="005B105B" w:rsidRDefault="005139E0" w:rsidP="0073731D">
      <w:pPr>
        <w:tabs>
          <w:tab w:val="left" w:pos="540"/>
        </w:tabs>
        <w:ind w:right="187"/>
        <w:rPr>
          <w:rFonts w:ascii="Garamond" w:hAnsi="Garamond"/>
          <w:b/>
        </w:rPr>
      </w:pPr>
      <w:r w:rsidRPr="0054124B">
        <w:rPr>
          <w:rFonts w:ascii="Garamond" w:hAnsi="Garamond"/>
          <w:b/>
          <w:i/>
        </w:rPr>
        <w:tab/>
      </w:r>
      <w:r w:rsidR="006C3F23" w:rsidRPr="0054124B">
        <w:rPr>
          <w:rFonts w:ascii="Garamond" w:hAnsi="Garamond"/>
          <w:b/>
          <w:i/>
        </w:rPr>
        <w:t>Technologist</w:t>
      </w:r>
      <w:r w:rsidR="00F609C0">
        <w:rPr>
          <w:rFonts w:ascii="Garamond" w:hAnsi="Garamond"/>
          <w:b/>
          <w:i/>
        </w:rPr>
        <w:t xml:space="preserve"> of Software Development</w:t>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b/>
        </w:rPr>
        <w:tab/>
      </w:r>
      <w:r w:rsidR="005B105B">
        <w:rPr>
          <w:rFonts w:ascii="Garamond" w:hAnsi="Garamond"/>
        </w:rPr>
        <w:t>June 2013 – Present</w:t>
      </w:r>
      <w:r w:rsidR="00681F71" w:rsidRPr="005B105B">
        <w:rPr>
          <w:rFonts w:ascii="Garamond" w:hAnsi="Garamond"/>
          <w:b/>
        </w:rPr>
        <w:tab/>
      </w:r>
    </w:p>
    <w:p w:rsidR="008251BF" w:rsidRDefault="008251BF"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Technical Lead on Safeco Integration project for Products &amp; Underwriting</w:t>
      </w:r>
      <w:r w:rsidR="004C7D5C">
        <w:rPr>
          <w:rFonts w:ascii="Garamond" w:hAnsi="Garamond" w:cs="Helvetica"/>
        </w:rPr>
        <w:t>, r</w:t>
      </w:r>
      <w:r w:rsidR="005108CC">
        <w:rPr>
          <w:rFonts w:ascii="Garamond" w:hAnsi="Garamond" w:cs="Helvetica"/>
        </w:rPr>
        <w:t>esponsible for leading a team of 50+ developers in the rollout of the QBE Insurance Professional application along with other Non-QBE applications.</w:t>
      </w:r>
    </w:p>
    <w:p w:rsidR="001567C2" w:rsidRDefault="005108CC"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 xml:space="preserve">Established standards and guidelines for both Market Services and Data Access Services.  These standards include coding and naming standards, </w:t>
      </w:r>
      <w:r w:rsidR="00DC27BC">
        <w:rPr>
          <w:rFonts w:ascii="Garamond" w:hAnsi="Garamond" w:cs="Helvetica"/>
        </w:rPr>
        <w:t xml:space="preserve">along with </w:t>
      </w:r>
      <w:r>
        <w:rPr>
          <w:rFonts w:ascii="Garamond" w:hAnsi="Garamond" w:cs="Helvetica"/>
        </w:rPr>
        <w:t>best practices</w:t>
      </w:r>
      <w:r w:rsidR="00DC27BC">
        <w:rPr>
          <w:rFonts w:ascii="Garamond" w:hAnsi="Garamond" w:cs="Helvetica"/>
        </w:rPr>
        <w:t xml:space="preserve"> that leverage</w:t>
      </w:r>
      <w:r w:rsidR="00186DC6">
        <w:rPr>
          <w:rFonts w:ascii="Garamond" w:hAnsi="Garamond" w:cs="Helvetica"/>
        </w:rPr>
        <w:t xml:space="preserve"> a number of enterprise design patterns</w:t>
      </w:r>
      <w:r w:rsidR="00DC27BC">
        <w:rPr>
          <w:rFonts w:ascii="Garamond" w:hAnsi="Garamond" w:cs="Helvetica"/>
        </w:rPr>
        <w:t xml:space="preserve">, </w:t>
      </w:r>
      <w:r>
        <w:rPr>
          <w:rFonts w:ascii="Garamond" w:hAnsi="Garamond" w:cs="Helvetica"/>
        </w:rPr>
        <w:t>allow</w:t>
      </w:r>
      <w:r w:rsidR="00DC27BC">
        <w:rPr>
          <w:rFonts w:ascii="Garamond" w:hAnsi="Garamond" w:cs="Helvetica"/>
        </w:rPr>
        <w:t>ing</w:t>
      </w:r>
      <w:r>
        <w:rPr>
          <w:rFonts w:ascii="Garamond" w:hAnsi="Garamond" w:cs="Helvetica"/>
        </w:rPr>
        <w:t xml:space="preserve"> developers to implement consistent, reusable and scalable services.</w:t>
      </w:r>
    </w:p>
    <w:p w:rsidR="005108CC" w:rsidRDefault="005108CC"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Work</w:t>
      </w:r>
      <w:r w:rsidR="00A34678">
        <w:rPr>
          <w:rFonts w:ascii="Garamond" w:hAnsi="Garamond" w:cs="Helvetica"/>
        </w:rPr>
        <w:t>s</w:t>
      </w:r>
      <w:r>
        <w:rPr>
          <w:rFonts w:ascii="Garamond" w:hAnsi="Garamond" w:cs="Helvetica"/>
        </w:rPr>
        <w:t xml:space="preserve"> collaboratively with Architects and Senior Architects to ensure technical direction is being clearly set and communicated to the Products &amp; Underwriting team as well as </w:t>
      </w:r>
      <w:r w:rsidR="00D01A3E">
        <w:rPr>
          <w:rFonts w:ascii="Garamond" w:hAnsi="Garamond" w:cs="Helvetica"/>
        </w:rPr>
        <w:t>all IT teams within the Personal Insurance organization.</w:t>
      </w:r>
    </w:p>
    <w:p w:rsidR="000978C1" w:rsidRDefault="000978C1"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 xml:space="preserve">Created and communicated an architectural roadmap to retire legacy services, along with a plan to reduce the number of WPS modules by </w:t>
      </w:r>
      <w:r w:rsidR="004B3FB3">
        <w:rPr>
          <w:rFonts w:ascii="Garamond" w:hAnsi="Garamond" w:cs="Helvetica"/>
        </w:rPr>
        <w:t>more than half;</w:t>
      </w:r>
      <w:r>
        <w:rPr>
          <w:rFonts w:ascii="Garamond" w:hAnsi="Garamond" w:cs="Helvetica"/>
        </w:rPr>
        <w:t xml:space="preserve"> this roadmap </w:t>
      </w:r>
      <w:r w:rsidR="005F0D9F">
        <w:rPr>
          <w:rFonts w:ascii="Garamond" w:hAnsi="Garamond" w:cs="Helvetica"/>
        </w:rPr>
        <w:t xml:space="preserve">will lead to increased system </w:t>
      </w:r>
      <w:r w:rsidR="00186DC6">
        <w:rPr>
          <w:rFonts w:ascii="Garamond" w:hAnsi="Garamond" w:cs="Helvetica"/>
        </w:rPr>
        <w:t>resources, a reduction in build/</w:t>
      </w:r>
      <w:r w:rsidR="005F0D9F">
        <w:rPr>
          <w:rFonts w:ascii="Garamond" w:hAnsi="Garamond" w:cs="Helvetica"/>
        </w:rPr>
        <w:t xml:space="preserve">deploys and a more formalized strategy for </w:t>
      </w:r>
      <w:r w:rsidR="00186DC6">
        <w:rPr>
          <w:rFonts w:ascii="Garamond" w:hAnsi="Garamond" w:cs="Helvetica"/>
        </w:rPr>
        <w:t>WPS module management; t</w:t>
      </w:r>
      <w:r w:rsidR="005F0D9F">
        <w:rPr>
          <w:rFonts w:ascii="Garamond" w:hAnsi="Garamond" w:cs="Helvetica"/>
        </w:rPr>
        <w:t xml:space="preserve">his work </w:t>
      </w:r>
      <w:r>
        <w:rPr>
          <w:rFonts w:ascii="Garamond" w:hAnsi="Garamond" w:cs="Helvetica"/>
        </w:rPr>
        <w:t xml:space="preserve">is being realized as part of the Safeco Integration </w:t>
      </w:r>
      <w:r w:rsidR="000F73CC">
        <w:rPr>
          <w:rFonts w:ascii="Garamond" w:hAnsi="Garamond" w:cs="Helvetica"/>
        </w:rPr>
        <w:t>effort</w:t>
      </w:r>
      <w:r>
        <w:rPr>
          <w:rFonts w:ascii="Garamond" w:hAnsi="Garamond" w:cs="Helvetica"/>
        </w:rPr>
        <w:t>.</w:t>
      </w:r>
    </w:p>
    <w:p w:rsidR="000978C1" w:rsidRDefault="000978C1"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Shares responsibilities of WPS domain ownership, which involves reviewing, governing and monitoring all initiatives in the WPS space.</w:t>
      </w:r>
    </w:p>
    <w:p w:rsidR="00D01A3E" w:rsidRPr="00D01A3E" w:rsidRDefault="00D01A3E" w:rsidP="00D01A3E">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Defined, established and implemented</w:t>
      </w:r>
      <w:r w:rsidR="004C7D5C">
        <w:rPr>
          <w:rFonts w:ascii="Garamond" w:hAnsi="Garamond" w:cs="Helvetica"/>
        </w:rPr>
        <w:t xml:space="preserve"> the ‘Service Discovery’ meeting, </w:t>
      </w:r>
      <w:r>
        <w:rPr>
          <w:rFonts w:ascii="Garamond" w:hAnsi="Garamond" w:cs="Helvetica"/>
        </w:rPr>
        <w:t>providing a forum to help guide developers early on in the SDLC.  This enables developers to</w:t>
      </w:r>
      <w:r w:rsidR="00186DC6">
        <w:rPr>
          <w:rFonts w:ascii="Garamond" w:hAnsi="Garamond" w:cs="Helvetica"/>
        </w:rPr>
        <w:t xml:space="preserve"> work with Technologists</w:t>
      </w:r>
      <w:r>
        <w:rPr>
          <w:rFonts w:ascii="Garamond" w:hAnsi="Garamond" w:cs="Helvetica"/>
        </w:rPr>
        <w:t>, helping</w:t>
      </w:r>
      <w:r w:rsidR="00186DC6">
        <w:rPr>
          <w:rFonts w:ascii="Garamond" w:hAnsi="Garamond" w:cs="Helvetica"/>
        </w:rPr>
        <w:t xml:space="preserve"> to</w:t>
      </w:r>
      <w:r>
        <w:rPr>
          <w:rFonts w:ascii="Garamond" w:hAnsi="Garamond" w:cs="Helvetica"/>
        </w:rPr>
        <w:t xml:space="preserve"> </w:t>
      </w:r>
      <w:r w:rsidR="00D64907">
        <w:rPr>
          <w:rFonts w:ascii="Garamond" w:hAnsi="Garamond" w:cs="Helvetica"/>
        </w:rPr>
        <w:t>identify</w:t>
      </w:r>
      <w:r>
        <w:rPr>
          <w:rFonts w:ascii="Garamond" w:hAnsi="Garamond" w:cs="Helvetica"/>
        </w:rPr>
        <w:t xml:space="preserve"> </w:t>
      </w:r>
      <w:r>
        <w:rPr>
          <w:rFonts w:ascii="Garamond" w:hAnsi="Garamond" w:cs="Helvetica"/>
        </w:rPr>
        <w:lastRenderedPageBreak/>
        <w:t xml:space="preserve">unforeseen </w:t>
      </w:r>
      <w:r w:rsidR="00D64907">
        <w:rPr>
          <w:rFonts w:ascii="Garamond" w:hAnsi="Garamond" w:cs="Helvetica"/>
        </w:rPr>
        <w:t>risks and/or opportunities as early as possible</w:t>
      </w:r>
      <w:r w:rsidR="003E2AF7">
        <w:rPr>
          <w:rFonts w:ascii="Garamond" w:hAnsi="Garamond" w:cs="Helvetica"/>
        </w:rPr>
        <w:t>, allowing</w:t>
      </w:r>
      <w:r w:rsidR="00D64907">
        <w:rPr>
          <w:rFonts w:ascii="Garamond" w:hAnsi="Garamond" w:cs="Helvetica"/>
        </w:rPr>
        <w:t xml:space="preserve"> the project to stay within scope, schedule and budget.</w:t>
      </w:r>
    </w:p>
    <w:p w:rsidR="000D40B9" w:rsidRDefault="004C7D5C" w:rsidP="001567C2">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 xml:space="preserve">Develops strong working relationship with Business and IT partners </w:t>
      </w:r>
      <w:r w:rsidR="00A34678">
        <w:rPr>
          <w:rFonts w:ascii="Garamond" w:hAnsi="Garamond" w:cs="Helvetica"/>
        </w:rPr>
        <w:t xml:space="preserve">both </w:t>
      </w:r>
      <w:r>
        <w:rPr>
          <w:rFonts w:ascii="Garamond" w:hAnsi="Garamond" w:cs="Helvetica"/>
        </w:rPr>
        <w:t>domestic and abroad (Dover, Portsmouth, Indianapolis, Seattle, Belfast, Dublin, etc.</w:t>
      </w:r>
      <w:r w:rsidR="00A34678">
        <w:rPr>
          <w:rFonts w:ascii="Garamond" w:hAnsi="Garamond" w:cs="Helvetica"/>
        </w:rPr>
        <w:t>) allowing for an effective and comfortable working environment.</w:t>
      </w:r>
    </w:p>
    <w:p w:rsidR="004C7D5C" w:rsidRDefault="004C7D5C" w:rsidP="004C7D5C">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Reviews architectural decisions with developers to ensure designs are consistent and align with the overall architectural roadmap.</w:t>
      </w:r>
    </w:p>
    <w:p w:rsidR="00681F71" w:rsidRPr="004C7D5C" w:rsidRDefault="004C7D5C" w:rsidP="004C7D5C">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Easily and rea</w:t>
      </w:r>
      <w:r w:rsidR="003E2AF7">
        <w:rPr>
          <w:rFonts w:ascii="Garamond" w:hAnsi="Garamond" w:cs="Helvetica"/>
        </w:rPr>
        <w:t>dily adapts to changes in both b</w:t>
      </w:r>
      <w:r>
        <w:rPr>
          <w:rFonts w:ascii="Garamond" w:hAnsi="Garamond" w:cs="Helvetica"/>
        </w:rPr>
        <w:t xml:space="preserve">usiness and </w:t>
      </w:r>
      <w:r w:rsidR="003E2AF7">
        <w:rPr>
          <w:rFonts w:ascii="Garamond" w:hAnsi="Garamond" w:cs="Helvetica"/>
        </w:rPr>
        <w:t>t</w:t>
      </w:r>
      <w:r>
        <w:rPr>
          <w:rFonts w:ascii="Garamond" w:hAnsi="Garamond" w:cs="Helvetica"/>
        </w:rPr>
        <w:t>echnical direction</w:t>
      </w:r>
      <w:r w:rsidR="00A34678">
        <w:rPr>
          <w:rFonts w:ascii="Garamond" w:hAnsi="Garamond" w:cs="Helvetica"/>
        </w:rPr>
        <w:t>, while ensuring the development team remains motivated, informed and involved.</w:t>
      </w:r>
      <w:r w:rsidR="00154B39" w:rsidRPr="004C7D5C">
        <w:rPr>
          <w:rFonts w:ascii="Garamond" w:hAnsi="Garamond"/>
          <w:b/>
        </w:rPr>
        <w:tab/>
      </w:r>
      <w:r w:rsidR="00154B39" w:rsidRPr="004C7D5C">
        <w:rPr>
          <w:rFonts w:ascii="Garamond" w:hAnsi="Garamond"/>
          <w:b/>
        </w:rPr>
        <w:tab/>
      </w:r>
      <w:r w:rsidR="00154B39" w:rsidRPr="004C7D5C">
        <w:rPr>
          <w:rFonts w:ascii="Garamond" w:hAnsi="Garamond"/>
          <w:b/>
        </w:rPr>
        <w:tab/>
      </w:r>
      <w:r w:rsidR="00154B39" w:rsidRPr="004C7D5C">
        <w:rPr>
          <w:rFonts w:ascii="Garamond" w:hAnsi="Garamond"/>
          <w:b/>
        </w:rPr>
        <w:tab/>
      </w:r>
    </w:p>
    <w:p w:rsidR="00681F71" w:rsidRDefault="005B105B" w:rsidP="0073731D">
      <w:pPr>
        <w:tabs>
          <w:tab w:val="left" w:pos="540"/>
        </w:tabs>
        <w:ind w:right="187"/>
        <w:rPr>
          <w:rFonts w:ascii="Garamond" w:hAnsi="Garamond"/>
          <w:b/>
        </w:rPr>
      </w:pPr>
      <w:r>
        <w:rPr>
          <w:rFonts w:ascii="Garamond" w:hAnsi="Garamond"/>
          <w:b/>
        </w:rPr>
        <w:t>Liberty Mutual, Personal Insurance IT, Products &amp; Underwriting</w:t>
      </w:r>
      <w:r>
        <w:rPr>
          <w:rFonts w:ascii="Garamond" w:hAnsi="Garamond"/>
          <w:b/>
        </w:rPr>
        <w:tab/>
      </w:r>
      <w:r>
        <w:rPr>
          <w:rFonts w:ascii="Garamond" w:hAnsi="Garamond"/>
          <w:b/>
        </w:rPr>
        <w:tab/>
      </w:r>
      <w:r w:rsidRPr="005B105B">
        <w:rPr>
          <w:rFonts w:ascii="Garamond" w:hAnsi="Garamond"/>
        </w:rPr>
        <w:t>Dover, NH</w:t>
      </w:r>
      <w:r w:rsidR="001E2CB6" w:rsidRPr="00681F71">
        <w:rPr>
          <w:rFonts w:ascii="Garamond" w:hAnsi="Garamond"/>
          <w:b/>
        </w:rPr>
        <w:tab/>
      </w:r>
    </w:p>
    <w:p w:rsidR="005B105B" w:rsidRDefault="005139E0" w:rsidP="00EF3F66">
      <w:pPr>
        <w:tabs>
          <w:tab w:val="left" w:pos="540"/>
        </w:tabs>
        <w:ind w:right="187"/>
        <w:rPr>
          <w:rFonts w:ascii="Garamond" w:hAnsi="Garamond"/>
        </w:rPr>
      </w:pPr>
      <w:r>
        <w:rPr>
          <w:rFonts w:ascii="Garamond" w:hAnsi="Garamond"/>
          <w:b/>
          <w:i/>
        </w:rPr>
        <w:tab/>
      </w:r>
      <w:r w:rsidR="005B105B" w:rsidRPr="005B105B">
        <w:rPr>
          <w:rFonts w:ascii="Garamond" w:hAnsi="Garamond"/>
          <w:b/>
          <w:i/>
        </w:rPr>
        <w:t>Principal Software Developer</w:t>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rPr>
        <w:t>January 2011 – June 2013</w:t>
      </w:r>
    </w:p>
    <w:p w:rsidR="00EF3F66" w:rsidRPr="00EF3F66" w:rsidRDefault="00EF3F66" w:rsidP="00EF3F66">
      <w:pPr>
        <w:tabs>
          <w:tab w:val="left" w:pos="540"/>
        </w:tabs>
        <w:ind w:right="187"/>
        <w:rPr>
          <w:rFonts w:ascii="Garamond" w:hAnsi="Garamond"/>
        </w:rPr>
      </w:pPr>
    </w:p>
    <w:p w:rsidR="00350E18" w:rsidRPr="00350E18" w:rsidRDefault="00206AC9" w:rsidP="005B105B">
      <w:pPr>
        <w:pStyle w:val="ListParagraph"/>
        <w:numPr>
          <w:ilvl w:val="0"/>
          <w:numId w:val="15"/>
        </w:numPr>
        <w:rPr>
          <w:rFonts w:ascii="Garamond" w:hAnsi="Garamond"/>
          <w:b/>
        </w:rPr>
      </w:pPr>
      <w:r>
        <w:rPr>
          <w:rFonts w:ascii="Garamond" w:hAnsi="Garamond" w:cs="Helvetica"/>
        </w:rPr>
        <w:t>Designed, architected and implemented the Next Generation Product Architecture (NGPA)</w:t>
      </w:r>
      <w:r w:rsidR="00350E18">
        <w:rPr>
          <w:rFonts w:ascii="Garamond" w:hAnsi="Garamond" w:cs="Helvetica"/>
        </w:rPr>
        <w:t>, which has proven to be one of the foundation components for Safeco Integration.</w:t>
      </w:r>
      <w:r>
        <w:rPr>
          <w:rFonts w:ascii="Garamond" w:hAnsi="Garamond" w:cs="Helvetica"/>
        </w:rPr>
        <w:t xml:space="preserve">  This architecture supports product (coverages, benefits, discount/surcharges, etc.) configuration, allowing the Business to</w:t>
      </w:r>
      <w:r w:rsidR="00224E80">
        <w:rPr>
          <w:rFonts w:ascii="Garamond" w:hAnsi="Garamond" w:cs="Helvetica"/>
        </w:rPr>
        <w:t xml:space="preserve"> create different packages and/or offers via a web-based GUI.  This architecture uses a plethora of technologies in</w:t>
      </w:r>
      <w:r w:rsidR="00350E18">
        <w:rPr>
          <w:rFonts w:ascii="Garamond" w:hAnsi="Garamond" w:cs="Helvetica"/>
        </w:rPr>
        <w:t>cluding Operational Decision Manager (ODM</w:t>
      </w:r>
      <w:r w:rsidR="003E2AF7">
        <w:rPr>
          <w:rFonts w:ascii="Garamond" w:hAnsi="Garamond" w:cs="Helvetica"/>
        </w:rPr>
        <w:t xml:space="preserve"> 8.5), </w:t>
      </w:r>
      <w:r w:rsidR="00224E80">
        <w:rPr>
          <w:rFonts w:ascii="Garamond" w:hAnsi="Garamond" w:cs="Helvetica"/>
        </w:rPr>
        <w:t xml:space="preserve">WPS, </w:t>
      </w:r>
      <w:proofErr w:type="spellStart"/>
      <w:r w:rsidR="00224E80">
        <w:rPr>
          <w:rFonts w:ascii="Garamond" w:hAnsi="Garamond" w:cs="Helvetica"/>
        </w:rPr>
        <w:t>PureQuery</w:t>
      </w:r>
      <w:proofErr w:type="spellEnd"/>
      <w:r w:rsidR="00224E80">
        <w:rPr>
          <w:rFonts w:ascii="Garamond" w:hAnsi="Garamond" w:cs="Helvetica"/>
        </w:rPr>
        <w:t xml:space="preserve"> persistence, DB2, </w:t>
      </w:r>
      <w:proofErr w:type="spellStart"/>
      <w:r w:rsidR="00224E80">
        <w:rPr>
          <w:rFonts w:ascii="Garamond" w:hAnsi="Garamond" w:cs="Helvetica"/>
        </w:rPr>
        <w:t>Dynacache</w:t>
      </w:r>
      <w:proofErr w:type="spellEnd"/>
      <w:r w:rsidR="003E2AF7">
        <w:rPr>
          <w:rFonts w:ascii="Garamond" w:hAnsi="Garamond" w:cs="Helvetica"/>
        </w:rPr>
        <w:t xml:space="preserve">, </w:t>
      </w:r>
      <w:proofErr w:type="spellStart"/>
      <w:r w:rsidR="003E2AF7">
        <w:rPr>
          <w:rFonts w:ascii="Garamond" w:hAnsi="Garamond" w:cs="Helvetica"/>
        </w:rPr>
        <w:t>eXtreme</w:t>
      </w:r>
      <w:proofErr w:type="spellEnd"/>
      <w:r w:rsidR="003E2AF7">
        <w:rPr>
          <w:rFonts w:ascii="Garamond" w:hAnsi="Garamond" w:cs="Helvetica"/>
        </w:rPr>
        <w:t xml:space="preserve"> Scale </w:t>
      </w:r>
      <w:r w:rsidR="00224E80">
        <w:rPr>
          <w:rFonts w:ascii="Garamond" w:hAnsi="Garamond" w:cs="Helvetica"/>
        </w:rPr>
        <w:t>and MDM CE.</w:t>
      </w:r>
    </w:p>
    <w:p w:rsidR="00206AC9" w:rsidRPr="00350E18" w:rsidRDefault="00350E18" w:rsidP="005B105B">
      <w:pPr>
        <w:pStyle w:val="ListParagraph"/>
        <w:numPr>
          <w:ilvl w:val="0"/>
          <w:numId w:val="15"/>
        </w:numPr>
        <w:rPr>
          <w:rFonts w:ascii="Garamond" w:hAnsi="Garamond"/>
          <w:b/>
        </w:rPr>
      </w:pPr>
      <w:r>
        <w:rPr>
          <w:rFonts w:ascii="Garamond" w:hAnsi="Garamond" w:cs="Helvetica"/>
        </w:rPr>
        <w:t>Helped in the creation and implementation of the Product Reference Model (PRM), which is a series of database tables that model the various products, packages and offers.  In addition to the metadata about the various products, these tables contain product information such as effective dates, jurisdictions and rating programs pertaining to a given product’s availability.</w:t>
      </w:r>
    </w:p>
    <w:p w:rsidR="00350E18" w:rsidRPr="00A90BED" w:rsidRDefault="00350E18" w:rsidP="005B105B">
      <w:pPr>
        <w:pStyle w:val="ListParagraph"/>
        <w:numPr>
          <w:ilvl w:val="0"/>
          <w:numId w:val="15"/>
        </w:numPr>
        <w:rPr>
          <w:rFonts w:ascii="Garamond" w:hAnsi="Garamond"/>
          <w:b/>
        </w:rPr>
      </w:pPr>
      <w:r>
        <w:rPr>
          <w:rFonts w:ascii="Garamond" w:hAnsi="Garamond" w:cs="Helvetica"/>
        </w:rPr>
        <w:t>Responsible for onboarding ODM into the Personal Insurance technology stack.  This included establishing naming/coding standards along with ODM Governance for the Personal Insurance Products &amp; Underwriting team; these standards have been adopted by multiple teams outside the P&amp;U space.</w:t>
      </w:r>
    </w:p>
    <w:p w:rsidR="005B105B" w:rsidRPr="00681F71" w:rsidRDefault="005B105B" w:rsidP="005B105B">
      <w:pPr>
        <w:tabs>
          <w:tab w:val="left" w:pos="540"/>
        </w:tabs>
        <w:ind w:right="187"/>
        <w:rPr>
          <w:rFonts w:ascii="Garamond" w:hAnsi="Garamond"/>
        </w:rPr>
      </w:pP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p>
    <w:p w:rsidR="005B105B" w:rsidRDefault="005B105B" w:rsidP="005B105B">
      <w:pPr>
        <w:tabs>
          <w:tab w:val="left" w:pos="540"/>
        </w:tabs>
        <w:ind w:right="187"/>
        <w:rPr>
          <w:rFonts w:ascii="Garamond" w:hAnsi="Garamond"/>
          <w:b/>
        </w:rPr>
      </w:pPr>
      <w:r>
        <w:rPr>
          <w:rFonts w:ascii="Garamond" w:hAnsi="Garamond"/>
          <w:b/>
        </w:rPr>
        <w:t xml:space="preserve">Liberty Mutual, Personal </w:t>
      </w:r>
      <w:r w:rsidR="00886905">
        <w:rPr>
          <w:rFonts w:ascii="Garamond" w:hAnsi="Garamond"/>
          <w:b/>
        </w:rPr>
        <w:t xml:space="preserve">Market </w:t>
      </w:r>
      <w:r>
        <w:rPr>
          <w:rFonts w:ascii="Garamond" w:hAnsi="Garamond"/>
          <w:b/>
        </w:rPr>
        <w:t xml:space="preserve">IT, </w:t>
      </w:r>
      <w:r w:rsidR="00886905">
        <w:rPr>
          <w:rFonts w:ascii="Garamond" w:hAnsi="Garamond"/>
          <w:b/>
        </w:rPr>
        <w:t>Distribution &amp; Products</w:t>
      </w:r>
      <w:r>
        <w:rPr>
          <w:rFonts w:ascii="Garamond" w:hAnsi="Garamond"/>
          <w:b/>
        </w:rPr>
        <w:tab/>
      </w:r>
      <w:r>
        <w:rPr>
          <w:rFonts w:ascii="Garamond" w:hAnsi="Garamond"/>
          <w:b/>
        </w:rPr>
        <w:tab/>
      </w:r>
      <w:r w:rsidR="00886905">
        <w:rPr>
          <w:rFonts w:ascii="Garamond" w:hAnsi="Garamond"/>
          <w:b/>
        </w:rPr>
        <w:tab/>
      </w:r>
      <w:r>
        <w:rPr>
          <w:rFonts w:ascii="Garamond" w:hAnsi="Garamond"/>
        </w:rPr>
        <w:t>Dover</w:t>
      </w:r>
      <w:r w:rsidRPr="005B105B">
        <w:rPr>
          <w:rFonts w:ascii="Garamond" w:hAnsi="Garamond"/>
        </w:rPr>
        <w:t>, NH</w:t>
      </w:r>
      <w:r w:rsidRPr="00681F71">
        <w:rPr>
          <w:rFonts w:ascii="Garamond" w:hAnsi="Garamond"/>
          <w:b/>
        </w:rPr>
        <w:tab/>
      </w:r>
    </w:p>
    <w:p w:rsidR="005B105B" w:rsidRDefault="005139E0" w:rsidP="005B105B">
      <w:pPr>
        <w:tabs>
          <w:tab w:val="left" w:pos="540"/>
        </w:tabs>
        <w:ind w:right="187"/>
        <w:rPr>
          <w:rFonts w:ascii="Garamond" w:hAnsi="Garamond"/>
        </w:rPr>
      </w:pPr>
      <w:r>
        <w:rPr>
          <w:rFonts w:ascii="Garamond" w:hAnsi="Garamond"/>
          <w:b/>
          <w:i/>
        </w:rPr>
        <w:tab/>
      </w:r>
      <w:r w:rsidR="005B105B">
        <w:rPr>
          <w:rFonts w:ascii="Garamond" w:hAnsi="Garamond"/>
          <w:b/>
          <w:i/>
        </w:rPr>
        <w:t>Senior Software Developer</w:t>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886905">
        <w:rPr>
          <w:rFonts w:ascii="Garamond" w:hAnsi="Garamond"/>
        </w:rPr>
        <w:t>June 2008 – January 2011</w:t>
      </w:r>
    </w:p>
    <w:p w:rsidR="001B07FE" w:rsidRPr="00473C78" w:rsidRDefault="001B07FE" w:rsidP="005B2A70">
      <w:pPr>
        <w:pStyle w:val="ListParagraph"/>
        <w:ind w:left="1080"/>
        <w:rPr>
          <w:rFonts w:ascii="Garamond" w:hAnsi="Garamond"/>
          <w:b/>
        </w:rPr>
      </w:pPr>
    </w:p>
    <w:p w:rsidR="007A0690" w:rsidRPr="00C614A2" w:rsidRDefault="00473C78" w:rsidP="00C614A2">
      <w:pPr>
        <w:pStyle w:val="ListParagraph"/>
        <w:numPr>
          <w:ilvl w:val="0"/>
          <w:numId w:val="15"/>
        </w:numPr>
        <w:rPr>
          <w:rFonts w:ascii="Garamond" w:hAnsi="Garamond"/>
          <w:b/>
        </w:rPr>
      </w:pPr>
      <w:r>
        <w:rPr>
          <w:rFonts w:ascii="Garamond" w:hAnsi="Garamond" w:cs="Helvetica"/>
        </w:rPr>
        <w:t>Tec</w:t>
      </w:r>
      <w:r w:rsidR="0028301D">
        <w:rPr>
          <w:rFonts w:ascii="Garamond" w:hAnsi="Garamond" w:cs="Helvetica"/>
        </w:rPr>
        <w:t>hnical Lead for the Property Prefill application integrating both the internal (CFP) and external (CFIP) Property quoting applications with the Marshall &amp; Swift/</w:t>
      </w:r>
      <w:proofErr w:type="spellStart"/>
      <w:r w:rsidR="0028301D">
        <w:rPr>
          <w:rFonts w:ascii="Garamond" w:hAnsi="Garamond" w:cs="Helvetica"/>
        </w:rPr>
        <w:t>Boeckh</w:t>
      </w:r>
      <w:proofErr w:type="spellEnd"/>
      <w:r w:rsidR="0028301D">
        <w:rPr>
          <w:rFonts w:ascii="Garamond" w:hAnsi="Garamond" w:cs="Helvetica"/>
        </w:rPr>
        <w:t xml:space="preserve"> (MSB) prefill vendor.  This enables the quoting applications to prefill property information based off of the customer’s address, allowing for a faster more accurate quoting experience.  This </w:t>
      </w:r>
      <w:r w:rsidR="003E2AF7">
        <w:rPr>
          <w:rFonts w:ascii="Garamond" w:hAnsi="Garamond" w:cs="Helvetica"/>
        </w:rPr>
        <w:t xml:space="preserve">included changes to all layers of the Personal Insurance architecture, including </w:t>
      </w:r>
      <w:r w:rsidR="00CA5E2C">
        <w:rPr>
          <w:rFonts w:ascii="Garamond" w:hAnsi="Garamond" w:cs="Helvetica"/>
        </w:rPr>
        <w:t xml:space="preserve">vendor integration through the B2B tier.  Technologies </w:t>
      </w:r>
      <w:r w:rsidR="00961555">
        <w:rPr>
          <w:rFonts w:ascii="Garamond" w:hAnsi="Garamond" w:cs="Helvetica"/>
        </w:rPr>
        <w:t>used to support this effort include</w:t>
      </w:r>
      <w:r w:rsidR="00CA5E2C">
        <w:rPr>
          <w:rFonts w:ascii="Garamond" w:hAnsi="Garamond" w:cs="Helvetica"/>
        </w:rPr>
        <w:t xml:space="preserve"> JSPs/Servlets, jQuery</w:t>
      </w:r>
      <w:r w:rsidR="007A0690">
        <w:rPr>
          <w:rFonts w:ascii="Garamond" w:hAnsi="Garamond" w:cs="Helvetica"/>
        </w:rPr>
        <w:t>, AJAX, WPS server-side we</w:t>
      </w:r>
      <w:r w:rsidR="00961555">
        <w:rPr>
          <w:rFonts w:ascii="Garamond" w:hAnsi="Garamond" w:cs="Helvetica"/>
        </w:rPr>
        <w:t xml:space="preserve">b services, </w:t>
      </w:r>
      <w:proofErr w:type="spellStart"/>
      <w:r w:rsidR="00961555">
        <w:rPr>
          <w:rFonts w:ascii="Garamond" w:hAnsi="Garamond" w:cs="Helvetica"/>
        </w:rPr>
        <w:t>iBATIS</w:t>
      </w:r>
      <w:proofErr w:type="spellEnd"/>
      <w:r w:rsidR="00961555">
        <w:rPr>
          <w:rFonts w:ascii="Garamond" w:hAnsi="Garamond" w:cs="Helvetica"/>
        </w:rPr>
        <w:t xml:space="preserve"> persistence and </w:t>
      </w:r>
      <w:r w:rsidR="007A0690">
        <w:rPr>
          <w:rFonts w:ascii="Garamond" w:hAnsi="Garamond" w:cs="Helvetica"/>
        </w:rPr>
        <w:t>client-side web service integration with vendor.</w:t>
      </w:r>
    </w:p>
    <w:p w:rsidR="00C614A2" w:rsidRPr="00743A8B" w:rsidRDefault="00C614A2" w:rsidP="00C614A2">
      <w:pPr>
        <w:pStyle w:val="ListParagraph"/>
        <w:numPr>
          <w:ilvl w:val="0"/>
          <w:numId w:val="15"/>
        </w:numPr>
        <w:rPr>
          <w:rFonts w:ascii="Garamond" w:hAnsi="Garamond"/>
          <w:b/>
        </w:rPr>
      </w:pPr>
      <w:r>
        <w:rPr>
          <w:rFonts w:ascii="Garamond" w:hAnsi="Garamond" w:cs="Helvetica"/>
        </w:rPr>
        <w:t xml:space="preserve">Migrated legacy Tuxedo services and C++ OM persistence code to WPS data access services using the </w:t>
      </w:r>
      <w:proofErr w:type="spellStart"/>
      <w:r>
        <w:rPr>
          <w:rFonts w:ascii="Garamond" w:hAnsi="Garamond" w:cs="Helvetica"/>
        </w:rPr>
        <w:t>iBATIS</w:t>
      </w:r>
      <w:proofErr w:type="spellEnd"/>
      <w:r>
        <w:rPr>
          <w:rFonts w:ascii="Garamond" w:hAnsi="Garamond" w:cs="Helvetica"/>
        </w:rPr>
        <w:t xml:space="preserve"> persistence framework.  This migration was the first major step of a </w:t>
      </w:r>
      <w:r w:rsidR="00961555">
        <w:rPr>
          <w:rFonts w:ascii="Garamond" w:hAnsi="Garamond" w:cs="Helvetica"/>
        </w:rPr>
        <w:t>large</w:t>
      </w:r>
      <w:r w:rsidR="00C41EE0">
        <w:rPr>
          <w:rFonts w:ascii="Garamond" w:hAnsi="Garamond" w:cs="Helvetica"/>
        </w:rPr>
        <w:t xml:space="preserve"> services refactoring effort to retire</w:t>
      </w:r>
      <w:r>
        <w:rPr>
          <w:rFonts w:ascii="Garamond" w:hAnsi="Garamond" w:cs="Helvetica"/>
        </w:rPr>
        <w:t xml:space="preserve"> the Tux</w:t>
      </w:r>
      <w:r w:rsidR="00C41EE0">
        <w:rPr>
          <w:rFonts w:ascii="Garamond" w:hAnsi="Garamond" w:cs="Helvetica"/>
        </w:rPr>
        <w:t>edo</w:t>
      </w:r>
      <w:r>
        <w:rPr>
          <w:rFonts w:ascii="Garamond" w:hAnsi="Garamond" w:cs="Helvetica"/>
        </w:rPr>
        <w:t xml:space="preserve"> Servers in Personal Insurance IT.</w:t>
      </w:r>
    </w:p>
    <w:p w:rsidR="00743A8B" w:rsidRPr="006B7C0C" w:rsidRDefault="00743A8B" w:rsidP="00C614A2">
      <w:pPr>
        <w:pStyle w:val="ListParagraph"/>
        <w:numPr>
          <w:ilvl w:val="0"/>
          <w:numId w:val="15"/>
        </w:numPr>
        <w:rPr>
          <w:rFonts w:ascii="Garamond" w:hAnsi="Garamond"/>
          <w:b/>
        </w:rPr>
      </w:pPr>
      <w:r>
        <w:rPr>
          <w:rFonts w:ascii="Garamond" w:hAnsi="Garamond" w:cs="Helvetica"/>
        </w:rPr>
        <w:t>Technical Lead for Sovereign Property integration, allowing Sovereign business to be quoted, bound and produced f</w:t>
      </w:r>
      <w:r w:rsidR="0070749B">
        <w:rPr>
          <w:rFonts w:ascii="Garamond" w:hAnsi="Garamond" w:cs="Helvetica"/>
        </w:rPr>
        <w:t>rom within the CFP application.</w:t>
      </w:r>
    </w:p>
    <w:p w:rsidR="006B7C0C" w:rsidRPr="001F230B" w:rsidRDefault="006B7C0C" w:rsidP="00C614A2">
      <w:pPr>
        <w:pStyle w:val="ListParagraph"/>
        <w:numPr>
          <w:ilvl w:val="0"/>
          <w:numId w:val="15"/>
        </w:numPr>
        <w:rPr>
          <w:rFonts w:ascii="Garamond" w:hAnsi="Garamond"/>
          <w:b/>
        </w:rPr>
      </w:pPr>
      <w:r>
        <w:rPr>
          <w:rFonts w:ascii="Garamond" w:hAnsi="Garamond" w:cs="Helvetica"/>
        </w:rPr>
        <w:t>Refactored existing Policy View business logic out of the CSW application and into application s</w:t>
      </w:r>
      <w:r w:rsidR="00A45452">
        <w:rPr>
          <w:rFonts w:ascii="Garamond" w:hAnsi="Garamond" w:cs="Helvetica"/>
        </w:rPr>
        <w:t xml:space="preserve">ervices </w:t>
      </w:r>
      <w:r w:rsidR="00961555">
        <w:rPr>
          <w:rFonts w:ascii="Garamond" w:hAnsi="Garamond" w:cs="Helvetica"/>
        </w:rPr>
        <w:t>hosted on WPS</w:t>
      </w:r>
      <w:r w:rsidR="001F230B">
        <w:rPr>
          <w:rFonts w:ascii="Garamond" w:hAnsi="Garamond" w:cs="Helvetica"/>
        </w:rPr>
        <w:t>.  The Policy View client was implemented as a Portlet within the CSW Portal using the JSF MVC framework.  This project enabled system resources to be moved off of WebSphere Portal eventually allowing for the retirement of WebSphere Portal technology.</w:t>
      </w:r>
    </w:p>
    <w:p w:rsidR="001F230B" w:rsidRPr="005B2A70" w:rsidRDefault="001F230B" w:rsidP="00C614A2">
      <w:pPr>
        <w:pStyle w:val="ListParagraph"/>
        <w:numPr>
          <w:ilvl w:val="0"/>
          <w:numId w:val="15"/>
        </w:numPr>
        <w:rPr>
          <w:rFonts w:ascii="Garamond" w:hAnsi="Garamond"/>
          <w:b/>
        </w:rPr>
      </w:pPr>
      <w:r>
        <w:rPr>
          <w:rFonts w:ascii="Garamond" w:hAnsi="Garamond" w:cs="Helvetica"/>
        </w:rPr>
        <w:t>Led the development effort of integrating both CFA and CFP quoting applications with the Corporate owned iLicense repository, enabling for the validation of Sales R</w:t>
      </w:r>
      <w:r w:rsidR="005B2A70">
        <w:rPr>
          <w:rFonts w:ascii="Garamond" w:hAnsi="Garamond" w:cs="Helvetica"/>
        </w:rPr>
        <w:t xml:space="preserve">ep and Agent license information.  This helped </w:t>
      </w:r>
      <w:r>
        <w:rPr>
          <w:rFonts w:ascii="Garamond" w:hAnsi="Garamond" w:cs="Helvetica"/>
        </w:rPr>
        <w:t>eliminate unnecessary fines due to Sales Reps and</w:t>
      </w:r>
      <w:r w:rsidR="00961555">
        <w:rPr>
          <w:rFonts w:ascii="Garamond" w:hAnsi="Garamond" w:cs="Helvetica"/>
        </w:rPr>
        <w:t>/or</w:t>
      </w:r>
      <w:r>
        <w:rPr>
          <w:rFonts w:ascii="Garamond" w:hAnsi="Garamond" w:cs="Helvetica"/>
        </w:rPr>
        <w:t xml:space="preserve"> Agents not being licensed to sell in</w:t>
      </w:r>
      <w:r w:rsidR="00961555">
        <w:rPr>
          <w:rFonts w:ascii="Garamond" w:hAnsi="Garamond" w:cs="Helvetica"/>
        </w:rPr>
        <w:t>surance in a given jurisdiction/</w:t>
      </w:r>
      <w:r>
        <w:rPr>
          <w:rFonts w:ascii="Garamond" w:hAnsi="Garamond" w:cs="Helvetica"/>
        </w:rPr>
        <w:t>company.</w:t>
      </w:r>
    </w:p>
    <w:p w:rsidR="005B2A70" w:rsidRPr="00C614A2" w:rsidRDefault="005B2A70" w:rsidP="00C614A2">
      <w:pPr>
        <w:pStyle w:val="ListParagraph"/>
        <w:numPr>
          <w:ilvl w:val="0"/>
          <w:numId w:val="15"/>
        </w:numPr>
        <w:rPr>
          <w:rFonts w:ascii="Garamond" w:hAnsi="Garamond"/>
          <w:b/>
        </w:rPr>
      </w:pPr>
      <w:r>
        <w:rPr>
          <w:rFonts w:ascii="Garamond" w:hAnsi="Garamond" w:cs="Helvetica"/>
        </w:rPr>
        <w:lastRenderedPageBreak/>
        <w:t>Designed and implemented the Responsible Rewards front-end</w:t>
      </w:r>
      <w:r w:rsidR="00FA2A92">
        <w:rPr>
          <w:rFonts w:ascii="Garamond" w:hAnsi="Garamond" w:cs="Helvetica"/>
        </w:rPr>
        <w:t xml:space="preserve">, </w:t>
      </w:r>
      <w:r>
        <w:rPr>
          <w:rFonts w:ascii="Garamond" w:hAnsi="Garamond" w:cs="Helvetica"/>
        </w:rPr>
        <w:t>using technologies like JSF, Dojo, AJAX and JAX-WS web services.</w:t>
      </w:r>
    </w:p>
    <w:p w:rsidR="00886905" w:rsidRDefault="00886905" w:rsidP="00886905">
      <w:pPr>
        <w:rPr>
          <w:rFonts w:ascii="Garamond" w:hAnsi="Garamond"/>
          <w:b/>
        </w:rPr>
      </w:pPr>
    </w:p>
    <w:p w:rsidR="00886905" w:rsidRDefault="00886905" w:rsidP="00886905">
      <w:pPr>
        <w:tabs>
          <w:tab w:val="left" w:pos="540"/>
        </w:tabs>
        <w:ind w:right="187"/>
        <w:rPr>
          <w:rFonts w:ascii="Garamond" w:hAnsi="Garamond"/>
          <w:b/>
        </w:rPr>
      </w:pPr>
      <w:r>
        <w:rPr>
          <w:rFonts w:ascii="Garamond" w:hAnsi="Garamond"/>
          <w:b/>
        </w:rPr>
        <w:t>Liberty Mutual, Personal Market IT, Distribution &amp; Products</w:t>
      </w:r>
      <w:r>
        <w:rPr>
          <w:rFonts w:ascii="Garamond" w:hAnsi="Garamond"/>
          <w:b/>
        </w:rPr>
        <w:tab/>
      </w:r>
      <w:r>
        <w:rPr>
          <w:rFonts w:ascii="Garamond" w:hAnsi="Garamond"/>
          <w:b/>
        </w:rPr>
        <w:tab/>
      </w:r>
      <w:r>
        <w:rPr>
          <w:rFonts w:ascii="Garamond" w:hAnsi="Garamond"/>
          <w:b/>
        </w:rPr>
        <w:tab/>
      </w:r>
      <w:r>
        <w:rPr>
          <w:rFonts w:ascii="Garamond" w:hAnsi="Garamond"/>
        </w:rPr>
        <w:t>Portsmouth</w:t>
      </w:r>
      <w:r w:rsidRPr="005B105B">
        <w:rPr>
          <w:rFonts w:ascii="Garamond" w:hAnsi="Garamond"/>
        </w:rPr>
        <w:t>, NH</w:t>
      </w:r>
      <w:r w:rsidRPr="00681F71">
        <w:rPr>
          <w:rFonts w:ascii="Garamond" w:hAnsi="Garamond"/>
          <w:b/>
        </w:rPr>
        <w:tab/>
      </w:r>
    </w:p>
    <w:p w:rsidR="00886905" w:rsidRDefault="005139E0" w:rsidP="00886905">
      <w:pPr>
        <w:tabs>
          <w:tab w:val="left" w:pos="540"/>
        </w:tabs>
        <w:ind w:right="187"/>
        <w:rPr>
          <w:rFonts w:ascii="Garamond" w:hAnsi="Garamond"/>
        </w:rPr>
      </w:pPr>
      <w:r>
        <w:rPr>
          <w:rFonts w:ascii="Garamond" w:hAnsi="Garamond"/>
          <w:b/>
          <w:i/>
        </w:rPr>
        <w:tab/>
      </w:r>
      <w:r w:rsidR="00886905">
        <w:rPr>
          <w:rFonts w:ascii="Garamond" w:hAnsi="Garamond"/>
          <w:b/>
          <w:i/>
        </w:rPr>
        <w:t>Senior Software Engineer</w:t>
      </w:r>
      <w:r w:rsidR="00886905">
        <w:rPr>
          <w:rFonts w:ascii="Garamond" w:hAnsi="Garamond"/>
          <w:b/>
          <w:i/>
        </w:rPr>
        <w:tab/>
      </w:r>
      <w:r w:rsidR="00886905">
        <w:rPr>
          <w:rFonts w:ascii="Garamond" w:hAnsi="Garamond"/>
          <w:b/>
          <w:i/>
        </w:rPr>
        <w:tab/>
      </w:r>
      <w:r w:rsidR="00886905">
        <w:rPr>
          <w:rFonts w:ascii="Garamond" w:hAnsi="Garamond"/>
          <w:b/>
          <w:i/>
        </w:rPr>
        <w:tab/>
      </w:r>
      <w:r w:rsidR="00886905">
        <w:rPr>
          <w:rFonts w:ascii="Garamond" w:hAnsi="Garamond"/>
          <w:b/>
          <w:i/>
        </w:rPr>
        <w:tab/>
      </w:r>
      <w:r w:rsidR="00886905">
        <w:rPr>
          <w:rFonts w:ascii="Garamond" w:hAnsi="Garamond"/>
          <w:b/>
          <w:i/>
        </w:rPr>
        <w:tab/>
      </w:r>
      <w:r w:rsidR="00886905">
        <w:rPr>
          <w:rFonts w:ascii="Garamond" w:hAnsi="Garamond"/>
          <w:b/>
          <w:i/>
        </w:rPr>
        <w:tab/>
      </w:r>
      <w:r w:rsidR="00886905">
        <w:rPr>
          <w:rFonts w:ascii="Garamond" w:hAnsi="Garamond"/>
          <w:b/>
          <w:i/>
        </w:rPr>
        <w:tab/>
      </w:r>
      <w:r w:rsidR="00886905">
        <w:rPr>
          <w:rFonts w:ascii="Garamond" w:hAnsi="Garamond"/>
        </w:rPr>
        <w:t>January 2007 – June 2008</w:t>
      </w:r>
    </w:p>
    <w:p w:rsidR="00C1130C" w:rsidRPr="00C1130C" w:rsidRDefault="00C1130C" w:rsidP="00C1130C">
      <w:pPr>
        <w:pStyle w:val="ListParagraph"/>
        <w:ind w:left="1080"/>
        <w:rPr>
          <w:rFonts w:ascii="Garamond" w:hAnsi="Garamond"/>
          <w:b/>
        </w:rPr>
      </w:pPr>
    </w:p>
    <w:p w:rsidR="00B51BC0" w:rsidRDefault="00B51BC0" w:rsidP="00C1130C">
      <w:pPr>
        <w:pStyle w:val="ListParagraph"/>
        <w:numPr>
          <w:ilvl w:val="0"/>
          <w:numId w:val="15"/>
        </w:numPr>
        <w:rPr>
          <w:rFonts w:ascii="Garamond" w:hAnsi="Garamond"/>
        </w:rPr>
      </w:pPr>
      <w:r>
        <w:rPr>
          <w:rFonts w:ascii="Garamond" w:hAnsi="Garamond"/>
        </w:rPr>
        <w:t>Integrated CustomersFirst with the Variable Payment Plan (VPP) services offered by the Choice Billing System (CBS)</w:t>
      </w:r>
      <w:r w:rsidR="00961555">
        <w:rPr>
          <w:rFonts w:ascii="Garamond" w:hAnsi="Garamond"/>
        </w:rPr>
        <w:t>.  This enabled</w:t>
      </w:r>
      <w:r>
        <w:rPr>
          <w:rFonts w:ascii="Garamond" w:hAnsi="Garamond"/>
        </w:rPr>
        <w:t xml:space="preserve"> customers to choose various </w:t>
      </w:r>
      <w:r w:rsidR="001B07FE">
        <w:rPr>
          <w:rFonts w:ascii="Garamond" w:hAnsi="Garamond"/>
        </w:rPr>
        <w:t>down payment</w:t>
      </w:r>
      <w:r>
        <w:rPr>
          <w:rFonts w:ascii="Garamond" w:hAnsi="Garamond"/>
        </w:rPr>
        <w:t xml:space="preserve"> amounts, frequency of installments and billing options; technologies include, </w:t>
      </w:r>
      <w:r w:rsidR="00235F49">
        <w:rPr>
          <w:rFonts w:ascii="Garamond" w:hAnsi="Garamond"/>
        </w:rPr>
        <w:t>JSPs, JavaScript and i</w:t>
      </w:r>
      <w:r>
        <w:rPr>
          <w:rFonts w:ascii="Garamond" w:hAnsi="Garamond"/>
        </w:rPr>
        <w:t>ntegration with CICS Web Services.</w:t>
      </w:r>
    </w:p>
    <w:p w:rsidR="000228E1" w:rsidRPr="00B51BC0" w:rsidRDefault="000228E1" w:rsidP="00C1130C">
      <w:pPr>
        <w:pStyle w:val="ListParagraph"/>
        <w:numPr>
          <w:ilvl w:val="0"/>
          <w:numId w:val="15"/>
        </w:numPr>
        <w:rPr>
          <w:rFonts w:ascii="Garamond" w:hAnsi="Garamond"/>
        </w:rPr>
      </w:pPr>
      <w:r>
        <w:rPr>
          <w:rFonts w:ascii="Garamond" w:hAnsi="Garamond"/>
        </w:rPr>
        <w:t>Designed</w:t>
      </w:r>
      <w:r w:rsidR="00D61400">
        <w:rPr>
          <w:rFonts w:ascii="Garamond" w:hAnsi="Garamond"/>
        </w:rPr>
        <w:t xml:space="preserve"> and implemented</w:t>
      </w:r>
      <w:r>
        <w:rPr>
          <w:rFonts w:ascii="Garamond" w:hAnsi="Garamond"/>
        </w:rPr>
        <w:t xml:space="preserve"> </w:t>
      </w:r>
      <w:r w:rsidR="00D61400">
        <w:rPr>
          <w:rFonts w:ascii="Garamond" w:hAnsi="Garamond"/>
        </w:rPr>
        <w:t>new functionality</w:t>
      </w:r>
      <w:r>
        <w:rPr>
          <w:rFonts w:ascii="Garamond" w:hAnsi="Garamond"/>
        </w:rPr>
        <w:t xml:space="preserve"> within the CustomersFirst quoting application </w:t>
      </w:r>
      <w:r w:rsidR="00D61400">
        <w:rPr>
          <w:rFonts w:ascii="Garamond" w:hAnsi="Garamond"/>
        </w:rPr>
        <w:t>to integrate with</w:t>
      </w:r>
      <w:r>
        <w:rPr>
          <w:rFonts w:ascii="Garamond" w:hAnsi="Garamond"/>
        </w:rPr>
        <w:t xml:space="preserve"> ADM Eligibility File services to help validate employee eligibility with</w:t>
      </w:r>
      <w:r w:rsidR="00D61400">
        <w:rPr>
          <w:rFonts w:ascii="Garamond" w:hAnsi="Garamond"/>
        </w:rPr>
        <w:t xml:space="preserve"> respect to</w:t>
      </w:r>
      <w:r>
        <w:rPr>
          <w:rFonts w:ascii="Garamond" w:hAnsi="Garamond"/>
        </w:rPr>
        <w:t xml:space="preserve"> </w:t>
      </w:r>
      <w:r w:rsidR="00D61400">
        <w:rPr>
          <w:rFonts w:ascii="Garamond" w:hAnsi="Garamond"/>
        </w:rPr>
        <w:t>various</w:t>
      </w:r>
      <w:r>
        <w:rPr>
          <w:rFonts w:ascii="Garamond" w:hAnsi="Garamond"/>
        </w:rPr>
        <w:t xml:space="preserve"> affinities.</w:t>
      </w:r>
    </w:p>
    <w:p w:rsidR="00C1130C" w:rsidRPr="001B07FE" w:rsidRDefault="006C696F" w:rsidP="00C1130C">
      <w:pPr>
        <w:pStyle w:val="ListParagraph"/>
        <w:numPr>
          <w:ilvl w:val="0"/>
          <w:numId w:val="15"/>
        </w:numPr>
        <w:rPr>
          <w:rFonts w:ascii="Garamond" w:hAnsi="Garamond"/>
          <w:b/>
        </w:rPr>
      </w:pPr>
      <w:r>
        <w:rPr>
          <w:rFonts w:ascii="Garamond" w:hAnsi="Garamond" w:cs="Helvetica"/>
        </w:rPr>
        <w:t>Implemented endorsement functionality on the CustomersFirst Auto (CFA) application, allowing Sales Reps to perform endorsements within the CFA application.</w:t>
      </w:r>
    </w:p>
    <w:p w:rsidR="001B07FE" w:rsidRPr="00743A8B" w:rsidRDefault="00FD7BA9" w:rsidP="00C1130C">
      <w:pPr>
        <w:pStyle w:val="ListParagraph"/>
        <w:numPr>
          <w:ilvl w:val="0"/>
          <w:numId w:val="15"/>
        </w:numPr>
        <w:rPr>
          <w:rFonts w:ascii="Garamond" w:hAnsi="Garamond"/>
          <w:b/>
        </w:rPr>
      </w:pPr>
      <w:r>
        <w:rPr>
          <w:rFonts w:ascii="Garamond" w:hAnsi="Garamond" w:cs="Helvetica"/>
        </w:rPr>
        <w:t xml:space="preserve">Helped migrate business functionality off of the </w:t>
      </w:r>
      <w:r w:rsidR="00743A8B">
        <w:rPr>
          <w:rFonts w:ascii="Garamond" w:hAnsi="Garamond" w:cs="Helvetica"/>
        </w:rPr>
        <w:t>Customer Service Workbench (</w:t>
      </w:r>
      <w:r>
        <w:rPr>
          <w:rFonts w:ascii="Garamond" w:hAnsi="Garamond" w:cs="Helvetica"/>
        </w:rPr>
        <w:t>CSW</w:t>
      </w:r>
      <w:r w:rsidR="00743A8B">
        <w:rPr>
          <w:rFonts w:ascii="Garamond" w:hAnsi="Garamond" w:cs="Helvetica"/>
        </w:rPr>
        <w:t>)</w:t>
      </w:r>
      <w:r>
        <w:rPr>
          <w:rFonts w:ascii="Garamond" w:hAnsi="Garamond" w:cs="Helvetica"/>
        </w:rPr>
        <w:t xml:space="preserve"> Portal application into a WAS-based appli</w:t>
      </w:r>
      <w:r w:rsidR="00961555">
        <w:rPr>
          <w:rFonts w:ascii="Garamond" w:hAnsi="Garamond" w:cs="Helvetica"/>
        </w:rPr>
        <w:t xml:space="preserve">cation exposed as a Remote EJB; </w:t>
      </w:r>
      <w:r>
        <w:rPr>
          <w:rFonts w:ascii="Garamond" w:hAnsi="Garamond" w:cs="Helvetica"/>
        </w:rPr>
        <w:t>this helped free up costly system resourc</w:t>
      </w:r>
      <w:r w:rsidR="00961555">
        <w:rPr>
          <w:rFonts w:ascii="Garamond" w:hAnsi="Garamond" w:cs="Helvetica"/>
        </w:rPr>
        <w:t>es on WebSphere Portal and move</w:t>
      </w:r>
      <w:r>
        <w:rPr>
          <w:rFonts w:ascii="Garamond" w:hAnsi="Garamond" w:cs="Helvetica"/>
        </w:rPr>
        <w:t xml:space="preserve"> them to a more cost-effective WAS</w:t>
      </w:r>
      <w:r w:rsidR="006C696F">
        <w:rPr>
          <w:rFonts w:ascii="Garamond" w:hAnsi="Garamond" w:cs="Helvetica"/>
        </w:rPr>
        <w:t xml:space="preserve">-based </w:t>
      </w:r>
      <w:r>
        <w:rPr>
          <w:rFonts w:ascii="Garamond" w:hAnsi="Garamond" w:cs="Helvetica"/>
        </w:rPr>
        <w:t>solution.</w:t>
      </w:r>
    </w:p>
    <w:p w:rsidR="00743A8B" w:rsidRPr="00886905" w:rsidRDefault="00743A8B" w:rsidP="00C1130C">
      <w:pPr>
        <w:pStyle w:val="ListParagraph"/>
        <w:numPr>
          <w:ilvl w:val="0"/>
          <w:numId w:val="15"/>
        </w:numPr>
        <w:rPr>
          <w:rFonts w:ascii="Garamond" w:hAnsi="Garamond"/>
          <w:b/>
        </w:rPr>
      </w:pPr>
      <w:r>
        <w:rPr>
          <w:rFonts w:ascii="Garamond" w:hAnsi="Garamond" w:cs="Helvetica"/>
        </w:rPr>
        <w:t>Supported and triaged CSW Production Support defects and issues</w:t>
      </w:r>
      <w:r w:rsidR="00961555">
        <w:rPr>
          <w:rFonts w:ascii="Garamond" w:hAnsi="Garamond" w:cs="Helvetica"/>
        </w:rPr>
        <w:t>.</w:t>
      </w:r>
    </w:p>
    <w:p w:rsidR="00886905" w:rsidRDefault="00886905" w:rsidP="00886905">
      <w:pPr>
        <w:rPr>
          <w:rFonts w:ascii="Garamond" w:hAnsi="Garamond"/>
          <w:b/>
        </w:rPr>
      </w:pPr>
    </w:p>
    <w:p w:rsidR="00886905" w:rsidRDefault="00886905" w:rsidP="00886905">
      <w:pPr>
        <w:tabs>
          <w:tab w:val="left" w:pos="540"/>
        </w:tabs>
        <w:ind w:right="187"/>
        <w:rPr>
          <w:rFonts w:ascii="Garamond" w:hAnsi="Garamond"/>
          <w:b/>
        </w:rPr>
      </w:pPr>
      <w:r>
        <w:rPr>
          <w:rFonts w:ascii="Garamond" w:hAnsi="Garamond"/>
          <w:b/>
        </w:rPr>
        <w:t>Liberty Mutual, Corporate IT, Technical Development Program</w:t>
      </w:r>
      <w:r>
        <w:rPr>
          <w:rFonts w:ascii="Garamond" w:hAnsi="Garamond"/>
          <w:b/>
        </w:rPr>
        <w:tab/>
      </w:r>
      <w:r>
        <w:rPr>
          <w:rFonts w:ascii="Garamond" w:hAnsi="Garamond"/>
          <w:b/>
        </w:rPr>
        <w:tab/>
      </w:r>
      <w:r>
        <w:rPr>
          <w:rFonts w:ascii="Garamond" w:hAnsi="Garamond"/>
        </w:rPr>
        <w:t>Portsmouth</w:t>
      </w:r>
      <w:r w:rsidRPr="005B105B">
        <w:rPr>
          <w:rFonts w:ascii="Garamond" w:hAnsi="Garamond"/>
        </w:rPr>
        <w:t>, NH</w:t>
      </w:r>
      <w:r w:rsidRPr="00681F71">
        <w:rPr>
          <w:rFonts w:ascii="Garamond" w:hAnsi="Garamond"/>
          <w:b/>
        </w:rPr>
        <w:tab/>
      </w:r>
    </w:p>
    <w:p w:rsidR="00886905" w:rsidRDefault="005139E0" w:rsidP="00886905">
      <w:pPr>
        <w:tabs>
          <w:tab w:val="left" w:pos="540"/>
        </w:tabs>
        <w:ind w:right="187"/>
        <w:rPr>
          <w:rFonts w:ascii="Garamond" w:hAnsi="Garamond"/>
        </w:rPr>
      </w:pPr>
      <w:r>
        <w:rPr>
          <w:rFonts w:ascii="Garamond" w:hAnsi="Garamond"/>
          <w:b/>
          <w:i/>
        </w:rPr>
        <w:tab/>
      </w:r>
      <w:r w:rsidR="00886905">
        <w:rPr>
          <w:rFonts w:ascii="Garamond" w:hAnsi="Garamond"/>
          <w:b/>
          <w:i/>
        </w:rPr>
        <w:t xml:space="preserve">Associate Software Engineer / </w:t>
      </w:r>
      <w:r w:rsidR="00E32741">
        <w:rPr>
          <w:rFonts w:ascii="Garamond" w:hAnsi="Garamond"/>
          <w:b/>
          <w:i/>
        </w:rPr>
        <w:t>IT</w:t>
      </w:r>
      <w:r w:rsidR="000D6721">
        <w:rPr>
          <w:rFonts w:ascii="Garamond" w:hAnsi="Garamond"/>
          <w:b/>
          <w:i/>
        </w:rPr>
        <w:t xml:space="preserve"> Analyst / </w:t>
      </w:r>
      <w:r w:rsidR="00886905">
        <w:rPr>
          <w:rFonts w:ascii="Garamond" w:hAnsi="Garamond"/>
          <w:b/>
          <w:i/>
        </w:rPr>
        <w:t>Software Engineer</w:t>
      </w:r>
      <w:r w:rsidR="000D6721">
        <w:rPr>
          <w:rFonts w:ascii="Garamond" w:hAnsi="Garamond"/>
          <w:b/>
          <w:i/>
        </w:rPr>
        <w:tab/>
      </w:r>
      <w:r w:rsidR="00E32741">
        <w:rPr>
          <w:rFonts w:ascii="Garamond" w:hAnsi="Garamond"/>
          <w:b/>
          <w:i/>
        </w:rPr>
        <w:tab/>
      </w:r>
      <w:r w:rsidR="00886905">
        <w:rPr>
          <w:rFonts w:ascii="Garamond" w:hAnsi="Garamond"/>
        </w:rPr>
        <w:t>June 2003 – January 2007</w:t>
      </w:r>
    </w:p>
    <w:p w:rsidR="008D547A" w:rsidRDefault="001113E1" w:rsidP="00795FBD">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 xml:space="preserve">Participated in a 3 ½ year </w:t>
      </w:r>
      <w:r w:rsidR="00237999">
        <w:rPr>
          <w:rFonts w:ascii="Garamond" w:hAnsi="Garamond" w:cs="Helvetica"/>
        </w:rPr>
        <w:t xml:space="preserve">leadership development </w:t>
      </w:r>
      <w:r>
        <w:rPr>
          <w:rFonts w:ascii="Garamond" w:hAnsi="Garamond" w:cs="Helvetica"/>
        </w:rPr>
        <w:t>program</w:t>
      </w:r>
      <w:r w:rsidR="00795FBD">
        <w:rPr>
          <w:rFonts w:ascii="Garamond" w:hAnsi="Garamond" w:cs="Helvetica"/>
        </w:rPr>
        <w:t xml:space="preserve"> </w:t>
      </w:r>
      <w:r w:rsidR="00237999">
        <w:rPr>
          <w:rFonts w:ascii="Garamond" w:hAnsi="Garamond" w:cs="Helvetica"/>
        </w:rPr>
        <w:t>rotating through</w:t>
      </w:r>
      <w:r w:rsidR="00795FBD">
        <w:rPr>
          <w:rFonts w:ascii="Garamond" w:hAnsi="Garamond" w:cs="Helvetica"/>
        </w:rPr>
        <w:t xml:space="preserve"> multiple Strategic Business Units, working with both Business and IT teams</w:t>
      </w:r>
      <w:r w:rsidR="00E33649">
        <w:rPr>
          <w:rFonts w:ascii="Garamond" w:hAnsi="Garamond" w:cs="Helvetica"/>
        </w:rPr>
        <w:t>.</w:t>
      </w:r>
    </w:p>
    <w:p w:rsidR="002507AD" w:rsidRDefault="002507AD" w:rsidP="00795FBD">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Reverse-engineered the existing DRW Printer Admin application</w:t>
      </w:r>
      <w:r w:rsidR="00D61400">
        <w:rPr>
          <w:rFonts w:ascii="Garamond" w:hAnsi="Garamond" w:cs="Helvetica"/>
        </w:rPr>
        <w:t xml:space="preserve"> written in 4D</w:t>
      </w:r>
      <w:r>
        <w:rPr>
          <w:rFonts w:ascii="Garamond" w:hAnsi="Garamond" w:cs="Helvetica"/>
        </w:rPr>
        <w:t xml:space="preserve"> into a </w:t>
      </w:r>
      <w:r w:rsidR="001B07FE">
        <w:rPr>
          <w:rFonts w:ascii="Garamond" w:hAnsi="Garamond" w:cs="Helvetica"/>
        </w:rPr>
        <w:t>Portlet</w:t>
      </w:r>
      <w:r>
        <w:rPr>
          <w:rFonts w:ascii="Garamond" w:hAnsi="Garamond" w:cs="Helvetica"/>
        </w:rPr>
        <w:t xml:space="preserve">-based </w:t>
      </w:r>
      <w:r w:rsidR="00961555">
        <w:rPr>
          <w:rFonts w:ascii="Garamond" w:hAnsi="Garamond" w:cs="Helvetica"/>
        </w:rPr>
        <w:t>solution</w:t>
      </w:r>
      <w:r>
        <w:rPr>
          <w:rFonts w:ascii="Garamond" w:hAnsi="Garamond" w:cs="Helvetica"/>
        </w:rPr>
        <w:t xml:space="preserve"> running within the CSW Portal; this </w:t>
      </w:r>
      <w:r w:rsidR="001B07FE">
        <w:rPr>
          <w:rFonts w:ascii="Garamond" w:hAnsi="Garamond" w:cs="Helvetica"/>
        </w:rPr>
        <w:t>Portlet</w:t>
      </w:r>
      <w:r>
        <w:rPr>
          <w:rFonts w:ascii="Garamond" w:hAnsi="Garamond" w:cs="Helvetica"/>
        </w:rPr>
        <w:t xml:space="preserve"> enables DRC Admin users to route binders, applications and ID cards to a back office printer of their choosing.</w:t>
      </w:r>
    </w:p>
    <w:p w:rsidR="00116CF1" w:rsidRDefault="00116CF1" w:rsidP="00795FBD">
      <w:pPr>
        <w:pStyle w:val="ListParagraph"/>
        <w:numPr>
          <w:ilvl w:val="0"/>
          <w:numId w:val="15"/>
        </w:numPr>
        <w:spacing w:before="100" w:beforeAutospacing="1" w:after="100" w:afterAutospacing="1" w:line="210" w:lineRule="atLeast"/>
        <w:rPr>
          <w:rFonts w:ascii="Garamond" w:hAnsi="Garamond" w:cs="Helvetica"/>
        </w:rPr>
      </w:pPr>
      <w:r>
        <w:rPr>
          <w:rFonts w:ascii="Garamond" w:hAnsi="Garamond" w:cs="Helvetica"/>
        </w:rPr>
        <w:t xml:space="preserve">Worked on the integration between the Guidewire </w:t>
      </w:r>
      <w:proofErr w:type="spellStart"/>
      <w:r>
        <w:rPr>
          <w:rFonts w:ascii="Garamond" w:hAnsi="Garamond" w:cs="Helvetica"/>
        </w:rPr>
        <w:t>ClaimCenter</w:t>
      </w:r>
      <w:proofErr w:type="spellEnd"/>
      <w:r>
        <w:rPr>
          <w:rFonts w:ascii="Garamond" w:hAnsi="Garamond" w:cs="Helvetica"/>
        </w:rPr>
        <w:t xml:space="preserve"> application a</w:t>
      </w:r>
      <w:r w:rsidR="00961555">
        <w:rPr>
          <w:rFonts w:ascii="Garamond" w:hAnsi="Garamond" w:cs="Helvetica"/>
        </w:rPr>
        <w:t xml:space="preserve">nd numerous clients (Watson TNG, </w:t>
      </w:r>
      <w:proofErr w:type="spellStart"/>
      <w:r>
        <w:rPr>
          <w:rFonts w:ascii="Garamond" w:hAnsi="Garamond" w:cs="Helvetica"/>
        </w:rPr>
        <w:t>Risktrac</w:t>
      </w:r>
      <w:proofErr w:type="spellEnd"/>
      <w:r w:rsidR="00961555">
        <w:rPr>
          <w:rFonts w:ascii="Garamond" w:hAnsi="Garamond" w:cs="Helvetica"/>
        </w:rPr>
        <w:t>, etc.</w:t>
      </w:r>
      <w:r>
        <w:rPr>
          <w:rFonts w:ascii="Garamond" w:hAnsi="Garamond" w:cs="Helvetica"/>
        </w:rPr>
        <w:t>), expos</w:t>
      </w:r>
      <w:r w:rsidR="00961555">
        <w:rPr>
          <w:rFonts w:ascii="Garamond" w:hAnsi="Garamond" w:cs="Helvetica"/>
        </w:rPr>
        <w:t>ing web services that provided c</w:t>
      </w:r>
      <w:r>
        <w:rPr>
          <w:rFonts w:ascii="Garamond" w:hAnsi="Garamond" w:cs="Helvetica"/>
        </w:rPr>
        <w:t>laims related information</w:t>
      </w:r>
      <w:r w:rsidR="00961555">
        <w:rPr>
          <w:rFonts w:ascii="Garamond" w:hAnsi="Garamond" w:cs="Helvetica"/>
        </w:rPr>
        <w:t xml:space="preserve"> to</w:t>
      </w:r>
      <w:r>
        <w:rPr>
          <w:rFonts w:ascii="Garamond" w:hAnsi="Garamond" w:cs="Helvetica"/>
        </w:rPr>
        <w:t xml:space="preserve"> </w:t>
      </w:r>
      <w:r w:rsidR="00961555">
        <w:rPr>
          <w:rFonts w:ascii="Garamond" w:hAnsi="Garamond" w:cs="Helvetica"/>
        </w:rPr>
        <w:t>the various clients within</w:t>
      </w:r>
      <w:r w:rsidR="00751954">
        <w:rPr>
          <w:rFonts w:ascii="Garamond" w:hAnsi="Garamond" w:cs="Helvetica"/>
        </w:rPr>
        <w:t xml:space="preserve"> the CM</w:t>
      </w:r>
      <w:r>
        <w:rPr>
          <w:rFonts w:ascii="Garamond" w:hAnsi="Garamond" w:cs="Helvetica"/>
        </w:rPr>
        <w:t xml:space="preserve">IT PAL Claims </w:t>
      </w:r>
      <w:r w:rsidR="00751954">
        <w:rPr>
          <w:rFonts w:ascii="Garamond" w:hAnsi="Garamond" w:cs="Helvetica"/>
        </w:rPr>
        <w:t>organization</w:t>
      </w:r>
      <w:r>
        <w:rPr>
          <w:rFonts w:ascii="Garamond" w:hAnsi="Garamond" w:cs="Helvetica"/>
        </w:rPr>
        <w:t>.</w:t>
      </w:r>
    </w:p>
    <w:p w:rsidR="00E32741" w:rsidRPr="00E32741" w:rsidRDefault="00E32741" w:rsidP="00E32741">
      <w:pPr>
        <w:pStyle w:val="ListParagraph"/>
        <w:numPr>
          <w:ilvl w:val="0"/>
          <w:numId w:val="15"/>
        </w:numPr>
        <w:rPr>
          <w:rFonts w:ascii="Garamond" w:hAnsi="Garamond"/>
          <w:b/>
        </w:rPr>
      </w:pPr>
      <w:r>
        <w:rPr>
          <w:rFonts w:ascii="Garamond" w:hAnsi="Garamond" w:cs="Helvetica"/>
        </w:rPr>
        <w:t>Aided in the architecture, design and implementation of the RequestIT application using many JEE technologies included but not</w:t>
      </w:r>
      <w:r w:rsidR="00BF6C0C">
        <w:rPr>
          <w:rFonts w:ascii="Garamond" w:hAnsi="Garamond" w:cs="Helvetica"/>
        </w:rPr>
        <w:t xml:space="preserve"> limited to JSPs/Servlets, JPA, </w:t>
      </w:r>
      <w:r>
        <w:rPr>
          <w:rFonts w:ascii="Garamond" w:hAnsi="Garamond" w:cs="Helvetica"/>
        </w:rPr>
        <w:t>JAX-RPC based web services</w:t>
      </w:r>
      <w:r w:rsidR="00BF6C0C">
        <w:rPr>
          <w:rFonts w:ascii="Garamond" w:hAnsi="Garamond" w:cs="Helvetica"/>
        </w:rPr>
        <w:t xml:space="preserve">, </w:t>
      </w:r>
      <w:r w:rsidR="000228E1">
        <w:rPr>
          <w:rFonts w:ascii="Garamond" w:hAnsi="Garamond" w:cs="Helvetica"/>
        </w:rPr>
        <w:t>XSLT</w:t>
      </w:r>
      <w:r w:rsidR="00BF6C0C">
        <w:rPr>
          <w:rFonts w:ascii="Garamond" w:hAnsi="Garamond" w:cs="Helvetica"/>
        </w:rPr>
        <w:t xml:space="preserve"> and an Oracle database</w:t>
      </w:r>
      <w:r>
        <w:rPr>
          <w:rFonts w:ascii="Garamond" w:hAnsi="Garamond" w:cs="Helvetica"/>
        </w:rPr>
        <w:t xml:space="preserve"> within the Infrastructure and Security Engineering organization.</w:t>
      </w:r>
    </w:p>
    <w:p w:rsidR="00E32741" w:rsidRPr="006758C3" w:rsidRDefault="00E32741" w:rsidP="00E32741">
      <w:pPr>
        <w:pStyle w:val="ListParagraph"/>
        <w:numPr>
          <w:ilvl w:val="0"/>
          <w:numId w:val="15"/>
        </w:numPr>
        <w:rPr>
          <w:rFonts w:ascii="Garamond" w:hAnsi="Garamond"/>
          <w:b/>
        </w:rPr>
      </w:pPr>
      <w:r>
        <w:rPr>
          <w:rFonts w:ascii="Garamond" w:hAnsi="Garamond" w:cs="Helvetica"/>
        </w:rPr>
        <w:t xml:space="preserve">Implemented the data access tier of the Report Management Portal (RMP) leveraging Remote EJBs, Hibernate ORM and a SQL Server database to </w:t>
      </w:r>
      <w:r w:rsidR="000228E1">
        <w:rPr>
          <w:rFonts w:ascii="Garamond" w:hAnsi="Garamond" w:cs="Helvetica"/>
        </w:rPr>
        <w:t>persist the</w:t>
      </w:r>
      <w:r>
        <w:rPr>
          <w:rFonts w:ascii="Garamond" w:hAnsi="Garamond" w:cs="Helvetica"/>
        </w:rPr>
        <w:t xml:space="preserve"> XML-based reports.</w:t>
      </w:r>
    </w:p>
    <w:p w:rsidR="004D7ED4" w:rsidRPr="0082643D" w:rsidRDefault="00E32741" w:rsidP="004D7ED4">
      <w:pPr>
        <w:pStyle w:val="ListParagraph"/>
        <w:numPr>
          <w:ilvl w:val="0"/>
          <w:numId w:val="15"/>
        </w:numPr>
        <w:rPr>
          <w:rFonts w:ascii="Garamond" w:hAnsi="Garamond"/>
          <w:b/>
        </w:rPr>
      </w:pPr>
      <w:r>
        <w:rPr>
          <w:rFonts w:ascii="Garamond" w:hAnsi="Garamond" w:cs="Helvetica"/>
        </w:rPr>
        <w:t>Designed and architected a Struts-based</w:t>
      </w:r>
      <w:r w:rsidR="009A4913">
        <w:rPr>
          <w:rFonts w:ascii="Garamond" w:hAnsi="Garamond" w:cs="Helvetica"/>
        </w:rPr>
        <w:t xml:space="preserve"> MVC</w:t>
      </w:r>
      <w:r>
        <w:rPr>
          <w:rFonts w:ascii="Garamond" w:hAnsi="Garamond" w:cs="Helvetica"/>
        </w:rPr>
        <w:t xml:space="preserve"> web application (RMP), allowing managers to view, maintain and distribute reports while providing Sarbanes-Oxley compliant auditing within the Commercial Market organization.</w:t>
      </w:r>
    </w:p>
    <w:p w:rsidR="004D7ED4" w:rsidRPr="0073731D" w:rsidRDefault="004D7ED4" w:rsidP="004D7ED4">
      <w:pPr>
        <w:rPr>
          <w:rStyle w:val="Hyperlink"/>
          <w:rFonts w:ascii="Garamond" w:hAnsi="Garamond" w:cs="Arial"/>
          <w:sz w:val="22"/>
          <w:szCs w:val="22"/>
          <w:lang w:val="fr-FR"/>
        </w:rPr>
      </w:pPr>
    </w:p>
    <w:p w:rsidR="004D7ED4" w:rsidRPr="00B716E5" w:rsidRDefault="004D7ED4" w:rsidP="004D7ED4">
      <w:pPr>
        <w:pBdr>
          <w:bottom w:val="single" w:sz="6" w:space="1" w:color="auto"/>
        </w:pBdr>
        <w:ind w:right="180"/>
        <w:rPr>
          <w:rFonts w:ascii="Garamond" w:hAnsi="Garamond"/>
          <w:b/>
        </w:rPr>
      </w:pPr>
      <w:r w:rsidRPr="00B716E5">
        <w:rPr>
          <w:rFonts w:ascii="Garamond" w:hAnsi="Garamond"/>
          <w:b/>
        </w:rPr>
        <w:t>EDUCATION</w:t>
      </w:r>
    </w:p>
    <w:p w:rsidR="004D7ED4" w:rsidRDefault="004D7ED4" w:rsidP="004D7ED4">
      <w:pPr>
        <w:ind w:right="187"/>
        <w:rPr>
          <w:rFonts w:ascii="Garamond" w:hAnsi="Garamond" w:cs="Arial"/>
          <w:b/>
        </w:rPr>
      </w:pPr>
    </w:p>
    <w:p w:rsidR="004F792E" w:rsidRDefault="004F792E" w:rsidP="004D7ED4">
      <w:pPr>
        <w:ind w:left="720" w:right="187"/>
        <w:rPr>
          <w:rFonts w:ascii="Garamond" w:hAnsi="Garamond" w:cs="Arial"/>
        </w:rPr>
      </w:pPr>
      <w:r>
        <w:rPr>
          <w:rFonts w:ascii="Garamond" w:hAnsi="Garamond" w:cs="Arial"/>
          <w:b/>
        </w:rPr>
        <w:t>University of New Hampshire</w:t>
      </w:r>
      <w:r w:rsidR="0042435C">
        <w:rPr>
          <w:rFonts w:ascii="Garamond" w:hAnsi="Garamond" w:cs="Arial"/>
          <w:b/>
        </w:rPr>
        <w:t>, Durham, NH</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sidR="00B45938" w:rsidRPr="00B45938">
        <w:rPr>
          <w:rFonts w:ascii="Garamond" w:hAnsi="Garamond" w:cs="Arial"/>
        </w:rPr>
        <w:t xml:space="preserve">September 2018 </w:t>
      </w:r>
      <w:r w:rsidR="00B45938">
        <w:rPr>
          <w:rFonts w:ascii="Garamond" w:hAnsi="Garamond" w:cs="Arial"/>
        </w:rPr>
        <w:t>– March 2019</w:t>
      </w:r>
    </w:p>
    <w:p w:rsidR="00B45938" w:rsidRDefault="00B45938" w:rsidP="004D7ED4">
      <w:pPr>
        <w:ind w:left="720" w:right="187"/>
        <w:rPr>
          <w:rFonts w:ascii="Garamond" w:hAnsi="Garamond" w:cs="Arial"/>
        </w:rPr>
      </w:pPr>
      <w:r>
        <w:rPr>
          <w:rFonts w:ascii="Garamond" w:hAnsi="Garamond" w:cs="Arial"/>
        </w:rPr>
        <w:t>Full Stack JavaScript Development, Professional Certificate</w:t>
      </w:r>
    </w:p>
    <w:p w:rsidR="00B45938" w:rsidRPr="00B45938" w:rsidRDefault="00B45938" w:rsidP="004D7ED4">
      <w:pPr>
        <w:ind w:left="720" w:right="187"/>
        <w:rPr>
          <w:rFonts w:ascii="Garamond" w:hAnsi="Garamond" w:cs="Arial"/>
        </w:rPr>
      </w:pPr>
      <w:bookmarkStart w:id="0" w:name="_GoBack"/>
      <w:bookmarkEnd w:id="0"/>
    </w:p>
    <w:p w:rsidR="004D7ED4" w:rsidRDefault="004D7ED4" w:rsidP="004D7ED4">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t>January 2005</w:t>
      </w:r>
      <w:r w:rsidRPr="00687089">
        <w:rPr>
          <w:rFonts w:ascii="Garamond" w:hAnsi="Garamond" w:cs="Arial"/>
        </w:rPr>
        <w:t xml:space="preserve"> – May </w:t>
      </w:r>
      <w:r>
        <w:rPr>
          <w:rFonts w:ascii="Garamond" w:hAnsi="Garamond" w:cs="Arial"/>
        </w:rPr>
        <w:t>2007</w:t>
      </w:r>
    </w:p>
    <w:p w:rsidR="004D7ED4" w:rsidRPr="00687089" w:rsidRDefault="003F3675" w:rsidP="004D7ED4">
      <w:pPr>
        <w:ind w:left="720" w:right="187"/>
        <w:rPr>
          <w:rFonts w:ascii="Garamond" w:hAnsi="Garamond" w:cs="Arial"/>
          <w:b/>
        </w:rPr>
      </w:pPr>
      <w:r>
        <w:rPr>
          <w:rFonts w:ascii="Garamond" w:hAnsi="Garamond" w:cs="Arial"/>
        </w:rPr>
        <w:t>Master</w:t>
      </w:r>
      <w:r w:rsidR="004D7ED4" w:rsidRPr="00803EB0">
        <w:rPr>
          <w:rFonts w:ascii="Garamond" w:hAnsi="Garamond" w:cs="Arial"/>
        </w:rPr>
        <w:t xml:space="preserve"> of Science</w:t>
      </w:r>
      <w:r w:rsidR="004D7ED4" w:rsidRPr="00803EB0">
        <w:rPr>
          <w:rFonts w:ascii="Garamond" w:hAnsi="Garamond"/>
        </w:rPr>
        <w:t>,</w:t>
      </w:r>
      <w:r w:rsidR="004D7ED4" w:rsidRPr="00803EB0">
        <w:rPr>
          <w:rFonts w:ascii="Garamond" w:hAnsi="Garamond" w:cs="Arial"/>
        </w:rPr>
        <w:t xml:space="preserve"> Computer Science</w:t>
      </w:r>
    </w:p>
    <w:p w:rsidR="004D7ED4" w:rsidRPr="00803EB0" w:rsidRDefault="004D7ED4" w:rsidP="004D7ED4">
      <w:pPr>
        <w:ind w:left="720" w:right="187"/>
        <w:rPr>
          <w:rFonts w:ascii="Garamond" w:hAnsi="Garamond" w:cs="Arial"/>
        </w:rPr>
      </w:pPr>
    </w:p>
    <w:p w:rsidR="004D7ED4" w:rsidRPr="00687089" w:rsidRDefault="004D7ED4" w:rsidP="004D7ED4">
      <w:pPr>
        <w:ind w:left="720" w:right="187"/>
        <w:rPr>
          <w:rFonts w:ascii="Garamond" w:hAnsi="Garamond" w:cs="Arial"/>
          <w:b/>
        </w:rPr>
      </w:pPr>
      <w:r w:rsidRPr="00803EB0">
        <w:rPr>
          <w:rFonts w:ascii="Garamond" w:hAnsi="Garamond" w:cs="Arial"/>
          <w:b/>
        </w:rPr>
        <w:t>University of New Hampshire, Durham</w:t>
      </w:r>
      <w:r>
        <w:rPr>
          <w:rFonts w:ascii="Garamond" w:hAnsi="Garamond" w:cs="Arial"/>
          <w:b/>
        </w:rPr>
        <w:t>, NH</w:t>
      </w:r>
      <w:r>
        <w:rPr>
          <w:rFonts w:ascii="Garamond" w:hAnsi="Garamond" w:cs="Arial"/>
          <w:b/>
        </w:rPr>
        <w:tab/>
      </w:r>
      <w:r>
        <w:rPr>
          <w:rFonts w:ascii="Garamond" w:hAnsi="Garamond" w:cs="Arial"/>
          <w:b/>
        </w:rPr>
        <w:tab/>
      </w:r>
      <w:r>
        <w:rPr>
          <w:rFonts w:ascii="Garamond" w:hAnsi="Garamond" w:cs="Arial"/>
          <w:b/>
        </w:rPr>
        <w:tab/>
      </w:r>
      <w:r w:rsidR="00B449F1">
        <w:rPr>
          <w:rFonts w:ascii="Garamond" w:hAnsi="Garamond" w:cs="Arial"/>
          <w:b/>
        </w:rPr>
        <w:tab/>
      </w:r>
      <w:r>
        <w:rPr>
          <w:rFonts w:ascii="Garamond" w:hAnsi="Garamond" w:cs="Arial"/>
        </w:rPr>
        <w:t>S</w:t>
      </w:r>
      <w:r w:rsidRPr="00687089">
        <w:rPr>
          <w:rFonts w:ascii="Garamond" w:hAnsi="Garamond" w:cs="Arial"/>
        </w:rPr>
        <w:t>eptember 1999 – May 2003</w:t>
      </w:r>
    </w:p>
    <w:p w:rsidR="004D7ED4" w:rsidRDefault="004D7ED4" w:rsidP="004D7ED4">
      <w:pPr>
        <w:ind w:left="720" w:right="187"/>
        <w:rPr>
          <w:rFonts w:ascii="Garamond" w:hAnsi="Garamond" w:cs="Arial"/>
        </w:rPr>
      </w:pPr>
      <w:r w:rsidRPr="00803EB0">
        <w:rPr>
          <w:rFonts w:ascii="Garamond" w:hAnsi="Garamond" w:cs="Arial"/>
        </w:rPr>
        <w:t>Bachelor of Science</w:t>
      </w:r>
      <w:r w:rsidRPr="00803EB0">
        <w:rPr>
          <w:rFonts w:ascii="Garamond" w:hAnsi="Garamond"/>
        </w:rPr>
        <w:t>,</w:t>
      </w:r>
      <w:r w:rsidRPr="00803EB0">
        <w:rPr>
          <w:rFonts w:ascii="Garamond" w:hAnsi="Garamond" w:cs="Arial"/>
        </w:rPr>
        <w:t xml:space="preserve"> Business Admini</w:t>
      </w:r>
      <w:r w:rsidR="00DD2524">
        <w:rPr>
          <w:rFonts w:ascii="Garamond" w:hAnsi="Garamond" w:cs="Arial"/>
        </w:rPr>
        <w:t xml:space="preserve">stration, </w:t>
      </w:r>
      <w:r>
        <w:rPr>
          <w:rFonts w:ascii="Garamond" w:hAnsi="Garamond" w:cs="Arial"/>
        </w:rPr>
        <w:t xml:space="preserve">MIS </w:t>
      </w:r>
      <w:r w:rsidRPr="00803EB0">
        <w:rPr>
          <w:rFonts w:ascii="Garamond" w:hAnsi="Garamond" w:cs="Arial"/>
        </w:rPr>
        <w:t>Option</w:t>
      </w:r>
    </w:p>
    <w:p w:rsidR="00CC2F32" w:rsidRDefault="00CC2F32" w:rsidP="0073731D">
      <w:pPr>
        <w:pBdr>
          <w:bottom w:val="single" w:sz="6" w:space="1" w:color="auto"/>
        </w:pBdr>
        <w:ind w:right="180"/>
        <w:rPr>
          <w:rFonts w:ascii="Garamond" w:hAnsi="Garamond"/>
          <w:b/>
        </w:rPr>
      </w:pPr>
    </w:p>
    <w:sectPr w:rsidR="00CC2F32" w:rsidSect="00B45938">
      <w:pgSz w:w="12240" w:h="15840"/>
      <w:pgMar w:top="720" w:right="576" w:bottom="806" w:left="57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192"/>
    <w:multiLevelType w:val="hybridMultilevel"/>
    <w:tmpl w:val="4FBC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142B4"/>
    <w:multiLevelType w:val="hybridMultilevel"/>
    <w:tmpl w:val="6486D88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 w15:restartNumberingAfterBreak="0">
    <w:nsid w:val="0A744873"/>
    <w:multiLevelType w:val="hybridMultilevel"/>
    <w:tmpl w:val="42681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E7BBF"/>
    <w:multiLevelType w:val="hybridMultilevel"/>
    <w:tmpl w:val="EEBC4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856CC2"/>
    <w:multiLevelType w:val="hybridMultilevel"/>
    <w:tmpl w:val="19EE3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573354"/>
    <w:multiLevelType w:val="hybridMultilevel"/>
    <w:tmpl w:val="6D5613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270B0BEA"/>
    <w:multiLevelType w:val="hybridMultilevel"/>
    <w:tmpl w:val="A09AA4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5455B"/>
    <w:multiLevelType w:val="hybridMultilevel"/>
    <w:tmpl w:val="AFCCD654"/>
    <w:lvl w:ilvl="0" w:tplc="04090001">
      <w:start w:val="1"/>
      <w:numFmt w:val="bullet"/>
      <w:lvlText w:val=""/>
      <w:lvlJc w:val="left"/>
      <w:pPr>
        <w:ind w:left="904" w:hanging="360"/>
      </w:pPr>
      <w:rPr>
        <w:rFonts w:ascii="Symbol" w:hAnsi="Symbol" w:hint="default"/>
      </w:rPr>
    </w:lvl>
    <w:lvl w:ilvl="1" w:tplc="04090003">
      <w:start w:val="1"/>
      <w:numFmt w:val="bullet"/>
      <w:lvlText w:val="o"/>
      <w:lvlJc w:val="left"/>
      <w:pPr>
        <w:ind w:left="1624" w:hanging="360"/>
      </w:pPr>
      <w:rPr>
        <w:rFonts w:ascii="Courier New" w:hAnsi="Courier New" w:cs="Courier New" w:hint="default"/>
      </w:rPr>
    </w:lvl>
    <w:lvl w:ilvl="2" w:tplc="04090005">
      <w:start w:val="1"/>
      <w:numFmt w:val="bullet"/>
      <w:lvlText w:val=""/>
      <w:lvlJc w:val="left"/>
      <w:pPr>
        <w:ind w:left="2344" w:hanging="360"/>
      </w:pPr>
      <w:rPr>
        <w:rFonts w:ascii="Wingdings" w:hAnsi="Wingdings" w:hint="default"/>
      </w:rPr>
    </w:lvl>
    <w:lvl w:ilvl="3" w:tplc="0409000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9" w15:restartNumberingAfterBreak="0">
    <w:nsid w:val="371F66A8"/>
    <w:multiLevelType w:val="hybridMultilevel"/>
    <w:tmpl w:val="1A7AF908"/>
    <w:lvl w:ilvl="0" w:tplc="10090001">
      <w:start w:val="1"/>
      <w:numFmt w:val="bullet"/>
      <w:lvlText w:val=""/>
      <w:lvlJc w:val="left"/>
      <w:pPr>
        <w:ind w:left="5760" w:hanging="360"/>
      </w:pPr>
      <w:rPr>
        <w:rFonts w:ascii="Symbol" w:hAnsi="Symbol" w:hint="default"/>
      </w:rPr>
    </w:lvl>
    <w:lvl w:ilvl="1" w:tplc="10090003" w:tentative="1">
      <w:start w:val="1"/>
      <w:numFmt w:val="bullet"/>
      <w:lvlText w:val="o"/>
      <w:lvlJc w:val="left"/>
      <w:pPr>
        <w:ind w:left="6480" w:hanging="360"/>
      </w:pPr>
      <w:rPr>
        <w:rFonts w:ascii="Courier New" w:hAnsi="Courier New" w:cs="Courier New" w:hint="default"/>
      </w:rPr>
    </w:lvl>
    <w:lvl w:ilvl="2" w:tplc="10090005" w:tentative="1">
      <w:start w:val="1"/>
      <w:numFmt w:val="bullet"/>
      <w:lvlText w:val=""/>
      <w:lvlJc w:val="left"/>
      <w:pPr>
        <w:ind w:left="7200" w:hanging="360"/>
      </w:pPr>
      <w:rPr>
        <w:rFonts w:ascii="Wingdings" w:hAnsi="Wingdings" w:hint="default"/>
      </w:rPr>
    </w:lvl>
    <w:lvl w:ilvl="3" w:tplc="10090001" w:tentative="1">
      <w:start w:val="1"/>
      <w:numFmt w:val="bullet"/>
      <w:lvlText w:val=""/>
      <w:lvlJc w:val="left"/>
      <w:pPr>
        <w:ind w:left="7920" w:hanging="360"/>
      </w:pPr>
      <w:rPr>
        <w:rFonts w:ascii="Symbol" w:hAnsi="Symbol" w:hint="default"/>
      </w:rPr>
    </w:lvl>
    <w:lvl w:ilvl="4" w:tplc="10090003" w:tentative="1">
      <w:start w:val="1"/>
      <w:numFmt w:val="bullet"/>
      <w:lvlText w:val="o"/>
      <w:lvlJc w:val="left"/>
      <w:pPr>
        <w:ind w:left="8640" w:hanging="360"/>
      </w:pPr>
      <w:rPr>
        <w:rFonts w:ascii="Courier New" w:hAnsi="Courier New" w:cs="Courier New" w:hint="default"/>
      </w:rPr>
    </w:lvl>
    <w:lvl w:ilvl="5" w:tplc="10090005" w:tentative="1">
      <w:start w:val="1"/>
      <w:numFmt w:val="bullet"/>
      <w:lvlText w:val=""/>
      <w:lvlJc w:val="left"/>
      <w:pPr>
        <w:ind w:left="9360" w:hanging="360"/>
      </w:pPr>
      <w:rPr>
        <w:rFonts w:ascii="Wingdings" w:hAnsi="Wingdings" w:hint="default"/>
      </w:rPr>
    </w:lvl>
    <w:lvl w:ilvl="6" w:tplc="10090001" w:tentative="1">
      <w:start w:val="1"/>
      <w:numFmt w:val="bullet"/>
      <w:lvlText w:val=""/>
      <w:lvlJc w:val="left"/>
      <w:pPr>
        <w:ind w:left="10080" w:hanging="360"/>
      </w:pPr>
      <w:rPr>
        <w:rFonts w:ascii="Symbol" w:hAnsi="Symbol" w:hint="default"/>
      </w:rPr>
    </w:lvl>
    <w:lvl w:ilvl="7" w:tplc="10090003" w:tentative="1">
      <w:start w:val="1"/>
      <w:numFmt w:val="bullet"/>
      <w:lvlText w:val="o"/>
      <w:lvlJc w:val="left"/>
      <w:pPr>
        <w:ind w:left="10800" w:hanging="360"/>
      </w:pPr>
      <w:rPr>
        <w:rFonts w:ascii="Courier New" w:hAnsi="Courier New" w:cs="Courier New" w:hint="default"/>
      </w:rPr>
    </w:lvl>
    <w:lvl w:ilvl="8" w:tplc="10090005" w:tentative="1">
      <w:start w:val="1"/>
      <w:numFmt w:val="bullet"/>
      <w:lvlText w:val=""/>
      <w:lvlJc w:val="left"/>
      <w:pPr>
        <w:ind w:left="11520" w:hanging="360"/>
      </w:pPr>
      <w:rPr>
        <w:rFonts w:ascii="Wingdings" w:hAnsi="Wingdings" w:hint="default"/>
      </w:rPr>
    </w:lvl>
  </w:abstractNum>
  <w:abstractNum w:abstractNumId="10" w15:restartNumberingAfterBreak="0">
    <w:nsid w:val="3B7376ED"/>
    <w:multiLevelType w:val="hybridMultilevel"/>
    <w:tmpl w:val="07AC8AA4"/>
    <w:lvl w:ilvl="0" w:tplc="27D0BE36">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Garamon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aramon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aramond"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2739ED"/>
    <w:multiLevelType w:val="hybridMultilevel"/>
    <w:tmpl w:val="F72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866A2"/>
    <w:multiLevelType w:val="hybridMultilevel"/>
    <w:tmpl w:val="4EDEFB5E"/>
    <w:lvl w:ilvl="0" w:tplc="3B50B744">
      <w:start w:val="1"/>
      <w:numFmt w:val="bullet"/>
      <w:lvlText w:val=""/>
      <w:lvlJc w:val="left"/>
      <w:pPr>
        <w:tabs>
          <w:tab w:val="num" w:pos="72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FF3AC3"/>
    <w:multiLevelType w:val="hybridMultilevel"/>
    <w:tmpl w:val="105258E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4" w15:restartNumberingAfterBreak="0">
    <w:nsid w:val="5BB02B84"/>
    <w:multiLevelType w:val="hybridMultilevel"/>
    <w:tmpl w:val="48B242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C503496"/>
    <w:multiLevelType w:val="hybridMultilevel"/>
    <w:tmpl w:val="3F74C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8C0B08"/>
    <w:multiLevelType w:val="hybridMultilevel"/>
    <w:tmpl w:val="C4FEB6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758E2046"/>
    <w:multiLevelType w:val="hybridMultilevel"/>
    <w:tmpl w:val="CABAE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7"/>
  </w:num>
  <w:num w:numId="4">
    <w:abstractNumId w:val="6"/>
  </w:num>
  <w:num w:numId="5">
    <w:abstractNumId w:val="4"/>
  </w:num>
  <w:num w:numId="6">
    <w:abstractNumId w:val="1"/>
  </w:num>
  <w:num w:numId="7">
    <w:abstractNumId w:val="0"/>
  </w:num>
  <w:num w:numId="8">
    <w:abstractNumId w:val="16"/>
  </w:num>
  <w:num w:numId="9">
    <w:abstractNumId w:val="3"/>
  </w:num>
  <w:num w:numId="10">
    <w:abstractNumId w:val="8"/>
  </w:num>
  <w:num w:numId="11">
    <w:abstractNumId w:val="2"/>
  </w:num>
  <w:num w:numId="12">
    <w:abstractNumId w:val="9"/>
  </w:num>
  <w:num w:numId="13">
    <w:abstractNumId w:val="13"/>
  </w:num>
  <w:num w:numId="14">
    <w:abstractNumId w:val="11"/>
  </w:num>
  <w:num w:numId="15">
    <w:abstractNumId w:val="7"/>
  </w:num>
  <w:num w:numId="16">
    <w:abstractNumId w:val="5"/>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071"/>
    <w:rsid w:val="00007C4A"/>
    <w:rsid w:val="000228E1"/>
    <w:rsid w:val="00022BD7"/>
    <w:rsid w:val="00042CE4"/>
    <w:rsid w:val="000624D2"/>
    <w:rsid w:val="00083C43"/>
    <w:rsid w:val="00085C9F"/>
    <w:rsid w:val="000978C1"/>
    <w:rsid w:val="000A13FE"/>
    <w:rsid w:val="000B1C68"/>
    <w:rsid w:val="000D0414"/>
    <w:rsid w:val="000D0587"/>
    <w:rsid w:val="000D39EE"/>
    <w:rsid w:val="000D40B9"/>
    <w:rsid w:val="000D6721"/>
    <w:rsid w:val="000F73CC"/>
    <w:rsid w:val="00110D27"/>
    <w:rsid w:val="001113E1"/>
    <w:rsid w:val="0011301D"/>
    <w:rsid w:val="00116CF1"/>
    <w:rsid w:val="001266A5"/>
    <w:rsid w:val="00154B39"/>
    <w:rsid w:val="00155E03"/>
    <w:rsid w:val="001567C2"/>
    <w:rsid w:val="00161F4E"/>
    <w:rsid w:val="00163741"/>
    <w:rsid w:val="00182BDC"/>
    <w:rsid w:val="00186DC6"/>
    <w:rsid w:val="00195BDE"/>
    <w:rsid w:val="001A5A10"/>
    <w:rsid w:val="001B07FE"/>
    <w:rsid w:val="001E2CB6"/>
    <w:rsid w:val="001F230B"/>
    <w:rsid w:val="00206AC9"/>
    <w:rsid w:val="00224E80"/>
    <w:rsid w:val="00227FA1"/>
    <w:rsid w:val="00235F49"/>
    <w:rsid w:val="00237999"/>
    <w:rsid w:val="00245FCB"/>
    <w:rsid w:val="002507AD"/>
    <w:rsid w:val="00276A11"/>
    <w:rsid w:val="0028301D"/>
    <w:rsid w:val="002B71D6"/>
    <w:rsid w:val="002C0CDC"/>
    <w:rsid w:val="002C7595"/>
    <w:rsid w:val="00326EAE"/>
    <w:rsid w:val="00350E18"/>
    <w:rsid w:val="00353109"/>
    <w:rsid w:val="00365727"/>
    <w:rsid w:val="00367EA7"/>
    <w:rsid w:val="00375FCC"/>
    <w:rsid w:val="003934C6"/>
    <w:rsid w:val="003B40CE"/>
    <w:rsid w:val="003E2AF7"/>
    <w:rsid w:val="003F3675"/>
    <w:rsid w:val="003F6C34"/>
    <w:rsid w:val="0042435C"/>
    <w:rsid w:val="004339C6"/>
    <w:rsid w:val="00451741"/>
    <w:rsid w:val="004629EE"/>
    <w:rsid w:val="00473C78"/>
    <w:rsid w:val="004B0FC6"/>
    <w:rsid w:val="004B3FB3"/>
    <w:rsid w:val="004C7D5C"/>
    <w:rsid w:val="004D7ED4"/>
    <w:rsid w:val="004F792E"/>
    <w:rsid w:val="005108CC"/>
    <w:rsid w:val="005139E0"/>
    <w:rsid w:val="0054124B"/>
    <w:rsid w:val="00593031"/>
    <w:rsid w:val="005B082C"/>
    <w:rsid w:val="005B105B"/>
    <w:rsid w:val="005B2A70"/>
    <w:rsid w:val="005C27F8"/>
    <w:rsid w:val="005E0577"/>
    <w:rsid w:val="005F0D9F"/>
    <w:rsid w:val="00641497"/>
    <w:rsid w:val="006758C3"/>
    <w:rsid w:val="00681F71"/>
    <w:rsid w:val="00687089"/>
    <w:rsid w:val="00692E24"/>
    <w:rsid w:val="0069452A"/>
    <w:rsid w:val="006B7C0C"/>
    <w:rsid w:val="006C3F23"/>
    <w:rsid w:val="006C696F"/>
    <w:rsid w:val="0070749B"/>
    <w:rsid w:val="00722637"/>
    <w:rsid w:val="0073731D"/>
    <w:rsid w:val="00743A8B"/>
    <w:rsid w:val="00751954"/>
    <w:rsid w:val="007631C9"/>
    <w:rsid w:val="00795FBD"/>
    <w:rsid w:val="007A0690"/>
    <w:rsid w:val="007A6244"/>
    <w:rsid w:val="007C0230"/>
    <w:rsid w:val="007D6023"/>
    <w:rsid w:val="007D78AB"/>
    <w:rsid w:val="007F0B01"/>
    <w:rsid w:val="00803EB0"/>
    <w:rsid w:val="008251BF"/>
    <w:rsid w:val="0082643D"/>
    <w:rsid w:val="0085429A"/>
    <w:rsid w:val="0087767A"/>
    <w:rsid w:val="00886905"/>
    <w:rsid w:val="00895CC7"/>
    <w:rsid w:val="008C66D9"/>
    <w:rsid w:val="008D470A"/>
    <w:rsid w:val="008D547A"/>
    <w:rsid w:val="008D6686"/>
    <w:rsid w:val="008E46E9"/>
    <w:rsid w:val="008F380E"/>
    <w:rsid w:val="008F6FAA"/>
    <w:rsid w:val="00927400"/>
    <w:rsid w:val="0093171C"/>
    <w:rsid w:val="00940193"/>
    <w:rsid w:val="00942A50"/>
    <w:rsid w:val="00961555"/>
    <w:rsid w:val="00973218"/>
    <w:rsid w:val="009774BB"/>
    <w:rsid w:val="00987DEB"/>
    <w:rsid w:val="009939EC"/>
    <w:rsid w:val="00995EF0"/>
    <w:rsid w:val="009A4913"/>
    <w:rsid w:val="009D38B0"/>
    <w:rsid w:val="009E4DCA"/>
    <w:rsid w:val="00A0362C"/>
    <w:rsid w:val="00A07C6C"/>
    <w:rsid w:val="00A20AD8"/>
    <w:rsid w:val="00A34678"/>
    <w:rsid w:val="00A45452"/>
    <w:rsid w:val="00A74A62"/>
    <w:rsid w:val="00A8101E"/>
    <w:rsid w:val="00A90BED"/>
    <w:rsid w:val="00A931F0"/>
    <w:rsid w:val="00AA24F3"/>
    <w:rsid w:val="00AA6E73"/>
    <w:rsid w:val="00AB17D9"/>
    <w:rsid w:val="00AB199E"/>
    <w:rsid w:val="00AB6B09"/>
    <w:rsid w:val="00AD1473"/>
    <w:rsid w:val="00AE64DA"/>
    <w:rsid w:val="00AF1876"/>
    <w:rsid w:val="00B429BC"/>
    <w:rsid w:val="00B449F1"/>
    <w:rsid w:val="00B45938"/>
    <w:rsid w:val="00B51BC0"/>
    <w:rsid w:val="00B73B09"/>
    <w:rsid w:val="00B7463A"/>
    <w:rsid w:val="00BC0E5D"/>
    <w:rsid w:val="00BF6C0C"/>
    <w:rsid w:val="00C11105"/>
    <w:rsid w:val="00C1130C"/>
    <w:rsid w:val="00C120C3"/>
    <w:rsid w:val="00C25F33"/>
    <w:rsid w:val="00C2751E"/>
    <w:rsid w:val="00C41EE0"/>
    <w:rsid w:val="00C614A2"/>
    <w:rsid w:val="00C70BEC"/>
    <w:rsid w:val="00C71757"/>
    <w:rsid w:val="00C73FD6"/>
    <w:rsid w:val="00C779DA"/>
    <w:rsid w:val="00CA5E2C"/>
    <w:rsid w:val="00CB3799"/>
    <w:rsid w:val="00CC2F32"/>
    <w:rsid w:val="00CC6CBF"/>
    <w:rsid w:val="00CE2E5E"/>
    <w:rsid w:val="00D01A3E"/>
    <w:rsid w:val="00D20765"/>
    <w:rsid w:val="00D22C82"/>
    <w:rsid w:val="00D30098"/>
    <w:rsid w:val="00D303CF"/>
    <w:rsid w:val="00D45DA2"/>
    <w:rsid w:val="00D61400"/>
    <w:rsid w:val="00D64907"/>
    <w:rsid w:val="00D81A81"/>
    <w:rsid w:val="00DB3524"/>
    <w:rsid w:val="00DC27BC"/>
    <w:rsid w:val="00DD2524"/>
    <w:rsid w:val="00E21984"/>
    <w:rsid w:val="00E26DAC"/>
    <w:rsid w:val="00E30071"/>
    <w:rsid w:val="00E32741"/>
    <w:rsid w:val="00E33649"/>
    <w:rsid w:val="00E41138"/>
    <w:rsid w:val="00E415CD"/>
    <w:rsid w:val="00E46497"/>
    <w:rsid w:val="00E60449"/>
    <w:rsid w:val="00E97FDF"/>
    <w:rsid w:val="00EB56CC"/>
    <w:rsid w:val="00ED11E9"/>
    <w:rsid w:val="00EE373E"/>
    <w:rsid w:val="00EF3F66"/>
    <w:rsid w:val="00F20DE0"/>
    <w:rsid w:val="00F3187A"/>
    <w:rsid w:val="00F609C0"/>
    <w:rsid w:val="00F6782B"/>
    <w:rsid w:val="00F81024"/>
    <w:rsid w:val="00FA2A92"/>
    <w:rsid w:val="00FA5D90"/>
    <w:rsid w:val="00FB2477"/>
    <w:rsid w:val="00FB3072"/>
    <w:rsid w:val="00FD7BA9"/>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C37C"/>
  <w15:docId w15:val="{6DA2A963-59BE-FF47-9BB2-6057BFB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0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0071"/>
    <w:rPr>
      <w:color w:val="0000FF"/>
      <w:u w:val="single"/>
    </w:rPr>
  </w:style>
  <w:style w:type="paragraph" w:styleId="ListParagraph">
    <w:name w:val="List Paragraph"/>
    <w:basedOn w:val="Normal"/>
    <w:uiPriority w:val="34"/>
    <w:qFormat/>
    <w:rsid w:val="00AF1876"/>
    <w:pPr>
      <w:ind w:left="720"/>
      <w:contextualSpacing/>
    </w:pPr>
  </w:style>
  <w:style w:type="character" w:customStyle="1" w:styleId="bulletedlistChar">
    <w:name w:val="bulleted list Char"/>
    <w:basedOn w:val="DefaultParagraphFont"/>
    <w:link w:val="bulletedlist"/>
    <w:rsid w:val="00DB3524"/>
    <w:rPr>
      <w:rFonts w:ascii="Tahoma" w:hAnsi="Tahoma"/>
      <w:spacing w:val="10"/>
      <w:sz w:val="16"/>
      <w:szCs w:val="16"/>
      <w:lang w:val="en-US"/>
    </w:rPr>
  </w:style>
  <w:style w:type="paragraph" w:customStyle="1" w:styleId="Dates">
    <w:name w:val="Dates"/>
    <w:basedOn w:val="Normal"/>
    <w:rsid w:val="00DB3524"/>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B3524"/>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DB3524"/>
    <w:rPr>
      <w:rFonts w:ascii="Tahoma" w:eastAsia="Times New Roman" w:hAnsi="Tahoma" w:cs="Times New Roman"/>
      <w:i/>
      <w:spacing w:val="10"/>
      <w:sz w:val="16"/>
      <w:szCs w:val="16"/>
      <w:lang w:val="en-US"/>
    </w:rPr>
  </w:style>
  <w:style w:type="paragraph" w:customStyle="1" w:styleId="bulletedlist">
    <w:name w:val="bulleted list"/>
    <w:basedOn w:val="Normal"/>
    <w:link w:val="bulletedlistChar"/>
    <w:rsid w:val="00DB3524"/>
    <w:pPr>
      <w:numPr>
        <w:numId w:val="5"/>
      </w:numPr>
      <w:spacing w:before="40" w:after="80" w:line="220" w:lineRule="exact"/>
    </w:pPr>
    <w:rPr>
      <w:rFonts w:ascii="Tahoma" w:eastAsiaTheme="minorHAnsi" w:hAnsi="Tahoma" w:cstheme="minorBidi"/>
      <w:spacing w:val="10"/>
      <w:sz w:val="16"/>
      <w:szCs w:val="16"/>
    </w:rPr>
  </w:style>
  <w:style w:type="paragraph" w:styleId="Title">
    <w:name w:val="Title"/>
    <w:basedOn w:val="Normal"/>
    <w:link w:val="TitleChar"/>
    <w:qFormat/>
    <w:rsid w:val="00DB3524"/>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DB3524"/>
    <w:rPr>
      <w:rFonts w:ascii="Tahoma" w:eastAsia="Times New Roman" w:hAnsi="Tahoma" w:cs="Times New Roman"/>
      <w:b/>
      <w:spacing w:val="10"/>
      <w:sz w:val="16"/>
      <w:szCs w:val="16"/>
      <w:lang w:val="en-US"/>
    </w:rPr>
  </w:style>
  <w:style w:type="paragraph" w:customStyle="1" w:styleId="bulletedlistlastline">
    <w:name w:val="bulleted list last line"/>
    <w:basedOn w:val="bulletedlist"/>
    <w:link w:val="bulletedlistlastlineChar"/>
    <w:rsid w:val="00DB3524"/>
    <w:pPr>
      <w:spacing w:after="240"/>
    </w:pPr>
    <w:rPr>
      <w:szCs w:val="20"/>
    </w:rPr>
  </w:style>
  <w:style w:type="character" w:customStyle="1" w:styleId="bulletedlistlastlineChar">
    <w:name w:val="bulleted list last line Char"/>
    <w:basedOn w:val="bulletedlistChar"/>
    <w:link w:val="bulletedlistlastline"/>
    <w:rsid w:val="00DB3524"/>
    <w:rPr>
      <w:rFonts w:ascii="Tahoma" w:hAnsi="Tahoma"/>
      <w:spacing w:val="10"/>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13387">
      <w:bodyDiv w:val="1"/>
      <w:marLeft w:val="0"/>
      <w:marRight w:val="0"/>
      <w:marTop w:val="0"/>
      <w:marBottom w:val="0"/>
      <w:divBdr>
        <w:top w:val="none" w:sz="0" w:space="0" w:color="auto"/>
        <w:left w:val="none" w:sz="0" w:space="0" w:color="auto"/>
        <w:bottom w:val="none" w:sz="0" w:space="0" w:color="auto"/>
        <w:right w:val="none" w:sz="0" w:space="0" w:color="auto"/>
      </w:divBdr>
      <w:divsChild>
        <w:div w:id="963733669">
          <w:marLeft w:val="0"/>
          <w:marRight w:val="0"/>
          <w:marTop w:val="0"/>
          <w:marBottom w:val="0"/>
          <w:divBdr>
            <w:top w:val="none" w:sz="0" w:space="0" w:color="auto"/>
            <w:left w:val="none" w:sz="0" w:space="0" w:color="auto"/>
            <w:bottom w:val="none" w:sz="0" w:space="0" w:color="auto"/>
            <w:right w:val="none" w:sz="0" w:space="0" w:color="auto"/>
          </w:divBdr>
        </w:div>
      </w:divsChild>
    </w:div>
    <w:div w:id="1617255409">
      <w:bodyDiv w:val="1"/>
      <w:marLeft w:val="0"/>
      <w:marRight w:val="0"/>
      <w:marTop w:val="0"/>
      <w:marBottom w:val="0"/>
      <w:divBdr>
        <w:top w:val="none" w:sz="0" w:space="0" w:color="auto"/>
        <w:left w:val="none" w:sz="0" w:space="0" w:color="auto"/>
        <w:bottom w:val="none" w:sz="0" w:space="0" w:color="auto"/>
        <w:right w:val="none" w:sz="0" w:space="0" w:color="auto"/>
      </w:divBdr>
      <w:divsChild>
        <w:div w:id="53523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D5C2-462B-1D4F-9206-A13B8ED9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Melisa (LIT)</dc:creator>
  <cp:lastModifiedBy>Microsoft Office User</cp:lastModifiedBy>
  <cp:revision>22</cp:revision>
  <dcterms:created xsi:type="dcterms:W3CDTF">2015-03-31T03:35:00Z</dcterms:created>
  <dcterms:modified xsi:type="dcterms:W3CDTF">2018-11-16T12:55:00Z</dcterms:modified>
</cp:coreProperties>
</file>