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24txv6tds2o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39"/>
          <w:szCs w:val="39"/>
          <w:rtl w:val="0"/>
        </w:rPr>
        <w:t xml:space="preserve">Lumber Calculator —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These items have not yet been confirmed by the broker. Defaults are provided so Claude can build a working MVP without being blocked. Update this file as answers are received, then ask Claude to update the app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rnzhgb1twucv" w:id="1"/>
    <w:bookmarkEnd w:id="1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🔴 High Priority (affects core functionality)</w:t>
      </w:r>
      <w:r w:rsidDel="00000000" w:rsidR="00000000" w:rsidRPr="00000000">
        <w:rPr>
          <w:rtl w:val="0"/>
        </w:rPr>
      </w:r>
    </w:p>
    <w:bookmarkStart w:colFirst="0" w:colLast="0" w:name="bookmark=id.6jcndzhd7vf6" w:id="2"/>
    <w:bookmarkEnd w:id="2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Q1: Nominal vs. Actual Lumber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Should the calculator use nominal dimensions (2×4 = 2" × 4") or actual dimensions (2×4 = 1.5" × 3.5")?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Nominal — user enters the size as labeled (e.g., 2, 4). This matches how lumber is bought and sold.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Action if changed: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Add a toggle in settings to switch between nominal and actual.</w:t>
      </w:r>
    </w:p>
    <w:p w:rsidR="00000000" w:rsidDel="00000000" w:rsidP="00000000" w:rsidRDefault="00000000" w:rsidRPr="00000000" w14:paraId="00000007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Nominal</w:t>
      </w:r>
    </w:p>
    <w:p w:rsidR="00000000" w:rsidDel="00000000" w:rsidP="00000000" w:rsidRDefault="00000000" w:rsidRPr="00000000" w14:paraId="000000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2tcg9b5anvjc" w:id="3"/>
    <w:bookmarkEnd w:id="3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Q2: Pricing Unit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primarily price in $/MBF, $/BF, or both?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$/MBF (industry standard for volume sales). App will include a toggle to switch to $/BF.</w:t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MBF</w:t>
      </w:r>
    </w:p>
    <w:p w:rsidR="00000000" w:rsidDel="00000000" w:rsidP="00000000" w:rsidRDefault="00000000" w:rsidRPr="00000000" w14:paraId="000000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act14ly33ch" w:id="4"/>
    <w:bookmarkEnd w:id="4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Q3: Save Calculation History?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want to save and recall past calculations on his phone?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No — build as a "calculate and go" tool. Saving can be added in V2.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If yes: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Store last 20 calculations in localStorage with timestamp and calculator type.</w:t>
      </w:r>
    </w:p>
    <w:p w:rsidR="00000000" w:rsidDel="00000000" w:rsidP="00000000" w:rsidRDefault="00000000" w:rsidRPr="00000000" w14:paraId="0000000F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Calculate and go</w:t>
      </w:r>
    </w:p>
    <w:p w:rsidR="00000000" w:rsidDel="00000000" w:rsidP="00000000" w:rsidRDefault="00000000" w:rsidRPr="00000000" w14:paraId="0000001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3od3kvm0c341" w:id="5"/>
    <w:bookmarkEnd w:id="5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Q4: Share / Export Results?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need to send calculation results to customers or colleagues?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Add a "Copy to Clipboard" button on each result. No PDF or email needed for MVP.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If yes: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Format clipboard text cleanly (e.g., "2×4 × 16' | 100 pcs = 1,066.67 BF @ $850/MBF = $906.67")</w:t>
      </w:r>
    </w:p>
    <w:p w:rsidR="00000000" w:rsidDel="00000000" w:rsidP="00000000" w:rsidRDefault="00000000" w:rsidRPr="00000000" w14:paraId="00000013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That would work!</w:t>
      </w:r>
    </w:p>
    <w:p w:rsidR="00000000" w:rsidDel="00000000" w:rsidP="00000000" w:rsidRDefault="00000000" w:rsidRPr="00000000" w14:paraId="0000001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9ku9m8hmpf6k" w:id="6"/>
    <w:bookmarkEnd w:id="6"/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🟡 Medium Priority (affects UX, not blocking)</w:t>
      </w:r>
      <w:r w:rsidDel="00000000" w:rsidR="00000000" w:rsidRPr="00000000">
        <w:rPr>
          <w:rtl w:val="0"/>
        </w:rPr>
      </w:r>
    </w:p>
    <w:bookmarkStart w:colFirst="0" w:colLast="0" w:name="bookmark=id.cc6056761ng5" w:id="7"/>
    <w:bookmarkEnd w:id="7"/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Q5: Branding / Business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What is the broker's business name and does he have a logo or color preference?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App title = "Lumber Calc", color = forest green (#2D6A4F). Update when info provided.</w:t>
      </w:r>
    </w:p>
    <w:p w:rsidR="00000000" w:rsidDel="00000000" w:rsidP="00000000" w:rsidRDefault="00000000" w:rsidRPr="00000000" w14:paraId="00000018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Don't want to use my company's name. I'm fine with any forest colors. (Tally Calculator/Lumber Calculator)</w:t>
      </w:r>
    </w:p>
    <w:p w:rsidR="00000000" w:rsidDel="00000000" w:rsidP="00000000" w:rsidRDefault="00000000" w:rsidRPr="00000000" w14:paraId="000000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9pfbiwegqf3p" w:id="8"/>
    <w:bookmarkEnd w:id="8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Q6: Metric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ever deal in metric units (cubic meters, meters)?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Imperial only (inches, feet, board feet). Metric toggle can be added in V2.</w:t>
      </w:r>
    </w:p>
    <w:p w:rsidR="00000000" w:rsidDel="00000000" w:rsidP="00000000" w:rsidRDefault="00000000" w:rsidRPr="00000000" w14:paraId="0000001C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Only Imperial</w:t>
      </w:r>
    </w:p>
    <w:p w:rsidR="00000000" w:rsidDel="00000000" w:rsidP="00000000" w:rsidRDefault="00000000" w:rsidRPr="00000000" w14:paraId="0000001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eglm7w5xbygx" w:id="9"/>
    <w:bookmarkEnd w:id="9"/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Q7: Multiple Line Items Per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need to calculate multiple dimensions in one order (e.g., 500 BF of 2×4 + 300 BF of 2×6)?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Single dimension per calculation. User can run multiple calculations separately.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If yes: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Add an "Add Line" feature to stack multiple items and sum totals.</w:t>
      </w:r>
    </w:p>
    <w:p w:rsidR="00000000" w:rsidDel="00000000" w:rsidP="00000000" w:rsidRDefault="00000000" w:rsidRPr="00000000" w14:paraId="00000020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Yes for sure. Here is a screenshot of my current calculator. I can do different dimensions and add them up</w:t>
      </w:r>
      <w:r w:rsidDel="00000000" w:rsidR="00000000" w:rsidRPr="00000000">
        <w:rPr>
          <w:rFonts w:ascii="Source Serif 4" w:cs="Source Serif 4" w:eastAsia="Source Serif 4" w:hAnsi="Source Serif 4"/>
          <w:highlight w:val="yellow"/>
        </w:rPr>
        <w:drawing>
          <wp:inline distB="114300" distT="114300" distL="114300" distR="114300">
            <wp:extent cx="6038850" cy="1701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b68k91ldwvp" w:id="10"/>
    <w:bookmarkEnd w:id="10"/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Q8: Truck Load Presets — Are These Accurate?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Are the truck capacity presets (53' = 100,000 BF, 48' = 80,000 BF, Local = 40,000 BF) correct for his typical loads?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Use the values in </w:t>
      </w:r>
      <w:hyperlink r:id="rId9">
        <w:r w:rsidDel="00000000" w:rsidR="00000000" w:rsidRPr="00000000">
          <w:rPr>
            <w:rFonts w:ascii="Source Sans 3" w:cs="Source Sans 3" w:eastAsia="Source Sans 3" w:hAnsi="Source Sans 3"/>
            <w:color w:val="000000"/>
            <w:u w:val="single"/>
            <w:rtl w:val="0"/>
          </w:rPr>
          <w:t xml:space="preserve">FORMULAS.md</w:t>
        </w:r>
      </w:hyperlink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. These are reasonable industry averages but vary by species, dimensions, and carrier.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Note: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Always make truck capacity editable so the broker can override.</w:t>
      </w:r>
    </w:p>
    <w:p w:rsidR="00000000" w:rsidDel="00000000" w:rsidP="00000000" w:rsidRDefault="00000000" w:rsidRPr="00000000" w14:paraId="00000024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Truck board footage changes per species. So as long as I can enter freely I can manually know which species I'm after.</w:t>
      </w:r>
    </w:p>
    <w:p w:rsidR="00000000" w:rsidDel="00000000" w:rsidP="00000000" w:rsidRDefault="00000000" w:rsidRPr="00000000" w14:paraId="00000025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I use 2 types of trucks. A “Maxi” and a “Reg”</w:t>
      </w:r>
    </w:p>
    <w:p w:rsidR="00000000" w:rsidDel="00000000" w:rsidP="00000000" w:rsidRDefault="00000000" w:rsidRPr="00000000" w14:paraId="00000026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Maxis can haul 65,000 lbs</w:t>
      </w:r>
    </w:p>
    <w:p w:rsidR="00000000" w:rsidDel="00000000" w:rsidP="00000000" w:rsidRDefault="00000000" w:rsidRPr="00000000" w14:paraId="00000027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Regs can haul 48,000 lbs</w:t>
      </w:r>
    </w:p>
    <w:p w:rsidR="00000000" w:rsidDel="00000000" w:rsidP="00000000" w:rsidRDefault="00000000" w:rsidRPr="00000000" w14:paraId="00000028">
      <w:pPr>
        <w:spacing w:after="210" w:line="360" w:lineRule="auto"/>
        <w:rPr>
          <w:rFonts w:ascii="Source Serif 4" w:cs="Source Serif 4" w:eastAsia="Source Serif 4" w:hAnsi="Source Serif 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prqrrcuuy14" w:id="11"/>
    <w:bookmarkEnd w:id="11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🟢 Low Priority (V2 / Nice-to-Have)</w:t>
      </w:r>
      <w:r w:rsidDel="00000000" w:rsidR="00000000" w:rsidRPr="00000000">
        <w:rPr>
          <w:rtl w:val="0"/>
        </w:rPr>
      </w:r>
    </w:p>
    <w:bookmarkStart w:colFirst="0" w:colLast="0" w:name="bookmark=id.drofc02jgjo0" w:id="12"/>
    <w:bookmarkEnd w:id="12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Q9: Dark Mode?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Light mode only for MVP.</w:t>
      </w:r>
    </w:p>
    <w:p w:rsidR="00000000" w:rsidDel="00000000" w:rsidP="00000000" w:rsidRDefault="00000000" w:rsidRPr="00000000" w14:paraId="0000002D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light</w:t>
      </w:r>
    </w:p>
    <w:bookmarkStart w:colFirst="0" w:colLast="0" w:name="bookmark=id.th8gvdpgcp6" w:id="13"/>
    <w:bookmarkEnd w:id="13"/>
    <w:p w:rsidR="00000000" w:rsidDel="00000000" w:rsidP="00000000" w:rsidRDefault="00000000" w:rsidRPr="00000000" w14:paraId="0000002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Q10: Species / Grade Reference?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Not included in MVP. Would need a data source for species properties (density, grades, availability).</w:t>
      </w:r>
    </w:p>
    <w:p w:rsidR="00000000" w:rsidDel="00000000" w:rsidP="00000000" w:rsidRDefault="00000000" w:rsidRPr="00000000" w14:paraId="00000030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I have these memorized. But could be fun/nice to have as a tweak we do later</w:t>
      </w:r>
    </w:p>
    <w:bookmarkStart w:colFirst="0" w:colLast="0" w:name="bookmark=id.jcvjq9f1uyk1" w:id="14"/>
    <w:bookmarkEnd w:id="14"/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Q11: Job/Customer Tagging?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Not included in MVP. Could be added as a simple text label on saved calculations (requires Q3 = Yes).</w:t>
      </w:r>
    </w:p>
    <w:p w:rsidR="00000000" w:rsidDel="00000000" w:rsidP="00000000" w:rsidRDefault="00000000" w:rsidRPr="00000000" w14:paraId="00000033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Dont need</w:t>
      </w:r>
    </w:p>
    <w:bookmarkStart w:colFirst="0" w:colLast="0" w:name="bookmark=id.nfhd4hxnns6b" w:id="15"/>
    <w:bookmarkEnd w:id="15"/>
    <w:p w:rsidR="00000000" w:rsidDel="00000000" w:rsidP="00000000" w:rsidRDefault="00000000" w:rsidRPr="00000000" w14:paraId="000000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Q12: Offline Use — How Critical?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0" w:line="360" w:lineRule="auto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Does the broker work in areas with no cell signal (remote lumber yards, rural job sites)?</w:t>
        <w:br w:type="textWrapping"/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Default: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Build as PWA with offline support regardless — it's a small cost and high value.</w:t>
      </w:r>
    </w:p>
    <w:p w:rsidR="00000000" w:rsidDel="00000000" w:rsidP="00000000" w:rsidRDefault="00000000" w:rsidRPr="00000000" w14:paraId="00000036">
      <w:pPr>
        <w:spacing w:after="210" w:line="360" w:lineRule="auto"/>
        <w:rPr>
          <w:rFonts w:ascii="Source Serif 4" w:cs="Source Serif 4" w:eastAsia="Source Serif 4" w:hAnsi="Source Serif 4"/>
          <w:highlight w:val="yellow"/>
        </w:rPr>
      </w:pPr>
      <w:r w:rsidDel="00000000" w:rsidR="00000000" w:rsidRPr="00000000">
        <w:rPr>
          <w:rFonts w:ascii="Source Serif 4" w:cs="Source Serif 4" w:eastAsia="Source Serif 4" w:hAnsi="Source Serif 4"/>
          <w:highlight w:val="yellow"/>
          <w:rtl w:val="0"/>
        </w:rPr>
        <w:t xml:space="preserve">Wont need, if im offline then I wont be working</w:t>
      </w:r>
    </w:p>
    <w:p w:rsidR="00000000" w:rsidDel="00000000" w:rsidP="00000000" w:rsidRDefault="00000000" w:rsidRPr="00000000" w14:paraId="0000003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tjkce0787ln5" w:id="16"/>
    <w:bookmarkEnd w:id="16"/>
    <w:p w:rsidR="00000000" w:rsidDel="00000000" w:rsidP="00000000" w:rsidRDefault="00000000" w:rsidRPr="00000000" w14:paraId="0000003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Instructions for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Build the MVP using all defaults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Mark any section in the code with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// TODO: [Q#]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where a decision point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Make the app modular so features can be toggled on/off as questions get resolved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Noto Sans Symbols">
    <w:embedRegular w:fontKey="{00000000-0000-0000-0000-000000000000}" r:id="rId5" w:subsetted="0"/>
    <w:embedBold w:fontKey="{00000000-0000-0000-0000-000000000000}" r:id="rId6" w:subsetted="0"/>
  </w:font>
  <w:font w:name="Source Serif 4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formulas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0" Type="http://schemas.openxmlformats.org/officeDocument/2006/relationships/font" Target="fonts/SourceSerif4-boldItalic.ttf"/><Relationship Id="rId9" Type="http://schemas.openxmlformats.org/officeDocument/2006/relationships/font" Target="fonts/SourceSerif4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ourceSerif4-regular.ttf"/><Relationship Id="rId8" Type="http://schemas.openxmlformats.org/officeDocument/2006/relationships/font" Target="fonts/SourceSerif4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/f5i4suRqhA64Dobea/8XnAHQ==">CgMxLjAyD2lkLmoyNHR4djZ0ZHMybzIPaWQucm56aGdiMXR3dWN2Mg9pZC42amNuZHpoZDd2ZjYyD2lkLjJ0Y2c5YjVhbnZqYzIOaWQuYWN0MTRseTMzY2gyD2lkLjNvZDNrdm0wYzM0MTIPaWQuOWt1OW04aG1wZjZrMg9pZC5jYzYwNTY3NjFuZzUyD2lkLjlwZmJpd2VncWYzcDIPaWQuZWdsbTd3NXhieWd4Mg9pZC5qYjY4azkxbGR3dnAyD2lkLnZwcnFycmN1dXkxNDIPaWQuZHJvZmMwMmpnam8wMg5pZC50aDhndmRwZ2NwNjIPaWQuamN2anE5ZjF1eWsxMg9pZC5uZmhkNGh4bm5zNmIyD2lkLnRqa2NlMDc4N2xuNTgAciExbkVrZ1BBS3QzcjY2Yy1TSWwtbjlMR2RaZTF6OWFVe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