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color w:val="39424e"/>
          <w:sz w:val="42"/>
          <w:szCs w:val="42"/>
        </w:rPr>
      </w:pPr>
      <w:r w:rsidDel="00000000" w:rsidR="00000000" w:rsidRPr="00000000">
        <w:rPr>
          <w:rtl w:val="0"/>
        </w:rPr>
        <w:t xml:space="preserve"> </w:t>
      </w:r>
      <w:r w:rsidDel="00000000" w:rsidR="00000000" w:rsidRPr="00000000">
        <w:rPr>
          <w:rFonts w:ascii="Roboto" w:cs="Roboto" w:eastAsia="Roboto" w:hAnsi="Roboto"/>
          <w:b w:val="1"/>
          <w:color w:val="39424e"/>
          <w:sz w:val="42"/>
          <w:szCs w:val="42"/>
          <w:rtl w:val="0"/>
        </w:rPr>
        <w:t xml:space="preserve">Créer des diagrammes de Gantt et PERT</w:t>
      </w:r>
    </w:p>
    <w:p w:rsidR="00000000" w:rsidDel="00000000" w:rsidP="00000000" w:rsidRDefault="00000000" w:rsidRPr="00000000" w14:paraId="00000002">
      <w:pPr>
        <w:rPr>
          <w:rFonts w:ascii="Roboto" w:cs="Roboto" w:eastAsia="Roboto" w:hAnsi="Roboto"/>
          <w:b w:val="1"/>
          <w:color w:val="39424e"/>
          <w:sz w:val="28"/>
          <w:szCs w:val="28"/>
          <w:u w:val="single"/>
        </w:rPr>
      </w:pPr>
      <w:r w:rsidDel="00000000" w:rsidR="00000000" w:rsidRPr="00000000">
        <w:rPr>
          <w:rFonts w:ascii="Roboto" w:cs="Roboto" w:eastAsia="Roboto" w:hAnsi="Roboto"/>
          <w:b w:val="1"/>
          <w:color w:val="39424e"/>
          <w:sz w:val="28"/>
          <w:szCs w:val="28"/>
          <w:u w:val="single"/>
          <w:rtl w:val="0"/>
        </w:rPr>
        <w:t xml:space="preserve">Scénario : </w:t>
      </w:r>
    </w:p>
    <w:p w:rsidR="00000000" w:rsidDel="00000000" w:rsidP="00000000" w:rsidRDefault="00000000" w:rsidRPr="00000000" w14:paraId="00000003">
      <w:pPr>
        <w:jc w:val="both"/>
        <w:rPr>
          <w:rFonts w:ascii="Roboto" w:cs="Roboto" w:eastAsia="Roboto" w:hAnsi="Roboto"/>
          <w:color w:val="39424e"/>
          <w:sz w:val="24"/>
          <w:szCs w:val="24"/>
          <w:highlight w:val="white"/>
        </w:rPr>
      </w:pPr>
      <w:r w:rsidDel="00000000" w:rsidR="00000000" w:rsidRPr="00000000">
        <w:rPr>
          <w:rFonts w:ascii="Roboto" w:cs="Roboto" w:eastAsia="Roboto" w:hAnsi="Roboto"/>
          <w:color w:val="39424e"/>
          <w:sz w:val="24"/>
          <w:szCs w:val="24"/>
          <w:highlight w:val="white"/>
          <w:rtl w:val="0"/>
        </w:rPr>
        <w:t xml:space="preserve">Votre équipe est chargée de développer un moteur de recommandation pour une plateforme de commerce électronique à l'aide d'analyses de données en temps réel. Le projet a un délai serré et les tâches comprennent la collecte de données, le développement d'algorithmes, les tests et le déploiement.</w:t>
      </w:r>
    </w:p>
    <w:p w:rsidR="00000000" w:rsidDel="00000000" w:rsidP="00000000" w:rsidRDefault="00000000" w:rsidRPr="00000000" w14:paraId="00000004">
      <w:pPr>
        <w:jc w:val="both"/>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Roboto" w:cs="Roboto" w:eastAsia="Roboto" w:hAnsi="Roboto"/>
          <w:color w:val="39424e"/>
          <w:sz w:val="24"/>
          <w:szCs w:val="24"/>
          <w:highlight w:val="white"/>
          <w:u w:val="none"/>
        </w:rPr>
      </w:pPr>
      <w:r w:rsidDel="00000000" w:rsidR="00000000" w:rsidRPr="00000000">
        <w:rPr>
          <w:rFonts w:ascii="Roboto" w:cs="Roboto" w:eastAsia="Roboto" w:hAnsi="Roboto"/>
          <w:color w:val="39424e"/>
          <w:sz w:val="24"/>
          <w:szCs w:val="24"/>
          <w:highlight w:val="white"/>
          <w:rtl w:val="0"/>
        </w:rPr>
        <w:t xml:space="preserve">Création du diagramme de Gantt</w:t>
      </w:r>
    </w:p>
    <w:p w:rsidR="00000000" w:rsidDel="00000000" w:rsidP="00000000" w:rsidRDefault="00000000" w:rsidRPr="00000000" w14:paraId="00000006">
      <w:pPr>
        <w:ind w:left="720" w:firstLine="0"/>
        <w:jc w:val="both"/>
        <w:rPr>
          <w:rFonts w:ascii="Roboto" w:cs="Roboto" w:eastAsia="Roboto" w:hAnsi="Roboto"/>
          <w:color w:val="39424e"/>
          <w:sz w:val="24"/>
          <w:szCs w:val="24"/>
          <w:highlight w:val="white"/>
        </w:rPr>
      </w:pPr>
      <w:r w:rsidDel="00000000" w:rsidR="00000000" w:rsidRPr="00000000">
        <w:rPr>
          <w:rFonts w:ascii="Roboto" w:cs="Roboto" w:eastAsia="Roboto" w:hAnsi="Roboto"/>
          <w:color w:val="39424e"/>
          <w:sz w:val="24"/>
          <w:szCs w:val="24"/>
          <w:highlight w:val="white"/>
        </w:rPr>
        <w:drawing>
          <wp:inline distB="114300" distT="114300" distL="114300" distR="114300">
            <wp:extent cx="4719638" cy="228925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9638" cy="22892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both"/>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Roboto" w:cs="Roboto" w:eastAsia="Roboto" w:hAnsi="Roboto"/>
          <w:color w:val="39424e"/>
          <w:sz w:val="24"/>
          <w:szCs w:val="24"/>
          <w:highlight w:val="white"/>
          <w:u w:val="none"/>
        </w:rPr>
      </w:pPr>
      <w:r w:rsidDel="00000000" w:rsidR="00000000" w:rsidRPr="00000000">
        <w:rPr>
          <w:rFonts w:ascii="Roboto" w:cs="Roboto" w:eastAsia="Roboto" w:hAnsi="Roboto"/>
          <w:color w:val="39424e"/>
          <w:sz w:val="24"/>
          <w:szCs w:val="24"/>
          <w:highlight w:val="white"/>
          <w:rtl w:val="0"/>
        </w:rPr>
        <w:t xml:space="preserve">Construction du diagramme PERT</w:t>
      </w:r>
    </w:p>
    <w:p w:rsidR="00000000" w:rsidDel="00000000" w:rsidP="00000000" w:rsidRDefault="00000000" w:rsidRPr="00000000" w14:paraId="00000009">
      <w:pPr>
        <w:shd w:fill="ffffff" w:val="clear"/>
        <w:ind w:left="0" w:firstLine="0"/>
        <w:rPr>
          <w:rFonts w:ascii="Roboto" w:cs="Roboto" w:eastAsia="Roboto" w:hAnsi="Roboto"/>
          <w:color w:val="39424e"/>
          <w:sz w:val="24"/>
          <w:szCs w:val="24"/>
          <w:highlight w:val="white"/>
        </w:rPr>
      </w:pPr>
      <w:r w:rsidDel="00000000" w:rsidR="00000000" w:rsidRPr="00000000">
        <w:rPr>
          <w:rFonts w:ascii="Roboto" w:cs="Roboto" w:eastAsia="Roboto" w:hAnsi="Roboto"/>
          <w:b w:val="1"/>
          <w:color w:val="39424e"/>
          <w:sz w:val="24"/>
          <w:szCs w:val="24"/>
          <w:highlight w:val="white"/>
          <w:rtl w:val="0"/>
        </w:rPr>
        <w:t xml:space="preserve">Collecte de données </w:t>
      </w:r>
      <w:r w:rsidDel="00000000" w:rsidR="00000000" w:rsidRPr="00000000">
        <w:rPr>
          <w:rFonts w:ascii="Roboto" w:cs="Roboto" w:eastAsia="Roboto" w:hAnsi="Roboto"/>
          <w:color w:val="39424e"/>
          <w:sz w:val="24"/>
          <w:szCs w:val="24"/>
          <w:highlight w:val="white"/>
          <w:rtl w:val="0"/>
        </w:rPr>
        <w:t xml:space="preserve"> - O : 20 jours, M : 23 jours, P : 25 jours</w:t>
      </w:r>
    </w:p>
    <w:p w:rsidR="00000000" w:rsidDel="00000000" w:rsidP="00000000" w:rsidRDefault="00000000" w:rsidRPr="00000000" w14:paraId="0000000A">
      <w:pPr>
        <w:shd w:fill="ffffff" w:val="clear"/>
        <w:ind w:left="0" w:firstLine="0"/>
        <w:rPr>
          <w:rFonts w:ascii="Roboto" w:cs="Roboto" w:eastAsia="Roboto" w:hAnsi="Roboto"/>
          <w:color w:val="39424e"/>
          <w:sz w:val="24"/>
          <w:szCs w:val="24"/>
          <w:highlight w:val="white"/>
        </w:rPr>
      </w:pPr>
      <w:r w:rsidDel="00000000" w:rsidR="00000000" w:rsidRPr="00000000">
        <w:rPr>
          <w:rFonts w:ascii="Roboto" w:cs="Roboto" w:eastAsia="Roboto" w:hAnsi="Roboto"/>
          <w:b w:val="1"/>
          <w:color w:val="39424e"/>
          <w:sz w:val="24"/>
          <w:szCs w:val="24"/>
          <w:highlight w:val="white"/>
          <w:rtl w:val="0"/>
        </w:rPr>
        <w:t xml:space="preserve">Développement d’algorithme</w:t>
      </w:r>
      <w:r w:rsidDel="00000000" w:rsidR="00000000" w:rsidRPr="00000000">
        <w:rPr>
          <w:rFonts w:ascii="Roboto" w:cs="Roboto" w:eastAsia="Roboto" w:hAnsi="Roboto"/>
          <w:color w:val="39424e"/>
          <w:sz w:val="24"/>
          <w:szCs w:val="24"/>
          <w:highlight w:val="white"/>
          <w:rtl w:val="0"/>
        </w:rPr>
        <w:t xml:space="preserve">- O : 15 jours, M : 17 jours, P : 20 jours</w:t>
      </w:r>
    </w:p>
    <w:p w:rsidR="00000000" w:rsidDel="00000000" w:rsidP="00000000" w:rsidRDefault="00000000" w:rsidRPr="00000000" w14:paraId="0000000B">
      <w:pPr>
        <w:shd w:fill="ffffff" w:val="clear"/>
        <w:ind w:left="0" w:firstLine="0"/>
        <w:rPr>
          <w:rFonts w:ascii="Roboto" w:cs="Roboto" w:eastAsia="Roboto" w:hAnsi="Roboto"/>
          <w:color w:val="39424e"/>
          <w:sz w:val="24"/>
          <w:szCs w:val="24"/>
          <w:highlight w:val="white"/>
        </w:rPr>
      </w:pPr>
      <w:r w:rsidDel="00000000" w:rsidR="00000000" w:rsidRPr="00000000">
        <w:rPr>
          <w:rFonts w:ascii="Roboto" w:cs="Roboto" w:eastAsia="Roboto" w:hAnsi="Roboto"/>
          <w:b w:val="1"/>
          <w:color w:val="39424e"/>
          <w:sz w:val="24"/>
          <w:szCs w:val="24"/>
          <w:highlight w:val="white"/>
          <w:rtl w:val="0"/>
        </w:rPr>
        <w:t xml:space="preserve">Test</w:t>
      </w:r>
      <w:r w:rsidDel="00000000" w:rsidR="00000000" w:rsidRPr="00000000">
        <w:rPr>
          <w:rFonts w:ascii="Roboto" w:cs="Roboto" w:eastAsia="Roboto" w:hAnsi="Roboto"/>
          <w:color w:val="39424e"/>
          <w:sz w:val="24"/>
          <w:szCs w:val="24"/>
          <w:highlight w:val="white"/>
          <w:rtl w:val="0"/>
        </w:rPr>
        <w:t xml:space="preserve"> - O : 10 jours, M : 12 jours, P : 15 jours</w:t>
      </w:r>
    </w:p>
    <w:p w:rsidR="00000000" w:rsidDel="00000000" w:rsidP="00000000" w:rsidRDefault="00000000" w:rsidRPr="00000000" w14:paraId="0000000C">
      <w:pPr>
        <w:shd w:fill="ffffff" w:val="clear"/>
        <w:ind w:left="0" w:firstLine="0"/>
        <w:rPr>
          <w:rFonts w:ascii="Roboto" w:cs="Roboto" w:eastAsia="Roboto" w:hAnsi="Roboto"/>
          <w:color w:val="39424e"/>
          <w:sz w:val="24"/>
          <w:szCs w:val="24"/>
          <w:highlight w:val="white"/>
        </w:rPr>
      </w:pPr>
      <w:r w:rsidDel="00000000" w:rsidR="00000000" w:rsidRPr="00000000">
        <w:rPr>
          <w:rFonts w:ascii="Roboto" w:cs="Roboto" w:eastAsia="Roboto" w:hAnsi="Roboto"/>
          <w:b w:val="1"/>
          <w:color w:val="39424e"/>
          <w:sz w:val="24"/>
          <w:szCs w:val="24"/>
          <w:highlight w:val="white"/>
          <w:rtl w:val="0"/>
        </w:rPr>
        <w:t xml:space="preserve">Déploiement</w:t>
      </w:r>
      <w:r w:rsidDel="00000000" w:rsidR="00000000" w:rsidRPr="00000000">
        <w:rPr>
          <w:rFonts w:ascii="Roboto" w:cs="Roboto" w:eastAsia="Roboto" w:hAnsi="Roboto"/>
          <w:color w:val="39424e"/>
          <w:sz w:val="24"/>
          <w:szCs w:val="24"/>
          <w:highlight w:val="white"/>
          <w:rtl w:val="0"/>
        </w:rPr>
        <w:t xml:space="preserve"> - O : 10 jours, M : 13 jours, P : 15 jours</w:t>
      </w:r>
    </w:p>
    <w:p w:rsidR="00000000" w:rsidDel="00000000" w:rsidP="00000000" w:rsidRDefault="00000000" w:rsidRPr="00000000" w14:paraId="0000000D">
      <w:pPr>
        <w:jc w:val="both"/>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0E">
      <w:pPr>
        <w:ind w:left="720" w:firstLine="0"/>
        <w:jc w:val="both"/>
        <w:rPr>
          <w:rFonts w:ascii="Roboto" w:cs="Roboto" w:eastAsia="Roboto" w:hAnsi="Roboto"/>
          <w:color w:val="39424e"/>
          <w:sz w:val="24"/>
          <w:szCs w:val="24"/>
          <w:highlight w:val="white"/>
        </w:rPr>
      </w:pPr>
      <w:r w:rsidDel="00000000" w:rsidR="00000000" w:rsidRPr="00000000">
        <w:rPr>
          <w:rFonts w:ascii="Roboto" w:cs="Roboto" w:eastAsia="Roboto" w:hAnsi="Roboto"/>
          <w:color w:val="39424e"/>
          <w:sz w:val="24"/>
          <w:szCs w:val="24"/>
          <w:highlight w:val="white"/>
        </w:rPr>
        <w:drawing>
          <wp:inline distB="114300" distT="114300" distL="114300" distR="114300">
            <wp:extent cx="5731200" cy="123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10">
      <w:pPr>
        <w:ind w:left="720" w:firstLine="0"/>
        <w:jc w:val="both"/>
        <w:rPr>
          <w:rFonts w:ascii="Roboto" w:cs="Roboto" w:eastAsia="Roboto" w:hAnsi="Roboto"/>
          <w:color w:val="39424e"/>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Roboto" w:cs="Roboto" w:eastAsia="Roboto" w:hAnsi="Roboto"/>
          <w:color w:val="39424e"/>
          <w:sz w:val="24"/>
          <w:szCs w:val="24"/>
          <w:highlight w:val="white"/>
          <w:u w:val="none"/>
        </w:rPr>
      </w:pPr>
      <w:r w:rsidDel="00000000" w:rsidR="00000000" w:rsidRPr="00000000">
        <w:rPr>
          <w:rFonts w:ascii="Roboto" w:cs="Roboto" w:eastAsia="Roboto" w:hAnsi="Roboto"/>
          <w:color w:val="39424e"/>
          <w:sz w:val="24"/>
          <w:szCs w:val="24"/>
          <w:highlight w:val="white"/>
          <w:rtl w:val="0"/>
        </w:rPr>
        <w:t xml:space="preserve">Identification du chemin critique </w:t>
      </w:r>
    </w:p>
    <w:p w:rsidR="00000000" w:rsidDel="00000000" w:rsidP="00000000" w:rsidRDefault="00000000" w:rsidRPr="00000000" w14:paraId="00000012">
      <w:pPr>
        <w:ind w:left="720" w:firstLine="0"/>
        <w:jc w:val="both"/>
        <w:rPr>
          <w:rFonts w:ascii="Roboto" w:cs="Roboto" w:eastAsia="Roboto" w:hAnsi="Roboto"/>
          <w:color w:val="39424e"/>
          <w:sz w:val="24"/>
          <w:szCs w:val="24"/>
          <w:highlight w:val="white"/>
        </w:rPr>
      </w:pPr>
      <w:r w:rsidDel="00000000" w:rsidR="00000000" w:rsidRPr="00000000">
        <w:rPr>
          <w:rFonts w:ascii="Roboto" w:cs="Roboto" w:eastAsia="Roboto" w:hAnsi="Roboto"/>
          <w:color w:val="39424e"/>
          <w:sz w:val="24"/>
          <w:szCs w:val="24"/>
          <w:highlight w:val="white"/>
          <w:rtl w:val="0"/>
        </w:rPr>
        <w:t xml:space="preserve">Il n’y a qu’un seul chemin, nous pouvons dire qu’il est critique car si pendant  la tâche de collecte des données, qui est une tâche longue et fastidieuse, on prend du retard alors c’est tout le chemin qui sera impacté. </w:t>
      </w:r>
    </w:p>
    <w:p w:rsidR="00000000" w:rsidDel="00000000" w:rsidP="00000000" w:rsidRDefault="00000000" w:rsidRPr="00000000" w14:paraId="00000013">
      <w:pPr>
        <w:ind w:left="720" w:firstLine="0"/>
        <w:jc w:val="both"/>
        <w:rPr>
          <w:rFonts w:ascii="Roboto" w:cs="Roboto" w:eastAsia="Roboto" w:hAnsi="Roboto"/>
          <w:color w:val="39424e"/>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