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86317" w14:textId="1F22EA48" w:rsidR="00A80D26" w:rsidRDefault="00F70491" w:rsidP="00F70491">
      <w:pPr>
        <w:jc w:val="center"/>
      </w:pPr>
      <w:r>
        <w:t>Hints</w:t>
      </w:r>
    </w:p>
    <w:p w14:paraId="3FB78C65" w14:textId="77777777" w:rsidR="00F70491" w:rsidRDefault="00F70491" w:rsidP="00F70491">
      <w:pPr>
        <w:jc w:val="center"/>
      </w:pPr>
    </w:p>
    <w:p w14:paraId="15D6F17E" w14:textId="5FD77669" w:rsidR="00F70491" w:rsidRDefault="00F70491" w:rsidP="00F70491">
      <w:r>
        <w:t>Below are some hints we could give out to the players, they are unordered.</w:t>
      </w:r>
    </w:p>
    <w:p w14:paraId="0E97C0C0" w14:textId="77777777" w:rsidR="00F70491" w:rsidRDefault="00F70491" w:rsidP="00F70491"/>
    <w:p w14:paraId="3DB4DE51" w14:textId="77777777" w:rsidR="004A626E" w:rsidRDefault="004A626E"/>
    <w:p w14:paraId="4270DE1B" w14:textId="600CE922" w:rsidR="004A626E" w:rsidRDefault="00F70491" w:rsidP="004A626E">
      <w:pPr>
        <w:pStyle w:val="ListParagraph"/>
        <w:numPr>
          <w:ilvl w:val="0"/>
          <w:numId w:val="1"/>
        </w:numPr>
      </w:pPr>
      <w:r>
        <w:t xml:space="preserve">Link to a hash analyser </w:t>
      </w:r>
      <w:hyperlink r:id="rId5" w:history="1">
        <w:r w:rsidRPr="004A6162">
          <w:rPr>
            <w:rStyle w:val="Hyperlink"/>
          </w:rPr>
          <w:t>https://www.tunnelsup.com/hash-analyzer/</w:t>
        </w:r>
      </w:hyperlink>
    </w:p>
    <w:p w14:paraId="462EAE1B" w14:textId="72FA39D7" w:rsidR="00F70491" w:rsidRDefault="00F70491" w:rsidP="004A626E">
      <w:pPr>
        <w:pStyle w:val="ListParagraph"/>
        <w:numPr>
          <w:ilvl w:val="0"/>
          <w:numId w:val="1"/>
        </w:numPr>
      </w:pPr>
      <w:r>
        <w:t xml:space="preserve">Link to </w:t>
      </w:r>
      <w:proofErr w:type="spellStart"/>
      <w:r>
        <w:t>Cyberchef</w:t>
      </w:r>
      <w:proofErr w:type="spellEnd"/>
      <w:r>
        <w:t xml:space="preserve"> with AES decrypt in the recipe </w:t>
      </w:r>
      <w:hyperlink r:id="rId6" w:history="1">
        <w:r w:rsidRPr="004A6162">
          <w:rPr>
            <w:rStyle w:val="Hyperlink"/>
          </w:rPr>
          <w:t>https://gchq.github.io/CyberChef/#recipe=AES_Decrypt(%7B'option':'Hex','string':''%7D,%7B'option':'Hex','string':''%7D,'CBC','Hex','Raw',%7B'option':'Hex','string':''%7D,%7B'option':'Hex','string':''%7D)</w:t>
        </w:r>
      </w:hyperlink>
    </w:p>
    <w:p w14:paraId="2968A5E4" w14:textId="7AD02A16" w:rsidR="00F70491" w:rsidRDefault="00F70491" w:rsidP="004A626E">
      <w:pPr>
        <w:pStyle w:val="ListParagraph"/>
        <w:numPr>
          <w:ilvl w:val="0"/>
          <w:numId w:val="1"/>
        </w:numPr>
      </w:pPr>
      <w:r>
        <w:t xml:space="preserve">Hint on how to use the grid </w:t>
      </w:r>
      <w:r>
        <w:sym w:font="Wingdings" w:char="F0E0"/>
      </w:r>
      <w:r>
        <w:t xml:space="preserve"> we say for some numbers how they would be put in the grid (from left to right, line by line)</w:t>
      </w:r>
      <w:r>
        <w:br/>
      </w:r>
    </w:p>
    <w:p w14:paraId="52E18EA2" w14:textId="25FC7DF9" w:rsidR="004A626E" w:rsidRDefault="004A626E" w:rsidP="00F70491">
      <w:pPr>
        <w:pStyle w:val="ListParagraph"/>
        <w:ind w:left="2880"/>
        <w:rPr>
          <w:rFonts w:ascii="Times" w:hAnsi="Times"/>
          <w:color w:val="000000"/>
          <w:shd w:val="clear" w:color="auto" w:fill="538135" w:themeFill="accent6" w:themeFillShade="BF"/>
        </w:rPr>
      </w:pPr>
      <w:r>
        <w:rPr>
          <w:rFonts w:ascii="Times" w:hAnsi="Times"/>
          <w:color w:val="000000"/>
          <w:shd w:val="clear" w:color="auto" w:fill="FFFFFF"/>
        </w:rPr>
        <w:t xml:space="preserve"> </w:t>
      </w:r>
      <w:r w:rsidR="00F70491" w:rsidRPr="00F70491">
        <w:rPr>
          <w:rFonts w:ascii="Times" w:hAnsi="Times"/>
          <w:color w:val="000000"/>
          <w:shd w:val="clear" w:color="auto" w:fill="538135" w:themeFill="accent6" w:themeFillShade="BF"/>
        </w:rPr>
        <w:t>237890</w:t>
      </w:r>
    </w:p>
    <w:p w14:paraId="2220CE34" w14:textId="77777777" w:rsidR="00F70491" w:rsidRPr="004A626E" w:rsidRDefault="00F70491" w:rsidP="00F70491">
      <w:pPr>
        <w:pStyle w:val="ListParagraph"/>
        <w:ind w:left="2880"/>
      </w:pPr>
    </w:p>
    <w:tbl>
      <w:tblPr>
        <w:tblStyle w:val="TableGrid"/>
        <w:tblW w:w="0" w:type="auto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773"/>
        <w:gridCol w:w="773"/>
        <w:gridCol w:w="773"/>
        <w:gridCol w:w="773"/>
        <w:gridCol w:w="773"/>
        <w:gridCol w:w="773"/>
        <w:gridCol w:w="773"/>
        <w:gridCol w:w="773"/>
        <w:gridCol w:w="773"/>
      </w:tblGrid>
      <w:tr w:rsidR="004A626E" w14:paraId="3F67C64A" w14:textId="77777777" w:rsidTr="00F70491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14B585E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2DFC93D" w14:textId="5F9367FF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E37F178" w14:textId="350989F0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33746E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AA91D7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4DBFB2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63EE55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5F193F9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538135" w:themeFill="accent6" w:themeFillShade="BF"/>
          </w:tcPr>
          <w:p w14:paraId="3FC68EF9" w14:textId="69D54DE4" w:rsidR="004A626E" w:rsidRDefault="00F70491" w:rsidP="00517BFD">
            <w:pPr>
              <w:jc w:val="center"/>
            </w:pPr>
            <w:r>
              <w:t>2</w:t>
            </w:r>
          </w:p>
        </w:tc>
      </w:tr>
      <w:tr w:rsidR="004A626E" w14:paraId="1AE51E81" w14:textId="77777777" w:rsidTr="00F70491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538135" w:themeFill="accent6" w:themeFillShade="BF"/>
          </w:tcPr>
          <w:p w14:paraId="0B2EEAF0" w14:textId="371A14F9" w:rsidR="004A626E" w:rsidRDefault="00F70491" w:rsidP="00517BFD">
            <w:pPr>
              <w:jc w:val="center"/>
            </w:pPr>
            <w:r>
              <w:t>3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F7BBC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37EC6D4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042A2E4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613DB3E1" w14:textId="7EA35292" w:rsidR="004A626E" w:rsidRDefault="00F70491" w:rsidP="00517BFD">
            <w:pPr>
              <w:jc w:val="center"/>
            </w:pPr>
            <w:r>
              <w:t>7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172A9C0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8B0717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FEA40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5AE83FD1" w14:textId="77777777" w:rsidR="004A626E" w:rsidRDefault="004A626E" w:rsidP="00517BFD">
            <w:pPr>
              <w:jc w:val="center"/>
            </w:pPr>
          </w:p>
        </w:tc>
      </w:tr>
      <w:tr w:rsidR="004A626E" w14:paraId="5A196884" w14:textId="77777777" w:rsidTr="004A626E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62CFEBB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5D92B5C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055700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48B6E434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2B5D72D0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B0A59D3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1724B95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76E6EF3B" w14:textId="49FD9008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474A638" w14:textId="77777777" w:rsidR="004A626E" w:rsidRDefault="004A626E" w:rsidP="00517BFD">
            <w:pPr>
              <w:jc w:val="center"/>
            </w:pPr>
          </w:p>
        </w:tc>
      </w:tr>
      <w:tr w:rsidR="004A626E" w14:paraId="029CE832" w14:textId="77777777" w:rsidTr="004A626E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1BCB764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866CD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B09900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8E6366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22C2D90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80D9F5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DA5A6D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6FF4E3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4B687D54" w14:textId="77777777" w:rsidR="004A626E" w:rsidRDefault="004A626E" w:rsidP="00517BFD">
            <w:pPr>
              <w:jc w:val="center"/>
            </w:pPr>
          </w:p>
        </w:tc>
      </w:tr>
      <w:tr w:rsidR="004A626E" w14:paraId="3CE9C8ED" w14:textId="77777777" w:rsidTr="00F70491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5884701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CE4AA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413B18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628E6A6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959E09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2DC68DA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CAF6C2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30D40E46" w14:textId="5AA39B21" w:rsidR="004A626E" w:rsidRDefault="00F70491" w:rsidP="00517BFD">
            <w:pPr>
              <w:jc w:val="center"/>
            </w:pPr>
            <w:r>
              <w:t>8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52345691" w14:textId="77777777" w:rsidR="004A626E" w:rsidRDefault="004A626E" w:rsidP="00517BFD">
            <w:pPr>
              <w:jc w:val="center"/>
            </w:pPr>
          </w:p>
        </w:tc>
      </w:tr>
      <w:tr w:rsidR="004A626E" w14:paraId="57211B1D" w14:textId="77777777" w:rsidTr="004A626E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6FCDF42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4B1D588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FD95E4D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1103791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4D49BF13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1341392" w14:textId="1F8B6690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65DF8F72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4C8EE639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123026F" w14:textId="77777777" w:rsidR="004A626E" w:rsidRDefault="004A626E" w:rsidP="00517BFD">
            <w:pPr>
              <w:jc w:val="center"/>
            </w:pPr>
          </w:p>
        </w:tc>
      </w:tr>
      <w:tr w:rsidR="004A626E" w14:paraId="4AAEDFE8" w14:textId="77777777" w:rsidTr="004A626E">
        <w:trPr>
          <w:trHeight w:val="617"/>
          <w:jc w:val="center"/>
        </w:trPr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C1A099E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7DEFC35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225013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10ACB8D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4D3C789C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3EBC45A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26D875B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9285F6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single" w:sz="48" w:space="0" w:color="auto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CE079D5" w14:textId="77777777" w:rsidR="004A626E" w:rsidRDefault="004A626E" w:rsidP="00517BFD">
            <w:pPr>
              <w:jc w:val="center"/>
            </w:pPr>
          </w:p>
        </w:tc>
      </w:tr>
      <w:tr w:rsidR="004A626E" w14:paraId="7834B5E4" w14:textId="77777777" w:rsidTr="00F70491">
        <w:trPr>
          <w:trHeight w:val="617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31D0A6F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538135" w:themeFill="accent6" w:themeFillShade="BF"/>
          </w:tcPr>
          <w:p w14:paraId="2CA229D9" w14:textId="51833700" w:rsidR="004A626E" w:rsidRDefault="00F70491" w:rsidP="00517BFD">
            <w:pPr>
              <w:jc w:val="center"/>
            </w:pPr>
            <w:r>
              <w:t>9</w:t>
            </w: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642C34AF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0EEE090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550FDE" w14:textId="77777777" w:rsidR="004A626E" w:rsidRDefault="004A626E" w:rsidP="00517BFD">
            <w:pPr>
              <w:jc w:val="center"/>
            </w:pPr>
          </w:p>
          <w:p w14:paraId="5CDCF0C9" w14:textId="41EA6C1E" w:rsidR="004A626E" w:rsidRPr="004A626E" w:rsidRDefault="004A626E" w:rsidP="004A626E"/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230E4569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nil"/>
              <w:right w:val="nil"/>
            </w:tcBorders>
            <w:shd w:val="clear" w:color="auto" w:fill="auto"/>
          </w:tcPr>
          <w:p w14:paraId="7589805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0CA5F4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nil"/>
              <w:right w:val="single" w:sz="48" w:space="0" w:color="auto"/>
            </w:tcBorders>
            <w:shd w:val="clear" w:color="auto" w:fill="auto"/>
          </w:tcPr>
          <w:p w14:paraId="7B474526" w14:textId="59429184" w:rsidR="004A626E" w:rsidRDefault="004A626E" w:rsidP="00517BFD">
            <w:pPr>
              <w:jc w:val="center"/>
            </w:pPr>
          </w:p>
        </w:tc>
      </w:tr>
      <w:tr w:rsidR="004A626E" w14:paraId="1528A4DC" w14:textId="77777777" w:rsidTr="00F70491">
        <w:trPr>
          <w:trHeight w:val="592"/>
          <w:jc w:val="center"/>
        </w:trPr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1932EC08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5195C0A7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90CA706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757081A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auto"/>
          </w:tcPr>
          <w:p w14:paraId="782A8981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2EA0FBB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single" w:sz="48" w:space="0" w:color="auto"/>
              <w:bottom w:val="single" w:sz="48" w:space="0" w:color="auto"/>
              <w:right w:val="nil"/>
            </w:tcBorders>
            <w:shd w:val="clear" w:color="auto" w:fill="auto"/>
          </w:tcPr>
          <w:p w14:paraId="386A21C5" w14:textId="77777777" w:rsidR="004A626E" w:rsidRDefault="004A626E" w:rsidP="00517BFD">
            <w:pPr>
              <w:jc w:val="center"/>
            </w:pP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nil"/>
            </w:tcBorders>
            <w:shd w:val="clear" w:color="auto" w:fill="538135" w:themeFill="accent6" w:themeFillShade="BF"/>
          </w:tcPr>
          <w:p w14:paraId="5A9E5C2E" w14:textId="3F842DFB" w:rsidR="004A626E" w:rsidRDefault="00F70491" w:rsidP="00517BFD">
            <w:pPr>
              <w:jc w:val="center"/>
            </w:pPr>
            <w:r>
              <w:t>0</w:t>
            </w:r>
          </w:p>
        </w:tc>
        <w:tc>
          <w:tcPr>
            <w:tcW w:w="773" w:type="dxa"/>
            <w:tcBorders>
              <w:top w:val="nil"/>
              <w:left w:val="nil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84333D8" w14:textId="77777777" w:rsidR="004A626E" w:rsidRDefault="004A626E" w:rsidP="00517BFD">
            <w:pPr>
              <w:jc w:val="center"/>
            </w:pPr>
          </w:p>
        </w:tc>
      </w:tr>
    </w:tbl>
    <w:p w14:paraId="3344BFEB" w14:textId="77777777" w:rsidR="004A626E" w:rsidRDefault="004A626E" w:rsidP="004A626E">
      <w:pPr>
        <w:pStyle w:val="ListParagraph"/>
        <w:ind w:left="1440"/>
      </w:pPr>
    </w:p>
    <w:sectPr w:rsidR="004A62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283EB0"/>
    <w:multiLevelType w:val="hybridMultilevel"/>
    <w:tmpl w:val="6FDE1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26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6E"/>
    <w:rsid w:val="000B3F2E"/>
    <w:rsid w:val="004A626E"/>
    <w:rsid w:val="00A80D26"/>
    <w:rsid w:val="00C93FF5"/>
    <w:rsid w:val="00EF5A04"/>
    <w:rsid w:val="00F7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C0126"/>
  <w15:chartTrackingRefBased/>
  <w15:docId w15:val="{12259997-964B-B74C-ACB7-995C22E9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26E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626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39"/>
    <w:rsid w:val="004A6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704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0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250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chq.github.io/CyberChef/#recipe=AES_Decrypt(%7B'option':'Hex','string':''%7D,%7B'option':'Hex','string':''%7D,'CBC','Hex','Raw',%7B'option':'Hex','string':''%7D,%7B'option':'Hex','string':''%7D)" TargetMode="External"/><Relationship Id="rId5" Type="http://schemas.openxmlformats.org/officeDocument/2006/relationships/hyperlink" Target="https://www.tunnelsup.com/hash-analyz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Butruille, Solene</dc:creator>
  <cp:keywords/>
  <dc:description/>
  <cp:lastModifiedBy>Butruille, Solene</cp:lastModifiedBy>
  <cp:revision>2</cp:revision>
  <dcterms:created xsi:type="dcterms:W3CDTF">2023-07-19T13:56:00Z</dcterms:created>
  <dcterms:modified xsi:type="dcterms:W3CDTF">2023-07-19T14:18:00Z</dcterms:modified>
</cp:coreProperties>
</file>