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5992AA" w14:textId="77777777" w:rsidR="00A20826" w:rsidRPr="00A20826" w:rsidRDefault="00A20826" w:rsidP="00A20826">
      <w:r w:rsidRPr="00A20826">
        <w:t>En Córdoba Capital, Argentina, las empresas que prestan servicios de transporte especial suelen operar con una flota de vehículos habilitados y adaptados para cumplir con las normativas vigentes. Los conductores que prestan servicios para estas empresas deben contar con la habilitación correspondiente, la cual está vinculada tanto al conductor como al vehículo específico que utilizarán.</w:t>
      </w:r>
    </w:p>
    <w:p w14:paraId="365C6AEF" w14:textId="77777777" w:rsidR="00A20826" w:rsidRPr="00A20826" w:rsidRDefault="00A20826" w:rsidP="00A20826">
      <w:r w:rsidRPr="00A20826">
        <w:t>Generalmente, cada conductor es asignado a un vehículo particular de la empresa, y la habilitación se otorga para ese vehículo en particular. Esto implica que el conductor debe operar el vehículo específico para el cual está habilitado, garantizando así el cumplimiento de los requisitos técnicos y de seguridad establecidos por las autoridades competentes.</w:t>
      </w:r>
    </w:p>
    <w:p w14:paraId="127F3150" w14:textId="77777777" w:rsidR="00A20826" w:rsidRPr="00A20826" w:rsidRDefault="00A20826" w:rsidP="00A20826">
      <w:r w:rsidRPr="00A20826">
        <w:t>Es importante destacar que las empresas deben asegurarse de que cada vehículo de su flota cumpla con las condiciones necesarias para operar legalmente, incluyendo inspecciones técnicas, seguros obligatorios y otras certificaciones requeridas. Además, los conductores deben cumplir con las normativas de tránsito y transporte aplicables.</w:t>
      </w:r>
    </w:p>
    <w:p w14:paraId="34937F6A" w14:textId="77777777" w:rsidR="00A20826" w:rsidRPr="00A20826" w:rsidRDefault="00A20826" w:rsidP="00A20826">
      <w:r w:rsidRPr="00A20826">
        <w:t xml:space="preserve">Para obtener información detallada sobre los requisitos y procedimientos específicos, se recomienda consultar con la Dirección de Transporte de la Municipalidad de Córdoba o con la Comisión Nacional de Regulación del Transporte (CNRT), que es el organismo encargado de regular y controlar los servicios de transporte en Argentina. </w:t>
      </w:r>
    </w:p>
    <w:p w14:paraId="198BC593" w14:textId="77777777" w:rsidR="00A20826" w:rsidRPr="00A20826" w:rsidRDefault="00A20826" w:rsidP="00A20826">
      <w:hyperlink r:id="rId4" w:tgtFrame="_blank" w:history="1">
        <w:r w:rsidRPr="00A20826">
          <w:rPr>
            <w:rStyle w:val="Hipervnculo"/>
          </w:rPr>
          <w:t>Servicios CNRT</w:t>
        </w:r>
      </w:hyperlink>
    </w:p>
    <w:p w14:paraId="3CF59D84" w14:textId="32DD0B9B" w:rsidR="007665D8" w:rsidRDefault="00263978">
      <w:hyperlink r:id="rId5" w:history="1">
        <w:r w:rsidRPr="00E059F2">
          <w:rPr>
            <w:rStyle w:val="Hipervnculo"/>
          </w:rPr>
          <w:t>https://servicios.cnrt.gob.ar/vehiculos-habilitados/1</w:t>
        </w:r>
      </w:hyperlink>
    </w:p>
    <w:p w14:paraId="047FDB5D" w14:textId="77777777" w:rsidR="00263978" w:rsidRDefault="00263978"/>
    <w:p w14:paraId="25292921" w14:textId="40DC33AB" w:rsidR="00263978" w:rsidRDefault="00075DDC">
      <w:hyperlink r:id="rId6" w:history="1">
        <w:r w:rsidRPr="00BC643D">
          <w:rPr>
            <w:rStyle w:val="Hipervnculo"/>
          </w:rPr>
          <w:t>https://www.argentina.gob.ar/servicio/consultar-conductores-vehiculos-y-empresas-habilitadas</w:t>
        </w:r>
      </w:hyperlink>
    </w:p>
    <w:p w14:paraId="2E317E0B" w14:textId="77777777" w:rsidR="00075DDC" w:rsidRDefault="00075DDC"/>
    <w:p w14:paraId="3AEEA08E" w14:textId="0EEA66E8" w:rsidR="00075DDC" w:rsidRDefault="00075DDC">
      <w:hyperlink r:id="rId7" w:history="1">
        <w:r w:rsidRPr="00BC643D">
          <w:rPr>
            <w:rStyle w:val="Hipervnculo"/>
          </w:rPr>
          <w:t>https://servicios2.cordoba.gov.ar/DigestoWeb/Page/BuscarDocumento.aspx</w:t>
        </w:r>
      </w:hyperlink>
    </w:p>
    <w:p w14:paraId="7C1AD2F8" w14:textId="77777777" w:rsidR="00075DDC" w:rsidRDefault="00075DDC"/>
    <w:p w14:paraId="64E5CF96" w14:textId="32FC598E" w:rsidR="00075DDC" w:rsidRDefault="00007F20">
      <w:hyperlink r:id="rId8" w:history="1">
        <w:r w:rsidRPr="00BC643D">
          <w:rPr>
            <w:rStyle w:val="Hipervnculo"/>
          </w:rPr>
          <w:t>https://www.argentina.gob.ar/servicio/solicitar-transporte-para-personas-con-discapacidad-pami-inssjp</w:t>
        </w:r>
      </w:hyperlink>
    </w:p>
    <w:p w14:paraId="08D5E91B" w14:textId="77777777" w:rsidR="00007F20" w:rsidRDefault="00007F20"/>
    <w:p w14:paraId="415786C4" w14:textId="25A1F811" w:rsidR="00007F20" w:rsidRDefault="007125A9">
      <w:hyperlink r:id="rId9" w:history="1">
        <w:r w:rsidRPr="00906258">
          <w:rPr>
            <w:rStyle w:val="Hipervnculo"/>
          </w:rPr>
          <w:t>https://discapacidadyderechos.org.ar/prestaciones/transporte/</w:t>
        </w:r>
      </w:hyperlink>
    </w:p>
    <w:p w14:paraId="462019FB" w14:textId="77777777" w:rsidR="007125A9" w:rsidRDefault="007125A9"/>
    <w:p w14:paraId="5F63C443" w14:textId="44D52BB4" w:rsidR="007125A9" w:rsidRDefault="007125A9">
      <w:r>
        <w:t xml:space="preserve">Acceder a las patentes y modelos de auto: </w:t>
      </w:r>
      <w:r>
        <w:br/>
      </w:r>
      <w:hyperlink r:id="rId10" w:history="1">
        <w:r w:rsidRPr="00906258">
          <w:rPr>
            <w:rStyle w:val="Hipervnculo"/>
          </w:rPr>
          <w:t>https://pagosmuni.cordoba.gob.ar/Automotor/</w:t>
        </w:r>
      </w:hyperlink>
    </w:p>
    <w:p w14:paraId="368E375B" w14:textId="77777777" w:rsidR="007125A9" w:rsidRPr="007125A9" w:rsidRDefault="007125A9" w:rsidP="007125A9">
      <w:r w:rsidRPr="007125A9">
        <w:t>El R.U.GE.PRE.SA (Registro Único de Gestión de Prestaciones de Salud) es un organismo en Córdoba que regula las habilitaciones para transportistas de personas con discapacidad. Sin embargo, no parece haber una base de datos abierta al público que permita consultar directamente estas habilitaciones.</w:t>
      </w:r>
    </w:p>
    <w:p w14:paraId="08EE7C79" w14:textId="77777777" w:rsidR="007125A9" w:rsidRPr="007125A9" w:rsidRDefault="007125A9" w:rsidP="007125A9">
      <w:r w:rsidRPr="007125A9">
        <w:t xml:space="preserve">Para obtener información específica sobre transportistas habilitados, podrías contactar directamente con el Ministerio de Salud de Córdoba o con el R.U.GE.PRE.SA a través del correo </w:t>
      </w:r>
      <w:r w:rsidRPr="007125A9">
        <w:rPr>
          <w:b/>
          <w:bCs/>
        </w:rPr>
        <w:lastRenderedPageBreak/>
        <w:t>rugepresa@cba.gov.ar</w:t>
      </w:r>
      <w:r w:rsidRPr="007125A9">
        <w:t xml:space="preserve"> o llamando al teléfono </w:t>
      </w:r>
      <w:r w:rsidRPr="007125A9">
        <w:rPr>
          <w:b/>
          <w:bCs/>
        </w:rPr>
        <w:t>0351-524-3000</w:t>
      </w:r>
      <w:r w:rsidRPr="007125A9">
        <w:t xml:space="preserve">, que pertenece al edificio Pablo </w:t>
      </w:r>
      <w:proofErr w:type="spellStart"/>
      <w:r w:rsidRPr="007125A9">
        <w:t>Pizurno</w:t>
      </w:r>
      <w:proofErr w:type="spellEnd"/>
      <w:r w:rsidRPr="007125A9">
        <w:t>, donde se encuentra este registro​</w:t>
      </w:r>
    </w:p>
    <w:p w14:paraId="4029DC57" w14:textId="77777777" w:rsidR="007125A9" w:rsidRPr="007125A9" w:rsidRDefault="007125A9" w:rsidP="007125A9">
      <w:hyperlink r:id="rId11" w:tgtFrame="_blank" w:history="1">
        <w:r w:rsidRPr="007125A9">
          <w:rPr>
            <w:rStyle w:val="Hipervnculo"/>
          </w:rPr>
          <w:t>CBA</w:t>
        </w:r>
      </w:hyperlink>
    </w:p>
    <w:p w14:paraId="20F6B9CB" w14:textId="77777777" w:rsidR="007125A9" w:rsidRPr="007125A9" w:rsidRDefault="007125A9" w:rsidP="007125A9">
      <w:r w:rsidRPr="007125A9">
        <w:t>​</w:t>
      </w:r>
    </w:p>
    <w:p w14:paraId="34425F76" w14:textId="77777777" w:rsidR="007125A9" w:rsidRPr="007125A9" w:rsidRDefault="007125A9" w:rsidP="007125A9">
      <w:hyperlink r:id="rId12" w:tgtFrame="_blank" w:history="1">
        <w:r w:rsidRPr="007125A9">
          <w:rPr>
            <w:rStyle w:val="Hipervnculo"/>
          </w:rPr>
          <w:t>CBA</w:t>
        </w:r>
      </w:hyperlink>
    </w:p>
    <w:p w14:paraId="71550CFA" w14:textId="77777777" w:rsidR="007125A9" w:rsidRPr="007125A9" w:rsidRDefault="007125A9" w:rsidP="007125A9">
      <w:r w:rsidRPr="007125A9">
        <w:t>.</w:t>
      </w:r>
    </w:p>
    <w:p w14:paraId="66DFCE3A" w14:textId="77777777" w:rsidR="007125A9" w:rsidRPr="007125A9" w:rsidRDefault="007125A9" w:rsidP="007125A9">
      <w:r w:rsidRPr="007125A9">
        <w:t>Otra opción sería consultar en tu municipalidad local o en oficinas del Ministerio de Transporte, ya que podrían tener registros relacionados con habilitaciones de transportistas específicos para personas con discapacidad.</w:t>
      </w:r>
    </w:p>
    <w:p w14:paraId="400256B2" w14:textId="3D351BAF" w:rsidR="007125A9" w:rsidRDefault="007125A9">
      <w:r w:rsidRPr="007125A9">
        <w:t>asignación tiende a ser fija (el mismo vehículo para un conductor o un grupo pequeño). Esto asegura cumplimiento legal, optimización del mantenimiento y un mejor servicio a los usuarios.</w:t>
      </w:r>
    </w:p>
    <w:sectPr w:rsidR="007125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826"/>
    <w:rsid w:val="00007F20"/>
    <w:rsid w:val="00075DDC"/>
    <w:rsid w:val="00173538"/>
    <w:rsid w:val="002504C6"/>
    <w:rsid w:val="00251035"/>
    <w:rsid w:val="00263978"/>
    <w:rsid w:val="00683EFA"/>
    <w:rsid w:val="007125A9"/>
    <w:rsid w:val="00722AA9"/>
    <w:rsid w:val="007665D8"/>
    <w:rsid w:val="00A20826"/>
    <w:rsid w:val="00A400FB"/>
    <w:rsid w:val="00B837D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0B756"/>
  <w15:chartTrackingRefBased/>
  <w15:docId w15:val="{1AD86FA1-667B-42FD-ACBC-C82D14AF2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A20826"/>
    <w:rPr>
      <w:color w:val="0563C1" w:themeColor="hyperlink"/>
      <w:u w:val="single"/>
    </w:rPr>
  </w:style>
  <w:style w:type="character" w:styleId="Mencinsinresolver">
    <w:name w:val="Unresolved Mention"/>
    <w:basedOn w:val="Fuentedeprrafopredeter"/>
    <w:uiPriority w:val="99"/>
    <w:semiHidden/>
    <w:unhideWhenUsed/>
    <w:rsid w:val="00A20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3494721">
      <w:bodyDiv w:val="1"/>
      <w:marLeft w:val="0"/>
      <w:marRight w:val="0"/>
      <w:marTop w:val="0"/>
      <w:marBottom w:val="0"/>
      <w:divBdr>
        <w:top w:val="none" w:sz="0" w:space="0" w:color="auto"/>
        <w:left w:val="none" w:sz="0" w:space="0" w:color="auto"/>
        <w:bottom w:val="none" w:sz="0" w:space="0" w:color="auto"/>
        <w:right w:val="none" w:sz="0" w:space="0" w:color="auto"/>
      </w:divBdr>
      <w:divsChild>
        <w:div w:id="1304892669">
          <w:marLeft w:val="0"/>
          <w:marRight w:val="0"/>
          <w:marTop w:val="0"/>
          <w:marBottom w:val="0"/>
          <w:divBdr>
            <w:top w:val="none" w:sz="0" w:space="0" w:color="auto"/>
            <w:left w:val="none" w:sz="0" w:space="0" w:color="auto"/>
            <w:bottom w:val="none" w:sz="0" w:space="0" w:color="auto"/>
            <w:right w:val="none" w:sz="0" w:space="0" w:color="auto"/>
          </w:divBdr>
        </w:div>
      </w:divsChild>
    </w:div>
    <w:div w:id="988247000">
      <w:bodyDiv w:val="1"/>
      <w:marLeft w:val="0"/>
      <w:marRight w:val="0"/>
      <w:marTop w:val="0"/>
      <w:marBottom w:val="0"/>
      <w:divBdr>
        <w:top w:val="none" w:sz="0" w:space="0" w:color="auto"/>
        <w:left w:val="none" w:sz="0" w:space="0" w:color="auto"/>
        <w:bottom w:val="none" w:sz="0" w:space="0" w:color="auto"/>
        <w:right w:val="none" w:sz="0" w:space="0" w:color="auto"/>
      </w:divBdr>
      <w:divsChild>
        <w:div w:id="1495494406">
          <w:marLeft w:val="0"/>
          <w:marRight w:val="0"/>
          <w:marTop w:val="0"/>
          <w:marBottom w:val="0"/>
          <w:divBdr>
            <w:top w:val="none" w:sz="0" w:space="0" w:color="auto"/>
            <w:left w:val="none" w:sz="0" w:space="0" w:color="auto"/>
            <w:bottom w:val="none" w:sz="0" w:space="0" w:color="auto"/>
            <w:right w:val="none" w:sz="0" w:space="0" w:color="auto"/>
          </w:divBdr>
        </w:div>
        <w:div w:id="1521361270">
          <w:marLeft w:val="0"/>
          <w:marRight w:val="0"/>
          <w:marTop w:val="0"/>
          <w:marBottom w:val="0"/>
          <w:divBdr>
            <w:top w:val="none" w:sz="0" w:space="0" w:color="auto"/>
            <w:left w:val="none" w:sz="0" w:space="0" w:color="auto"/>
            <w:bottom w:val="none" w:sz="0" w:space="0" w:color="auto"/>
            <w:right w:val="none" w:sz="0" w:space="0" w:color="auto"/>
          </w:divBdr>
        </w:div>
      </w:divsChild>
    </w:div>
    <w:div w:id="1739983491">
      <w:bodyDiv w:val="1"/>
      <w:marLeft w:val="0"/>
      <w:marRight w:val="0"/>
      <w:marTop w:val="0"/>
      <w:marBottom w:val="0"/>
      <w:divBdr>
        <w:top w:val="none" w:sz="0" w:space="0" w:color="auto"/>
        <w:left w:val="none" w:sz="0" w:space="0" w:color="auto"/>
        <w:bottom w:val="none" w:sz="0" w:space="0" w:color="auto"/>
        <w:right w:val="none" w:sz="0" w:space="0" w:color="auto"/>
      </w:divBdr>
      <w:divsChild>
        <w:div w:id="941691679">
          <w:marLeft w:val="0"/>
          <w:marRight w:val="0"/>
          <w:marTop w:val="0"/>
          <w:marBottom w:val="0"/>
          <w:divBdr>
            <w:top w:val="none" w:sz="0" w:space="0" w:color="auto"/>
            <w:left w:val="none" w:sz="0" w:space="0" w:color="auto"/>
            <w:bottom w:val="none" w:sz="0" w:space="0" w:color="auto"/>
            <w:right w:val="none" w:sz="0" w:space="0" w:color="auto"/>
          </w:divBdr>
        </w:div>
        <w:div w:id="480077597">
          <w:marLeft w:val="0"/>
          <w:marRight w:val="0"/>
          <w:marTop w:val="0"/>
          <w:marBottom w:val="0"/>
          <w:divBdr>
            <w:top w:val="none" w:sz="0" w:space="0" w:color="auto"/>
            <w:left w:val="none" w:sz="0" w:space="0" w:color="auto"/>
            <w:bottom w:val="none" w:sz="0" w:space="0" w:color="auto"/>
            <w:right w:val="none" w:sz="0" w:space="0" w:color="auto"/>
          </w:divBdr>
        </w:div>
      </w:divsChild>
    </w:div>
    <w:div w:id="1848640149">
      <w:bodyDiv w:val="1"/>
      <w:marLeft w:val="0"/>
      <w:marRight w:val="0"/>
      <w:marTop w:val="0"/>
      <w:marBottom w:val="0"/>
      <w:divBdr>
        <w:top w:val="none" w:sz="0" w:space="0" w:color="auto"/>
        <w:left w:val="none" w:sz="0" w:space="0" w:color="auto"/>
        <w:bottom w:val="none" w:sz="0" w:space="0" w:color="auto"/>
        <w:right w:val="none" w:sz="0" w:space="0" w:color="auto"/>
      </w:divBdr>
      <w:divsChild>
        <w:div w:id="4693989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gentina.gob.ar/servicio/solicitar-transporte-para-personas-con-discapacidad-pami-inssjp"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ervicios2.cordoba.gov.ar/DigestoWeb/Page/BuscarDocumento.aspx" TargetMode="External"/><Relationship Id="rId12" Type="http://schemas.openxmlformats.org/officeDocument/2006/relationships/hyperlink" Target="https://www.cba.gov.ar/r-u-ge-pre-sa-registro-de-unidades-de-gestion-de-prestaciones-de-salud/habilitacion-cap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rgentina.gob.ar/servicio/consultar-conductores-vehiculos-y-empresas-habilitadas" TargetMode="External"/><Relationship Id="rId11" Type="http://schemas.openxmlformats.org/officeDocument/2006/relationships/hyperlink" Target="https://www.cba.gov.ar/programa/registro-de-unidades-de-gestion-de-prestaciones-de-salud/" TargetMode="External"/><Relationship Id="rId5" Type="http://schemas.openxmlformats.org/officeDocument/2006/relationships/hyperlink" Target="https://servicios.cnrt.gob.ar/vehiculos-habilitados/1" TargetMode="External"/><Relationship Id="rId10" Type="http://schemas.openxmlformats.org/officeDocument/2006/relationships/hyperlink" Target="https://pagosmuni.cordoba.gob.ar/Automotor/" TargetMode="External"/><Relationship Id="rId4" Type="http://schemas.openxmlformats.org/officeDocument/2006/relationships/hyperlink" Target="https://servicios.cnrt.gob.ar/?utm_source=chatgpt.com" TargetMode="External"/><Relationship Id="rId9" Type="http://schemas.openxmlformats.org/officeDocument/2006/relationships/hyperlink" Target="https://discapacidadyderechos.org.ar/prestaciones/transporte/"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1</Pages>
  <Words>584</Words>
  <Characters>3212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Natalí Soler</dc:creator>
  <cp:keywords/>
  <dc:description/>
  <cp:lastModifiedBy>Julieta Natalí Soler</cp:lastModifiedBy>
  <cp:revision>8</cp:revision>
  <dcterms:created xsi:type="dcterms:W3CDTF">2024-11-23T23:00:00Z</dcterms:created>
  <dcterms:modified xsi:type="dcterms:W3CDTF">2024-11-24T20:03:00Z</dcterms:modified>
</cp:coreProperties>
</file>