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B8626" w14:textId="017AF0EC" w:rsidR="00517468" w:rsidRPr="00B73513" w:rsidRDefault="00362399" w:rsidP="008C03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B73513">
        <w:rPr>
          <w:rFonts w:ascii="Arial" w:hAnsi="Arial" w:cs="Arial"/>
          <w:b/>
          <w:bCs/>
          <w:sz w:val="28"/>
          <w:szCs w:val="28"/>
        </w:rPr>
        <w:t>REQUISITOS - ATIVIDADE AUTÔNOMA</w:t>
      </w:r>
    </w:p>
    <w:p w14:paraId="4E62DDF8" w14:textId="7DEB246B" w:rsidR="00D14FD9" w:rsidRPr="00B73513" w:rsidRDefault="00D14FD9" w:rsidP="008C03A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B73513">
        <w:rPr>
          <w:rFonts w:ascii="Arial" w:hAnsi="Arial" w:cs="Arial"/>
          <w:b/>
          <w:bCs/>
          <w:sz w:val="28"/>
          <w:szCs w:val="28"/>
        </w:rPr>
        <w:t>PEDRO HENRIQUE CONTARDI SOLER</w:t>
      </w:r>
    </w:p>
    <w:p w14:paraId="09BB98E0" w14:textId="3DC744A7" w:rsidR="00DC3E7F" w:rsidRDefault="00DC3E7F" w:rsidP="00883107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9A33867" w14:textId="3942C4BB" w:rsidR="00883107" w:rsidRDefault="00E33DB3" w:rsidP="00883107">
      <w:pPr>
        <w:pStyle w:val="Ttulo1"/>
        <w:rPr>
          <w:b/>
          <w:bCs/>
        </w:rPr>
      </w:pPr>
      <w:r w:rsidRPr="00E33DB3">
        <w:rPr>
          <w:b/>
          <w:bCs/>
        </w:rPr>
        <w:t>modelos de documentação de requisitos</w:t>
      </w:r>
    </w:p>
    <w:p w14:paraId="2D3A31A7" w14:textId="06D00F83" w:rsidR="00705CA8" w:rsidRDefault="00190979" w:rsidP="00705CA8">
      <w:pPr>
        <w:pStyle w:val="Ttulo2"/>
        <w:rPr>
          <w:b/>
          <w:bCs/>
        </w:rPr>
      </w:pPr>
      <w:r w:rsidRPr="003A5B84">
        <w:rPr>
          <w:b/>
          <w:bCs/>
        </w:rPr>
        <w:t>Modelo IEEE 830-1998</w:t>
      </w:r>
    </w:p>
    <w:p w14:paraId="10AD4E17" w14:textId="77777777" w:rsidR="004B47A4" w:rsidRPr="004B47A4" w:rsidRDefault="004B47A4" w:rsidP="004B47A4">
      <w:pPr>
        <w:spacing w:line="360" w:lineRule="auto"/>
        <w:ind w:firstLine="709"/>
        <w:jc w:val="both"/>
        <w:rPr>
          <w:rFonts w:ascii="Arial" w:hAnsi="Arial" w:cs="Arial"/>
        </w:rPr>
      </w:pPr>
      <w:r w:rsidRPr="004B47A4">
        <w:rPr>
          <w:rFonts w:ascii="Arial" w:hAnsi="Arial" w:cs="Arial"/>
        </w:rPr>
        <w:t>O IEEE 830-1998 é um dos modelos mais tradicionais e amplamente utilizados para documentação de requisitos. Ele especifica um conjunto de diretrizes para a criação de um Documento de Especificação de Requisitos de Software (SRS). Ele é dividido nas seguintes seções principais:</w:t>
      </w:r>
    </w:p>
    <w:p w14:paraId="639987D1" w14:textId="77777777" w:rsidR="004B47A4" w:rsidRPr="000A3275" w:rsidRDefault="004B47A4" w:rsidP="000A3275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A3275">
        <w:rPr>
          <w:rFonts w:ascii="Arial" w:hAnsi="Arial" w:cs="Arial"/>
        </w:rPr>
        <w:t>Estrutura do Modelo IEEE 830-1998:</w:t>
      </w:r>
    </w:p>
    <w:p w14:paraId="13FC575D" w14:textId="77777777" w:rsidR="004B47A4" w:rsidRPr="004B47A4" w:rsidRDefault="004B47A4" w:rsidP="004B47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B47A4">
        <w:rPr>
          <w:rFonts w:ascii="Arial" w:hAnsi="Arial" w:cs="Arial"/>
          <w:b/>
          <w:bCs/>
        </w:rPr>
        <w:t>Introdução</w:t>
      </w:r>
    </w:p>
    <w:p w14:paraId="52B0369E" w14:textId="77777777" w:rsidR="004B47A4" w:rsidRPr="004B47A4" w:rsidRDefault="004B47A4" w:rsidP="004B47A4">
      <w:pPr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4B47A4">
        <w:rPr>
          <w:rFonts w:ascii="Arial" w:hAnsi="Arial" w:cs="Arial"/>
        </w:rPr>
        <w:t>Objetivo</w:t>
      </w:r>
    </w:p>
    <w:p w14:paraId="4D2C2F34" w14:textId="77777777" w:rsidR="004B47A4" w:rsidRPr="004B47A4" w:rsidRDefault="004B47A4" w:rsidP="004B47A4">
      <w:pPr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4B47A4">
        <w:rPr>
          <w:rFonts w:ascii="Arial" w:hAnsi="Arial" w:cs="Arial"/>
        </w:rPr>
        <w:t>Escopo</w:t>
      </w:r>
    </w:p>
    <w:p w14:paraId="331BB5A2" w14:textId="77777777" w:rsidR="004B47A4" w:rsidRPr="004B47A4" w:rsidRDefault="004B47A4" w:rsidP="004B47A4">
      <w:pPr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4B47A4">
        <w:rPr>
          <w:rFonts w:ascii="Arial" w:hAnsi="Arial" w:cs="Arial"/>
        </w:rPr>
        <w:t>Definições, Acrônimos e Abreviações</w:t>
      </w:r>
    </w:p>
    <w:p w14:paraId="4913D63A" w14:textId="77777777" w:rsidR="004B47A4" w:rsidRPr="004B47A4" w:rsidRDefault="004B47A4" w:rsidP="004B47A4">
      <w:pPr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4B47A4">
        <w:rPr>
          <w:rFonts w:ascii="Arial" w:hAnsi="Arial" w:cs="Arial"/>
        </w:rPr>
        <w:t>Referências</w:t>
      </w:r>
    </w:p>
    <w:p w14:paraId="190E48C3" w14:textId="77777777" w:rsidR="004B47A4" w:rsidRPr="004B47A4" w:rsidRDefault="004B47A4" w:rsidP="004B47A4">
      <w:pPr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4B47A4">
        <w:rPr>
          <w:rFonts w:ascii="Arial" w:hAnsi="Arial" w:cs="Arial"/>
        </w:rPr>
        <w:t>Visão geral</w:t>
      </w:r>
    </w:p>
    <w:p w14:paraId="540A2493" w14:textId="77777777" w:rsidR="004B47A4" w:rsidRPr="004B47A4" w:rsidRDefault="004B47A4" w:rsidP="004B47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B47A4">
        <w:rPr>
          <w:rFonts w:ascii="Arial" w:hAnsi="Arial" w:cs="Arial"/>
          <w:b/>
          <w:bCs/>
        </w:rPr>
        <w:t>Descrição Geral</w:t>
      </w:r>
    </w:p>
    <w:p w14:paraId="2429FD09" w14:textId="77777777" w:rsidR="004B47A4" w:rsidRPr="004B47A4" w:rsidRDefault="004B47A4" w:rsidP="004B47A4">
      <w:pPr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4B47A4">
        <w:rPr>
          <w:rFonts w:ascii="Arial" w:hAnsi="Arial" w:cs="Arial"/>
        </w:rPr>
        <w:t>Perspectiva do produto</w:t>
      </w:r>
    </w:p>
    <w:p w14:paraId="79DD0FBE" w14:textId="77777777" w:rsidR="004B47A4" w:rsidRPr="004B47A4" w:rsidRDefault="004B47A4" w:rsidP="004B47A4">
      <w:pPr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4B47A4">
        <w:rPr>
          <w:rFonts w:ascii="Arial" w:hAnsi="Arial" w:cs="Arial"/>
        </w:rPr>
        <w:t>Funções do produto</w:t>
      </w:r>
    </w:p>
    <w:p w14:paraId="30B1E52F" w14:textId="77777777" w:rsidR="004B47A4" w:rsidRPr="004B47A4" w:rsidRDefault="004B47A4" w:rsidP="004B47A4">
      <w:pPr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4B47A4">
        <w:rPr>
          <w:rFonts w:ascii="Arial" w:hAnsi="Arial" w:cs="Arial"/>
        </w:rPr>
        <w:t>Características dos usuários</w:t>
      </w:r>
    </w:p>
    <w:p w14:paraId="33B20AFA" w14:textId="77777777" w:rsidR="004B47A4" w:rsidRPr="004B47A4" w:rsidRDefault="004B47A4" w:rsidP="004B47A4">
      <w:pPr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4B47A4">
        <w:rPr>
          <w:rFonts w:ascii="Arial" w:hAnsi="Arial" w:cs="Arial"/>
        </w:rPr>
        <w:t>Restrições gerais</w:t>
      </w:r>
    </w:p>
    <w:p w14:paraId="505BD690" w14:textId="77777777" w:rsidR="004B47A4" w:rsidRPr="004B47A4" w:rsidRDefault="004B47A4" w:rsidP="004B47A4">
      <w:pPr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4B47A4">
        <w:rPr>
          <w:rFonts w:ascii="Arial" w:hAnsi="Arial" w:cs="Arial"/>
        </w:rPr>
        <w:t>Suposições e dependências</w:t>
      </w:r>
    </w:p>
    <w:p w14:paraId="6E431F90" w14:textId="77777777" w:rsidR="004B47A4" w:rsidRPr="004B47A4" w:rsidRDefault="004B47A4" w:rsidP="004B47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B47A4">
        <w:rPr>
          <w:rFonts w:ascii="Arial" w:hAnsi="Arial" w:cs="Arial"/>
          <w:b/>
          <w:bCs/>
        </w:rPr>
        <w:t>Requisitos Específicos</w:t>
      </w:r>
    </w:p>
    <w:p w14:paraId="201EBB92" w14:textId="77777777" w:rsidR="004B47A4" w:rsidRPr="004B47A4" w:rsidRDefault="004B47A4" w:rsidP="004B47A4">
      <w:pPr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4B47A4">
        <w:rPr>
          <w:rFonts w:ascii="Arial" w:hAnsi="Arial" w:cs="Arial"/>
        </w:rPr>
        <w:t>Funcionais (o que o sistema deve fazer)</w:t>
      </w:r>
    </w:p>
    <w:p w14:paraId="560E8503" w14:textId="77777777" w:rsidR="004B47A4" w:rsidRPr="004B47A4" w:rsidRDefault="004B47A4" w:rsidP="004B47A4">
      <w:pPr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4B47A4">
        <w:rPr>
          <w:rFonts w:ascii="Arial" w:hAnsi="Arial" w:cs="Arial"/>
        </w:rPr>
        <w:t>Não funcionais (desempenho, segurança, etc.)</w:t>
      </w:r>
    </w:p>
    <w:p w14:paraId="0611AE0B" w14:textId="77777777" w:rsidR="004B47A4" w:rsidRPr="004B47A4" w:rsidRDefault="004B47A4" w:rsidP="004B47A4">
      <w:pPr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4B47A4">
        <w:rPr>
          <w:rFonts w:ascii="Arial" w:hAnsi="Arial" w:cs="Arial"/>
        </w:rPr>
        <w:lastRenderedPageBreak/>
        <w:t>Interfaces externas</w:t>
      </w:r>
    </w:p>
    <w:p w14:paraId="6F4E8953" w14:textId="19460D21" w:rsidR="004B47A4" w:rsidRPr="004B47A4" w:rsidRDefault="00B169D0" w:rsidP="004B47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4B47A4">
        <w:rPr>
          <w:rFonts w:ascii="Arial" w:hAnsi="Arial" w:cs="Arial"/>
          <w:b/>
          <w:bCs/>
        </w:rPr>
        <w:t>Apêndices</w:t>
      </w:r>
    </w:p>
    <w:p w14:paraId="60159925" w14:textId="2870E5EF" w:rsidR="00EE29AB" w:rsidRDefault="004B47A4" w:rsidP="00EE29AB">
      <w:pPr>
        <w:numPr>
          <w:ilvl w:val="1"/>
          <w:numId w:val="3"/>
        </w:numPr>
        <w:spacing w:line="360" w:lineRule="auto"/>
        <w:rPr>
          <w:rFonts w:ascii="Arial" w:hAnsi="Arial" w:cs="Arial"/>
        </w:rPr>
      </w:pPr>
      <w:r w:rsidRPr="004B47A4">
        <w:rPr>
          <w:rFonts w:ascii="Arial" w:hAnsi="Arial" w:cs="Arial"/>
        </w:rPr>
        <w:t>Documentos adicionais ou explicações complementares</w:t>
      </w:r>
    </w:p>
    <w:p w14:paraId="267D8032" w14:textId="77777777" w:rsidR="00EE29AB" w:rsidRDefault="00EE29AB" w:rsidP="00EE29AB">
      <w:pPr>
        <w:spacing w:line="360" w:lineRule="auto"/>
        <w:rPr>
          <w:rFonts w:ascii="Arial" w:hAnsi="Arial" w:cs="Arial"/>
        </w:rPr>
      </w:pPr>
    </w:p>
    <w:p w14:paraId="52D5DAB6" w14:textId="4E08C320" w:rsidR="00EE29AB" w:rsidRDefault="00D91441" w:rsidP="00EE29AB">
      <w:pPr>
        <w:pStyle w:val="Ttulo2"/>
        <w:rPr>
          <w:b/>
          <w:bCs/>
        </w:rPr>
      </w:pPr>
      <w:r w:rsidRPr="00157EC1">
        <w:rPr>
          <w:b/>
          <w:bCs/>
        </w:rPr>
        <w:t>Modelo Volere</w:t>
      </w:r>
    </w:p>
    <w:p w14:paraId="51CB4B20" w14:textId="77777777" w:rsidR="007D74BB" w:rsidRPr="007D74BB" w:rsidRDefault="007D74BB" w:rsidP="007D74BB">
      <w:pPr>
        <w:spacing w:line="360" w:lineRule="auto"/>
        <w:ind w:firstLine="709"/>
      </w:pPr>
      <w:r w:rsidRPr="007D74BB">
        <w:t>O Modelo Volere é um método abrangente para captura e documentação de requisitos. Ele é frequentemente usado em projetos maiores e mais complexos, fornecendo uma estrutura detalhada para identificar e organizar os requisitos.</w:t>
      </w:r>
    </w:p>
    <w:p w14:paraId="7F0DF6E5" w14:textId="77777777" w:rsidR="007D74BB" w:rsidRPr="00AB53BE" w:rsidRDefault="007D74BB" w:rsidP="00AB53BE">
      <w:pPr>
        <w:pStyle w:val="PargrafodaLista"/>
        <w:numPr>
          <w:ilvl w:val="0"/>
          <w:numId w:val="4"/>
        </w:numPr>
        <w:spacing w:line="360" w:lineRule="auto"/>
        <w:rPr>
          <w:b/>
          <w:bCs/>
        </w:rPr>
      </w:pPr>
      <w:r w:rsidRPr="00AB53BE">
        <w:rPr>
          <w:b/>
          <w:bCs/>
        </w:rPr>
        <w:t>Estrutura do Modelo Volere:</w:t>
      </w:r>
    </w:p>
    <w:p w14:paraId="55C59B16" w14:textId="77777777" w:rsidR="007D74BB" w:rsidRPr="007D74BB" w:rsidRDefault="007D74BB" w:rsidP="007D74BB">
      <w:pPr>
        <w:numPr>
          <w:ilvl w:val="0"/>
          <w:numId w:val="5"/>
        </w:numPr>
        <w:spacing w:line="360" w:lineRule="auto"/>
      </w:pPr>
      <w:r w:rsidRPr="007D74BB">
        <w:rPr>
          <w:b/>
          <w:bCs/>
        </w:rPr>
        <w:t>Introdução</w:t>
      </w:r>
    </w:p>
    <w:p w14:paraId="18DB8A6A" w14:textId="77777777" w:rsidR="007D74BB" w:rsidRPr="007D74BB" w:rsidRDefault="007D74BB" w:rsidP="007D74BB">
      <w:pPr>
        <w:numPr>
          <w:ilvl w:val="1"/>
          <w:numId w:val="5"/>
        </w:numPr>
        <w:spacing w:line="360" w:lineRule="auto"/>
      </w:pPr>
      <w:r w:rsidRPr="007D74BB">
        <w:t>Visão geral do sistema</w:t>
      </w:r>
    </w:p>
    <w:p w14:paraId="3959BBCE" w14:textId="77777777" w:rsidR="007D74BB" w:rsidRPr="007D74BB" w:rsidRDefault="007D74BB" w:rsidP="007D74BB">
      <w:pPr>
        <w:numPr>
          <w:ilvl w:val="1"/>
          <w:numId w:val="5"/>
        </w:numPr>
        <w:spacing w:line="360" w:lineRule="auto"/>
      </w:pPr>
      <w:r w:rsidRPr="007D74BB">
        <w:t>Definição de requisitos e objetivos do sistema</w:t>
      </w:r>
    </w:p>
    <w:p w14:paraId="43262628" w14:textId="77777777" w:rsidR="007D74BB" w:rsidRPr="007D74BB" w:rsidRDefault="007D74BB" w:rsidP="007D74BB">
      <w:pPr>
        <w:numPr>
          <w:ilvl w:val="0"/>
          <w:numId w:val="5"/>
        </w:numPr>
        <w:spacing w:line="360" w:lineRule="auto"/>
      </w:pPr>
      <w:r w:rsidRPr="007D74BB">
        <w:rPr>
          <w:b/>
          <w:bCs/>
        </w:rPr>
        <w:t>Requisitos Funcionais</w:t>
      </w:r>
    </w:p>
    <w:p w14:paraId="2992ADDD" w14:textId="77777777" w:rsidR="007D74BB" w:rsidRPr="007D74BB" w:rsidRDefault="007D74BB" w:rsidP="007D74BB">
      <w:pPr>
        <w:numPr>
          <w:ilvl w:val="1"/>
          <w:numId w:val="5"/>
        </w:numPr>
        <w:spacing w:line="360" w:lineRule="auto"/>
      </w:pPr>
      <w:r w:rsidRPr="007D74BB">
        <w:t>Funcionalidades específicas do sistema</w:t>
      </w:r>
    </w:p>
    <w:p w14:paraId="7B24CF3F" w14:textId="77777777" w:rsidR="007D74BB" w:rsidRPr="007D74BB" w:rsidRDefault="007D74BB" w:rsidP="007D74BB">
      <w:pPr>
        <w:numPr>
          <w:ilvl w:val="0"/>
          <w:numId w:val="5"/>
        </w:numPr>
        <w:spacing w:line="360" w:lineRule="auto"/>
      </w:pPr>
      <w:r w:rsidRPr="007D74BB">
        <w:rPr>
          <w:b/>
          <w:bCs/>
        </w:rPr>
        <w:t>Requisitos Não Funcionais</w:t>
      </w:r>
    </w:p>
    <w:p w14:paraId="4E2FAD88" w14:textId="77777777" w:rsidR="007D74BB" w:rsidRPr="007D74BB" w:rsidRDefault="007D74BB" w:rsidP="007D74BB">
      <w:pPr>
        <w:numPr>
          <w:ilvl w:val="1"/>
          <w:numId w:val="5"/>
        </w:numPr>
        <w:spacing w:line="360" w:lineRule="auto"/>
      </w:pPr>
      <w:r w:rsidRPr="007D74BB">
        <w:t>Desempenho, segurança, confiabilidade</w:t>
      </w:r>
    </w:p>
    <w:p w14:paraId="162107CF" w14:textId="77777777" w:rsidR="007D74BB" w:rsidRPr="007D74BB" w:rsidRDefault="007D74BB" w:rsidP="007D74BB">
      <w:pPr>
        <w:numPr>
          <w:ilvl w:val="0"/>
          <w:numId w:val="5"/>
        </w:numPr>
        <w:spacing w:line="360" w:lineRule="auto"/>
      </w:pPr>
      <w:r w:rsidRPr="007D74BB">
        <w:rPr>
          <w:b/>
          <w:bCs/>
        </w:rPr>
        <w:t>Requisitos de Interface</w:t>
      </w:r>
    </w:p>
    <w:p w14:paraId="0C355C08" w14:textId="77777777" w:rsidR="007D74BB" w:rsidRPr="007D74BB" w:rsidRDefault="007D74BB" w:rsidP="007D74BB">
      <w:pPr>
        <w:numPr>
          <w:ilvl w:val="1"/>
          <w:numId w:val="5"/>
        </w:numPr>
        <w:spacing w:line="360" w:lineRule="auto"/>
      </w:pPr>
      <w:r w:rsidRPr="007D74BB">
        <w:t>Interfaces de usuário, interfaces externas</w:t>
      </w:r>
    </w:p>
    <w:p w14:paraId="76184B7C" w14:textId="77777777" w:rsidR="007D74BB" w:rsidRPr="007D74BB" w:rsidRDefault="007D74BB" w:rsidP="007D74BB">
      <w:pPr>
        <w:numPr>
          <w:ilvl w:val="0"/>
          <w:numId w:val="5"/>
        </w:numPr>
        <w:spacing w:line="360" w:lineRule="auto"/>
      </w:pPr>
      <w:r w:rsidRPr="007D74BB">
        <w:rPr>
          <w:b/>
          <w:bCs/>
        </w:rPr>
        <w:t>Restrições</w:t>
      </w:r>
    </w:p>
    <w:p w14:paraId="1D14D72D" w14:textId="77777777" w:rsidR="007D74BB" w:rsidRPr="007D74BB" w:rsidRDefault="007D74BB" w:rsidP="007D74BB">
      <w:pPr>
        <w:numPr>
          <w:ilvl w:val="1"/>
          <w:numId w:val="5"/>
        </w:numPr>
        <w:spacing w:line="360" w:lineRule="auto"/>
      </w:pPr>
      <w:r w:rsidRPr="007D74BB">
        <w:t>Limitações tecnológicas ou de operação</w:t>
      </w:r>
    </w:p>
    <w:p w14:paraId="438F8807" w14:textId="77777777" w:rsidR="007D74BB" w:rsidRPr="007D74BB" w:rsidRDefault="007D74BB" w:rsidP="007D74BB">
      <w:pPr>
        <w:numPr>
          <w:ilvl w:val="0"/>
          <w:numId w:val="5"/>
        </w:numPr>
        <w:spacing w:line="360" w:lineRule="auto"/>
      </w:pPr>
      <w:r w:rsidRPr="007D74BB">
        <w:rPr>
          <w:b/>
          <w:bCs/>
        </w:rPr>
        <w:t>Critérios de Aceitação</w:t>
      </w:r>
    </w:p>
    <w:p w14:paraId="74625499" w14:textId="4558D2BC" w:rsidR="007D74BB" w:rsidRDefault="007D74BB" w:rsidP="007D74BB">
      <w:pPr>
        <w:numPr>
          <w:ilvl w:val="1"/>
          <w:numId w:val="5"/>
        </w:numPr>
        <w:spacing w:line="360" w:lineRule="auto"/>
      </w:pPr>
      <w:r w:rsidRPr="007D74BB">
        <w:t>Como o sistema será testado e validado</w:t>
      </w:r>
    </w:p>
    <w:p w14:paraId="41A47768" w14:textId="77777777" w:rsidR="008C1151" w:rsidRPr="007D74BB" w:rsidRDefault="008C1151" w:rsidP="008C1151">
      <w:pPr>
        <w:spacing w:line="360" w:lineRule="auto"/>
        <w:ind w:left="1440"/>
      </w:pPr>
    </w:p>
    <w:p w14:paraId="7B546C89" w14:textId="77777777" w:rsidR="007D74BB" w:rsidRPr="007D74BB" w:rsidRDefault="007D74BB" w:rsidP="007D74BB">
      <w:pPr>
        <w:numPr>
          <w:ilvl w:val="0"/>
          <w:numId w:val="5"/>
        </w:numPr>
        <w:spacing w:line="360" w:lineRule="auto"/>
      </w:pPr>
      <w:r w:rsidRPr="007D74BB">
        <w:rPr>
          <w:b/>
          <w:bCs/>
        </w:rPr>
        <w:lastRenderedPageBreak/>
        <w:t>Riscos</w:t>
      </w:r>
    </w:p>
    <w:p w14:paraId="70D4C6D1" w14:textId="77777777" w:rsidR="007D74BB" w:rsidRPr="007D74BB" w:rsidRDefault="007D74BB" w:rsidP="007D74BB">
      <w:pPr>
        <w:numPr>
          <w:ilvl w:val="1"/>
          <w:numId w:val="5"/>
        </w:numPr>
        <w:spacing w:line="360" w:lineRule="auto"/>
      </w:pPr>
      <w:r w:rsidRPr="007D74BB">
        <w:t>Identificação de riscos relacionados ao projeto</w:t>
      </w:r>
    </w:p>
    <w:p w14:paraId="6A2DC9D4" w14:textId="77777777" w:rsidR="0058056C" w:rsidRDefault="0058056C" w:rsidP="006C5F0B">
      <w:pPr>
        <w:spacing w:line="360" w:lineRule="auto"/>
      </w:pPr>
    </w:p>
    <w:p w14:paraId="608AD4AE" w14:textId="008CE93D" w:rsidR="006C5F0B" w:rsidRDefault="00223881" w:rsidP="006C5F0B">
      <w:pPr>
        <w:pStyle w:val="Ttulo1"/>
        <w:rPr>
          <w:b/>
          <w:bCs/>
        </w:rPr>
      </w:pPr>
      <w:r w:rsidRPr="00D8626A">
        <w:rPr>
          <w:b/>
          <w:bCs/>
        </w:rPr>
        <w:t>Proposta de Modelo para o Projeto Base</w:t>
      </w:r>
    </w:p>
    <w:p w14:paraId="39794D04" w14:textId="259088DD" w:rsidR="002164E6" w:rsidRDefault="00AF46E3" w:rsidP="002164E6">
      <w:pPr>
        <w:spacing w:line="360" w:lineRule="auto"/>
        <w:ind w:firstLine="709"/>
        <w:jc w:val="both"/>
      </w:pPr>
      <w:r w:rsidRPr="00AF46E3">
        <w:t xml:space="preserve">Dentre os dois modelos, o Modelo IEEE 830-1998 é o mais simples e direto, adequado para projetos menores ou mais restritos. </w:t>
      </w:r>
    </w:p>
    <w:p w14:paraId="1CF2FE6B" w14:textId="137B8E2D" w:rsidR="00AF46E3" w:rsidRPr="00AF46E3" w:rsidRDefault="00AF46E3" w:rsidP="002164E6">
      <w:pPr>
        <w:spacing w:line="360" w:lineRule="auto"/>
        <w:ind w:firstLine="709"/>
        <w:jc w:val="both"/>
      </w:pPr>
      <w:r w:rsidRPr="00AF46E3">
        <w:t>Para o projeto base, propo</w:t>
      </w:r>
      <w:r w:rsidR="00E0791E">
        <w:t>nho</w:t>
      </w:r>
      <w:r w:rsidRPr="00AF46E3">
        <w:t xml:space="preserve"> o uso do Modelo IEEE 830-1998, uma vez que ele oferece uma estrutura clara e objetiva para documentar os requisitos, o que pode facilitar a compreensão e a comunicação entre a equipe, sem a complexidade de um modelo mais abrangente.</w:t>
      </w:r>
    </w:p>
    <w:p w14:paraId="21640FEE" w14:textId="77777777" w:rsidR="00AF46E3" w:rsidRDefault="00AF46E3" w:rsidP="00AF46E3"/>
    <w:p w14:paraId="5027EA75" w14:textId="30B3742B" w:rsidR="001768BF" w:rsidRDefault="00F504DA" w:rsidP="00F504DA">
      <w:pPr>
        <w:pStyle w:val="Ttulo1"/>
        <w:rPr>
          <w:b/>
          <w:bCs/>
        </w:rPr>
      </w:pPr>
      <w:r w:rsidRPr="0012536A">
        <w:rPr>
          <w:b/>
          <w:bCs/>
        </w:rPr>
        <w:t>referências bibliográficas</w:t>
      </w:r>
    </w:p>
    <w:p w14:paraId="52E8CE44" w14:textId="02025496" w:rsidR="00CF7E65" w:rsidRDefault="00132AC3" w:rsidP="002B0964">
      <w:pPr>
        <w:spacing w:line="360" w:lineRule="auto"/>
        <w:ind w:firstLine="709"/>
        <w:jc w:val="both"/>
        <w:rPr>
          <w:rFonts w:ascii="Arial" w:hAnsi="Arial" w:cs="Arial"/>
        </w:rPr>
      </w:pPr>
      <w:r w:rsidRPr="00132AC3">
        <w:rPr>
          <w:rFonts w:ascii="Arial" w:hAnsi="Arial" w:cs="Arial"/>
        </w:rPr>
        <w:t>GONÇALVES, André; MARTINS, Fernando; CARREIRA, Paulo; LOPES, Pedro; NUNES, Sérgio. </w:t>
      </w:r>
      <w:r w:rsidRPr="00132AC3">
        <w:rPr>
          <w:rFonts w:ascii="Arial" w:hAnsi="Arial" w:cs="Arial"/>
          <w:b/>
          <w:bCs/>
        </w:rPr>
        <w:t>IEEE Std 830 Prática Recomendada Para Especificações de Exigências de Software</w:t>
      </w:r>
      <w:r w:rsidRPr="00132AC3">
        <w:rPr>
          <w:rFonts w:ascii="Arial" w:hAnsi="Arial" w:cs="Arial"/>
        </w:rPr>
        <w:t>. Disponível em: https://professor.pucgoias.edu.br/sitedocente/admin/arquivosUpload/17785/material/IEEE830.pdf. Acesso em: 13 fev. 2025.</w:t>
      </w:r>
    </w:p>
    <w:p w14:paraId="1BAE8586" w14:textId="218F3A06" w:rsidR="0027128E" w:rsidRPr="00D66B3A" w:rsidRDefault="00FE4D41" w:rsidP="002B0964">
      <w:pPr>
        <w:spacing w:line="360" w:lineRule="auto"/>
        <w:ind w:firstLine="709"/>
        <w:jc w:val="both"/>
        <w:rPr>
          <w:rFonts w:ascii="Arial" w:hAnsi="Arial" w:cs="Arial"/>
        </w:rPr>
      </w:pPr>
      <w:r w:rsidRPr="00FE4D41">
        <w:rPr>
          <w:rFonts w:ascii="Arial" w:hAnsi="Arial" w:cs="Arial"/>
        </w:rPr>
        <w:t>CARVALHO, Pedro F. </w:t>
      </w:r>
      <w:r w:rsidRPr="00FE4D41">
        <w:rPr>
          <w:rFonts w:ascii="Arial" w:hAnsi="Arial" w:cs="Arial"/>
          <w:b/>
          <w:bCs/>
        </w:rPr>
        <w:t>LEVANTAMENTO DE REQUISITOS SEGUNDO O MÉTODO VOLERE</w:t>
      </w:r>
      <w:r w:rsidRPr="00FE4D41">
        <w:rPr>
          <w:rFonts w:ascii="Arial" w:hAnsi="Arial" w:cs="Arial"/>
        </w:rPr>
        <w:t>. Disponível em: https://pedrofcarvalho.com.br/PDF/ENGENHARIA_ANALISE_LEVANTAMENTO_REQUISITO_VOLERE.pdf. Acesso em: 13 fev. 2025.</w:t>
      </w:r>
    </w:p>
    <w:sectPr w:rsidR="0027128E" w:rsidRPr="00D66B3A" w:rsidSect="00DC3E7F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530DA"/>
    <w:multiLevelType w:val="multilevel"/>
    <w:tmpl w:val="A12EF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041D9"/>
    <w:multiLevelType w:val="multilevel"/>
    <w:tmpl w:val="BBE85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A43C73"/>
    <w:multiLevelType w:val="hybridMultilevel"/>
    <w:tmpl w:val="74766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E82268"/>
    <w:multiLevelType w:val="hybridMultilevel"/>
    <w:tmpl w:val="4F36417C"/>
    <w:lvl w:ilvl="0" w:tplc="AABEC68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60019">
      <w:start w:val="1"/>
      <w:numFmt w:val="lowerLetter"/>
      <w:lvlText w:val="%2."/>
      <w:lvlJc w:val="left"/>
      <w:pPr>
        <w:ind w:left="2149" w:hanging="360"/>
      </w:pPr>
    </w:lvl>
    <w:lvl w:ilvl="2" w:tplc="0416001B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0582F0D"/>
    <w:multiLevelType w:val="multilevel"/>
    <w:tmpl w:val="86B411C4"/>
    <w:lvl w:ilvl="0">
      <w:start w:val="1"/>
      <w:numFmt w:val="decimal"/>
      <w:pStyle w:val="Ttulo1"/>
      <w:lvlText w:val="%1."/>
      <w:lvlJc w:val="left"/>
      <w:pPr>
        <w:ind w:left="791" w:hanging="360"/>
      </w:pPr>
      <w:rPr>
        <w:b/>
        <w:bCs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ascii="Arial" w:hAnsi="Arial" w:cs="Arial" w:hint="default"/>
        <w:b/>
        <w:bCs/>
        <w:color w:val="auto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300957103">
    <w:abstractNumId w:val="3"/>
  </w:num>
  <w:num w:numId="2" w16cid:durableId="218564360">
    <w:abstractNumId w:val="4"/>
  </w:num>
  <w:num w:numId="3" w16cid:durableId="479158163">
    <w:abstractNumId w:val="0"/>
  </w:num>
  <w:num w:numId="4" w16cid:durableId="827138859">
    <w:abstractNumId w:val="2"/>
  </w:num>
  <w:num w:numId="5" w16cid:durableId="1943341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E7F"/>
    <w:rsid w:val="00002619"/>
    <w:rsid w:val="000A3275"/>
    <w:rsid w:val="000C4DFC"/>
    <w:rsid w:val="0012536A"/>
    <w:rsid w:val="00130758"/>
    <w:rsid w:val="00132AC3"/>
    <w:rsid w:val="00157EC1"/>
    <w:rsid w:val="001768BF"/>
    <w:rsid w:val="00190979"/>
    <w:rsid w:val="001D5614"/>
    <w:rsid w:val="002164E6"/>
    <w:rsid w:val="00223881"/>
    <w:rsid w:val="0027128E"/>
    <w:rsid w:val="002872A8"/>
    <w:rsid w:val="002B0964"/>
    <w:rsid w:val="002E5A73"/>
    <w:rsid w:val="00362399"/>
    <w:rsid w:val="003A5B84"/>
    <w:rsid w:val="004B47A4"/>
    <w:rsid w:val="00517468"/>
    <w:rsid w:val="0053125D"/>
    <w:rsid w:val="0058056C"/>
    <w:rsid w:val="0061507F"/>
    <w:rsid w:val="006A3178"/>
    <w:rsid w:val="006C5F0B"/>
    <w:rsid w:val="006F78EF"/>
    <w:rsid w:val="00705CA8"/>
    <w:rsid w:val="0072411F"/>
    <w:rsid w:val="00792BAC"/>
    <w:rsid w:val="007D74BB"/>
    <w:rsid w:val="008244F1"/>
    <w:rsid w:val="00833CBA"/>
    <w:rsid w:val="00883107"/>
    <w:rsid w:val="008C03A5"/>
    <w:rsid w:val="008C1151"/>
    <w:rsid w:val="009371B7"/>
    <w:rsid w:val="00AB53BE"/>
    <w:rsid w:val="00AF46E3"/>
    <w:rsid w:val="00B169D0"/>
    <w:rsid w:val="00B73513"/>
    <w:rsid w:val="00C502BC"/>
    <w:rsid w:val="00CF7E65"/>
    <w:rsid w:val="00D14FD9"/>
    <w:rsid w:val="00D37E1D"/>
    <w:rsid w:val="00D66B3A"/>
    <w:rsid w:val="00D8626A"/>
    <w:rsid w:val="00D91441"/>
    <w:rsid w:val="00D96830"/>
    <w:rsid w:val="00DC3E7F"/>
    <w:rsid w:val="00E0791E"/>
    <w:rsid w:val="00E33DB3"/>
    <w:rsid w:val="00E43FBC"/>
    <w:rsid w:val="00EE29AB"/>
    <w:rsid w:val="00EE40F1"/>
    <w:rsid w:val="00F01144"/>
    <w:rsid w:val="00F504DA"/>
    <w:rsid w:val="00FE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CB638"/>
  <w15:chartTrackingRefBased/>
  <w15:docId w15:val="{42A6A070-16D8-4F17-84F9-9C419529E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3107"/>
    <w:pPr>
      <w:keepNext/>
      <w:keepLines/>
      <w:numPr>
        <w:numId w:val="2"/>
      </w:numPr>
      <w:spacing w:before="240" w:after="100" w:afterAutospacing="1" w:line="360" w:lineRule="auto"/>
      <w:outlineLvl w:val="0"/>
    </w:pPr>
    <w:rPr>
      <w:rFonts w:ascii="Arial" w:eastAsiaTheme="majorEastAsia" w:hAnsi="Arial" w:cstheme="majorBidi"/>
      <w:caps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83107"/>
    <w:pPr>
      <w:keepNext/>
      <w:keepLines/>
      <w:numPr>
        <w:ilvl w:val="1"/>
        <w:numId w:val="2"/>
      </w:numPr>
      <w:spacing w:before="160" w:after="100" w:afterAutospacing="1" w:line="360" w:lineRule="auto"/>
      <w:ind w:left="0" w:firstLine="578"/>
      <w:outlineLvl w:val="1"/>
    </w:pPr>
    <w:rPr>
      <w:rFonts w:ascii="Arial" w:eastAsiaTheme="majorEastAsia" w:hAnsi="Arial" w:cstheme="majorBidi"/>
      <w:caps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3E7F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3E7F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3E7F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3E7F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3E7F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3E7F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3E7F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3107"/>
    <w:rPr>
      <w:rFonts w:ascii="Arial" w:eastAsiaTheme="majorEastAsia" w:hAnsi="Arial" w:cstheme="majorBidi"/>
      <w:caps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83107"/>
    <w:rPr>
      <w:rFonts w:ascii="Arial" w:eastAsiaTheme="majorEastAsia" w:hAnsi="Arial" w:cstheme="majorBidi"/>
      <w:caps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3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3E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3E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3E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3E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3E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3E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3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3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3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3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3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3E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3E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3E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3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3E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3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6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391</Words>
  <Characters>2115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Soler</dc:creator>
  <cp:keywords/>
  <dc:description/>
  <cp:lastModifiedBy>Pedro Soler</cp:lastModifiedBy>
  <cp:revision>57</cp:revision>
  <dcterms:created xsi:type="dcterms:W3CDTF">2025-02-13T23:19:00Z</dcterms:created>
  <dcterms:modified xsi:type="dcterms:W3CDTF">2025-02-13T23:44:00Z</dcterms:modified>
</cp:coreProperties>
</file>