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22DDA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E6B05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5C55E8D3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D1BE51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7F1733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1A9B6FA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DD582E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48CC1DD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F628D5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C893C49" w14:textId="7A1CDE8E" w:rsidR="00570CA5" w:rsidRDefault="00D50319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MIGUEL FERNANDES COSTACURTA </w:t>
      </w:r>
    </w:p>
    <w:p w14:paraId="605A28E3" w14:textId="4798B517" w:rsidR="00D50319" w:rsidRDefault="00D50319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PEDRO ANDRE DO CARMO CHAVIER</w:t>
      </w:r>
    </w:p>
    <w:p w14:paraId="5A422F2C" w14:textId="33C29534" w:rsidR="00D50319" w:rsidRDefault="00D50319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PEDRO HENRIQUE CONTARDI SOLER</w:t>
      </w:r>
    </w:p>
    <w:p w14:paraId="74D49620" w14:textId="53F9F29D" w:rsidR="00D50319" w:rsidRDefault="00D50319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TOMAS DE PAULA MICHELON TONIATO</w:t>
      </w:r>
    </w:p>
    <w:p w14:paraId="65CA1FCD" w14:textId="41B33360" w:rsidR="00D50319" w:rsidRDefault="00D50319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VINICIUS PANUTTI SALGADO</w:t>
      </w:r>
    </w:p>
    <w:p w14:paraId="57DA8C3E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6430A8D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F8AFDF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7FC02C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FC40BB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64C4396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C9C2C8" w14:textId="77777777" w:rsidR="00570CA5" w:rsidRPr="005E6B05" w:rsidRDefault="00570CA5" w:rsidP="00570CA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E6B05">
        <w:rPr>
          <w:rFonts w:ascii="Arial" w:hAnsi="Arial" w:cs="Arial"/>
          <w:b/>
          <w:bCs/>
          <w:sz w:val="24"/>
          <w:szCs w:val="24"/>
        </w:rPr>
        <w:t xml:space="preserve">RELATÓRIO DE </w:t>
      </w:r>
      <w:r>
        <w:rPr>
          <w:rFonts w:ascii="Arial" w:hAnsi="Arial" w:cs="Arial"/>
          <w:b/>
          <w:bCs/>
          <w:sz w:val="24"/>
          <w:szCs w:val="24"/>
        </w:rPr>
        <w:t>IDEAÇÃO</w:t>
      </w:r>
      <w:r w:rsidRPr="005E6B05">
        <w:rPr>
          <w:rFonts w:ascii="Arial" w:hAnsi="Arial" w:cs="Arial"/>
          <w:b/>
          <w:bCs/>
          <w:sz w:val="24"/>
          <w:szCs w:val="24"/>
        </w:rPr>
        <w:t>:</w:t>
      </w:r>
    </w:p>
    <w:p w14:paraId="65426512" w14:textId="77777777" w:rsidR="00570CA5" w:rsidRPr="005E6B05" w:rsidRDefault="00570CA5" w:rsidP="00570CA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E6B05">
        <w:rPr>
          <w:rFonts w:ascii="Arial" w:hAnsi="Arial" w:cs="Arial"/>
          <w:b/>
          <w:bCs/>
          <w:sz w:val="24"/>
          <w:szCs w:val="24"/>
        </w:rPr>
        <w:t>AgroGestão</w:t>
      </w:r>
    </w:p>
    <w:p w14:paraId="3F2C4B64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1550BBA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6AFB496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DAFCC6A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C41C3E4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204E350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091339A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3D7575FC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E3C129F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2B820E14">
        <w:rPr>
          <w:rFonts w:ascii="Arial" w:hAnsi="Arial" w:cs="Arial"/>
          <w:b/>
          <w:bCs/>
          <w:sz w:val="24"/>
          <w:szCs w:val="24"/>
        </w:rPr>
        <w:t>CAMPINAS</w:t>
      </w:r>
    </w:p>
    <w:p w14:paraId="41A341F1" w14:textId="77777777" w:rsidR="00570CA5" w:rsidRDefault="00570CA5" w:rsidP="00570CA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E6B05">
        <w:rPr>
          <w:rFonts w:ascii="Arial" w:hAnsi="Arial" w:cs="Arial"/>
          <w:b/>
          <w:bCs/>
          <w:sz w:val="24"/>
          <w:szCs w:val="24"/>
        </w:rPr>
        <w:t>202</w:t>
      </w:r>
      <w:r w:rsidR="00763648">
        <w:rPr>
          <w:rFonts w:ascii="Arial" w:hAnsi="Arial" w:cs="Arial"/>
          <w:b/>
          <w:bCs/>
          <w:sz w:val="24"/>
          <w:szCs w:val="24"/>
        </w:rPr>
        <w:t>6</w:t>
      </w:r>
    </w:p>
    <w:p w14:paraId="2F258EC6" w14:textId="77777777" w:rsidR="00570CA5" w:rsidRDefault="00570CA5" w:rsidP="00570CA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2B820E14">
        <w:rPr>
          <w:rFonts w:ascii="Arial" w:hAnsi="Arial" w:cs="Arial"/>
          <w:b/>
          <w:bCs/>
          <w:sz w:val="24"/>
          <w:szCs w:val="24"/>
        </w:rPr>
        <w:br w:type="page"/>
      </w:r>
    </w:p>
    <w:p w14:paraId="4EE2FBB3" w14:textId="77777777" w:rsidR="00570CA5" w:rsidRPr="005E6B05" w:rsidRDefault="00570CA5" w:rsidP="00570CA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E6B05">
        <w:rPr>
          <w:rFonts w:ascii="Arial" w:hAnsi="Arial" w:cs="Arial"/>
          <w:b/>
          <w:bCs/>
          <w:sz w:val="24"/>
          <w:szCs w:val="24"/>
        </w:rPr>
        <w:lastRenderedPageBreak/>
        <w:t xml:space="preserve">PONTIFÍCIA UNIVERSIDADE CATÓLICA DE CAMPINAS </w:t>
      </w:r>
    </w:p>
    <w:p w14:paraId="74DEDD96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E6B05">
        <w:rPr>
          <w:rFonts w:ascii="Arial" w:hAnsi="Arial" w:cs="Arial"/>
          <w:b/>
          <w:bCs/>
          <w:sz w:val="24"/>
          <w:szCs w:val="24"/>
        </w:rPr>
        <w:t>ESCOLA POLITÉCNICA</w:t>
      </w:r>
    </w:p>
    <w:p w14:paraId="24E7C259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Engenharia de Software</w:t>
      </w:r>
    </w:p>
    <w:p w14:paraId="6A1797BD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250B79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635E451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C84DC95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00EFBFF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E6447F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1DE9454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2ED2C56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FCAC692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1309505" w14:textId="77777777" w:rsidR="00570CA5" w:rsidRPr="005E6B05" w:rsidRDefault="00570CA5" w:rsidP="00570CA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AgroGestão</w:t>
      </w:r>
    </w:p>
    <w:p w14:paraId="1FD1D3AF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FB2A582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3844A44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521C49B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B80471A" w14:textId="77777777" w:rsidR="00570CA5" w:rsidRPr="005E6B05" w:rsidRDefault="00570CA5" w:rsidP="00570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3346D49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ind w:left="311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Documento</w:t>
      </w:r>
      <w:r w:rsidRPr="005E6B05">
        <w:rPr>
          <w:rFonts w:ascii="Arial" w:hAnsi="Arial" w:cs="Arial"/>
          <w:bCs/>
          <w:sz w:val="24"/>
          <w:szCs w:val="24"/>
        </w:rPr>
        <w:t xml:space="preserve">, apresentado no componente curricular </w:t>
      </w:r>
      <w:r>
        <w:rPr>
          <w:rFonts w:ascii="Arial" w:hAnsi="Arial" w:cs="Arial"/>
          <w:bCs/>
          <w:sz w:val="24"/>
          <w:szCs w:val="24"/>
        </w:rPr>
        <w:t xml:space="preserve">Ideação e Validação em Engenharia de Software </w:t>
      </w:r>
      <w:r w:rsidRPr="005E6B05">
        <w:rPr>
          <w:rFonts w:ascii="Arial" w:hAnsi="Arial" w:cs="Arial"/>
          <w:bCs/>
          <w:sz w:val="24"/>
          <w:szCs w:val="24"/>
        </w:rPr>
        <w:t xml:space="preserve"> da Escola Politécnica, da Pontifícia Universidade Católica de Campinas.</w:t>
      </w:r>
    </w:p>
    <w:p w14:paraId="1D51763E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ind w:left="3119"/>
        <w:jc w:val="both"/>
        <w:rPr>
          <w:rFonts w:ascii="Arial" w:hAnsi="Arial" w:cs="Arial"/>
          <w:bCs/>
          <w:sz w:val="24"/>
          <w:szCs w:val="24"/>
        </w:rPr>
      </w:pPr>
    </w:p>
    <w:p w14:paraId="5931F181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ind w:left="3119"/>
        <w:jc w:val="both"/>
        <w:rPr>
          <w:rFonts w:ascii="Arial" w:hAnsi="Arial" w:cs="Arial"/>
          <w:sz w:val="24"/>
          <w:szCs w:val="24"/>
        </w:rPr>
      </w:pPr>
      <w:r w:rsidRPr="2B820E14">
        <w:rPr>
          <w:rFonts w:ascii="Arial" w:hAnsi="Arial" w:cs="Arial"/>
          <w:sz w:val="24"/>
          <w:szCs w:val="24"/>
        </w:rPr>
        <w:t xml:space="preserve"> Prof.</w:t>
      </w:r>
      <w:r>
        <w:rPr>
          <w:rFonts w:ascii="Arial" w:hAnsi="Arial" w:cs="Arial"/>
          <w:sz w:val="24"/>
          <w:szCs w:val="24"/>
        </w:rPr>
        <w:t xml:space="preserve">(a) </w:t>
      </w:r>
      <w:r w:rsidR="00407C25">
        <w:rPr>
          <w:rFonts w:ascii="Arial" w:hAnsi="Arial" w:cs="Arial"/>
          <w:sz w:val="24"/>
          <w:szCs w:val="24"/>
        </w:rPr>
        <w:t xml:space="preserve">Dra. </w:t>
      </w:r>
      <w:r>
        <w:rPr>
          <w:rFonts w:ascii="Arial" w:hAnsi="Arial" w:cs="Arial"/>
          <w:sz w:val="24"/>
          <w:szCs w:val="24"/>
        </w:rPr>
        <w:t>Renata Arantes</w:t>
      </w:r>
      <w:r w:rsidRPr="2B820E14">
        <w:rPr>
          <w:rFonts w:ascii="Arial" w:hAnsi="Arial" w:cs="Arial"/>
          <w:sz w:val="24"/>
          <w:szCs w:val="24"/>
        </w:rPr>
        <w:t xml:space="preserve"> </w:t>
      </w:r>
    </w:p>
    <w:p w14:paraId="6C0AB88E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256FF7E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E9471CC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FDE5DAC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0BC8306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AFB5A9E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7D02648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7596B8D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C7FE06E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2B820E14">
        <w:rPr>
          <w:rFonts w:ascii="Arial" w:hAnsi="Arial" w:cs="Arial"/>
          <w:b/>
          <w:bCs/>
          <w:sz w:val="24"/>
          <w:szCs w:val="24"/>
        </w:rPr>
        <w:t xml:space="preserve">CAMPINAS </w:t>
      </w:r>
    </w:p>
    <w:p w14:paraId="60D1BE7D" w14:textId="77777777" w:rsidR="00570CA5" w:rsidRPr="005E6B05" w:rsidRDefault="00570CA5" w:rsidP="00570C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2B820E14">
        <w:rPr>
          <w:rFonts w:ascii="Arial" w:hAnsi="Arial" w:cs="Arial"/>
          <w:b/>
          <w:bCs/>
          <w:sz w:val="24"/>
          <w:szCs w:val="24"/>
        </w:rPr>
        <w:t>202</w:t>
      </w:r>
      <w:r w:rsidR="00763648">
        <w:rPr>
          <w:rFonts w:ascii="Arial" w:hAnsi="Arial" w:cs="Arial"/>
          <w:b/>
          <w:bCs/>
          <w:sz w:val="24"/>
          <w:szCs w:val="24"/>
        </w:rPr>
        <w:t>6</w:t>
      </w:r>
    </w:p>
    <w:p w14:paraId="6985BC24" w14:textId="77777777" w:rsidR="00570CA5" w:rsidRPr="005E6B05" w:rsidRDefault="00570CA5" w:rsidP="00570CA5">
      <w:pPr>
        <w:rPr>
          <w:rFonts w:ascii="Arial" w:hAnsi="Arial" w:cs="Arial"/>
          <w:b/>
          <w:bCs/>
          <w:sz w:val="24"/>
          <w:szCs w:val="24"/>
          <w:highlight w:val="yellow"/>
        </w:rPr>
      </w:pPr>
      <w:r w:rsidRPr="2B820E14">
        <w:rPr>
          <w:rFonts w:ascii="Arial" w:hAnsi="Arial" w:cs="Arial"/>
          <w:b/>
          <w:bCs/>
          <w:sz w:val="24"/>
          <w:szCs w:val="24"/>
        </w:rPr>
        <w:br w:type="page"/>
      </w:r>
    </w:p>
    <w:p w14:paraId="4A8F9F26" w14:textId="77777777" w:rsidR="00570CA5" w:rsidRPr="005E6B05" w:rsidRDefault="00570CA5" w:rsidP="00570CA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E6B05">
        <w:rPr>
          <w:rFonts w:ascii="Arial" w:hAnsi="Arial" w:cs="Arial"/>
          <w:b/>
          <w:bCs/>
          <w:sz w:val="24"/>
          <w:szCs w:val="24"/>
        </w:rPr>
        <w:lastRenderedPageBreak/>
        <w:t xml:space="preserve">SUMÁRIO  </w:t>
      </w:r>
    </w:p>
    <w:p w14:paraId="02D94821" w14:textId="77777777" w:rsidR="00570CA5" w:rsidRPr="005E6B05" w:rsidRDefault="00570CA5" w:rsidP="00570CA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Fonts w:ascii="Arial" w:hAnsi="Arial" w:cs="Arial"/>
          <w:sz w:val="24"/>
          <w:szCs w:val="24"/>
        </w:rPr>
        <w:id w:val="-1543901328"/>
        <w:docPartObj>
          <w:docPartGallery w:val="Table of Contents"/>
          <w:docPartUnique/>
        </w:docPartObj>
      </w:sdtPr>
      <w:sdtEndPr>
        <w:rPr>
          <w:color w:val="FF0000"/>
        </w:rPr>
      </w:sdtEndPr>
      <w:sdtContent>
        <w:p w14:paraId="74FC53D9" w14:textId="7951CE43" w:rsidR="00867317" w:rsidRDefault="00570CA5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2F6EDA">
            <w:rPr>
              <w:rFonts w:ascii="Arial" w:hAnsi="Arial" w:cs="Arial"/>
              <w:sz w:val="24"/>
              <w:szCs w:val="24"/>
            </w:rPr>
            <w:fldChar w:fldCharType="begin"/>
          </w:r>
          <w:r w:rsidRPr="002F6EDA">
            <w:rPr>
              <w:rFonts w:ascii="Arial" w:hAnsi="Arial" w:cs="Arial"/>
              <w:sz w:val="24"/>
              <w:szCs w:val="24"/>
            </w:rPr>
            <w:instrText>TOC \o "1-3" \h \z \u</w:instrText>
          </w:r>
          <w:r w:rsidRPr="002F6EDA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9836406" w:history="1">
            <w:r w:rsidR="00867317" w:rsidRPr="00817256">
              <w:rPr>
                <w:rStyle w:val="Hyperlink"/>
                <w:rFonts w:ascii="Arial" w:hAnsi="Arial" w:cs="Arial"/>
                <w:noProof/>
              </w:rPr>
              <w:t>1.</w:t>
            </w:r>
            <w:r w:rsidR="00867317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867317" w:rsidRPr="00817256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867317">
              <w:rPr>
                <w:noProof/>
                <w:webHidden/>
              </w:rPr>
              <w:tab/>
            </w:r>
            <w:r w:rsidR="00867317">
              <w:rPr>
                <w:noProof/>
                <w:webHidden/>
              </w:rPr>
              <w:fldChar w:fldCharType="begin"/>
            </w:r>
            <w:r w:rsidR="00867317">
              <w:rPr>
                <w:noProof/>
                <w:webHidden/>
              </w:rPr>
              <w:instrText xml:space="preserve"> PAGEREF _Toc239836406 \h </w:instrText>
            </w:r>
            <w:r w:rsidR="00867317">
              <w:rPr>
                <w:noProof/>
                <w:webHidden/>
              </w:rPr>
            </w:r>
            <w:r w:rsidR="00867317">
              <w:rPr>
                <w:noProof/>
                <w:webHidden/>
              </w:rPr>
              <w:fldChar w:fldCharType="separate"/>
            </w:r>
            <w:r w:rsidR="00867317">
              <w:rPr>
                <w:noProof/>
                <w:webHidden/>
              </w:rPr>
              <w:t>1</w:t>
            </w:r>
            <w:r w:rsidR="00867317">
              <w:rPr>
                <w:noProof/>
                <w:webHidden/>
              </w:rPr>
              <w:fldChar w:fldCharType="end"/>
            </w:r>
          </w:hyperlink>
        </w:p>
        <w:p w14:paraId="0F299ABB" w14:textId="332DEA32" w:rsidR="00867317" w:rsidRDefault="00867317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07" w:history="1">
            <w:r w:rsidRPr="00817256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ENTENDER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1A4D1" w14:textId="218087D7" w:rsidR="00867317" w:rsidRDefault="00867317">
          <w:pPr>
            <w:pStyle w:val="TOC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08" w:history="1">
            <w:r w:rsidRPr="00817256">
              <w:rPr>
                <w:rStyle w:val="Hyperlink"/>
                <w:rFonts w:ascii="Arial" w:hAnsi="Arial" w:cs="Arial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EMPATIA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CB833" w14:textId="10DA1912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09" w:history="1">
            <w:r w:rsidRPr="00817256">
              <w:rPr>
                <w:rStyle w:val="Hyperlink"/>
                <w:rFonts w:ascii="Arial" w:hAnsi="Arial" w:cs="Arial"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Qual é o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340EF" w14:textId="1FE67558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10" w:history="1">
            <w:r w:rsidRPr="00817256">
              <w:rPr>
                <w:rStyle w:val="Hyperlink"/>
                <w:rFonts w:ascii="Arial" w:hAnsi="Arial" w:cs="Arial"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Por que ele é importante?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F0ACF" w14:textId="469E5A2E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11" w:history="1">
            <w:r w:rsidRPr="00817256">
              <w:rPr>
                <w:rStyle w:val="Hyperlink"/>
                <w:rFonts w:ascii="Arial" w:hAnsi="Arial" w:cs="Arial"/>
                <w:noProof/>
              </w:rPr>
              <w:t>2.1.3.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Persona: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75F2" w14:textId="61A4733F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12" w:history="1">
            <w:r w:rsidRPr="00817256">
              <w:rPr>
                <w:rStyle w:val="Hyperlink"/>
                <w:rFonts w:ascii="Arial" w:hAnsi="Arial" w:cs="Arial"/>
                <w:noProof/>
              </w:rPr>
              <w:t>2.1.4.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Qual a causa raiz do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C171" w14:textId="21347EE4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13" w:history="1">
            <w:r w:rsidRPr="00817256">
              <w:rPr>
                <w:rStyle w:val="Hyperlink"/>
                <w:rFonts w:ascii="Arial" w:hAnsi="Arial" w:cs="Arial"/>
                <w:noProof/>
              </w:rPr>
              <w:t>2.1.5.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Hipóteses iniciais de resolução: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D07E9" w14:textId="48583317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14" w:history="1">
            <w:r w:rsidRPr="00817256">
              <w:rPr>
                <w:rStyle w:val="Hyperlink"/>
                <w:rFonts w:ascii="Arial" w:hAnsi="Arial" w:cs="Arial"/>
                <w:noProof/>
              </w:rPr>
              <w:t>2.1.6.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Síntese de Insights: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32DD" w14:textId="5317F7DF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15" w:history="1">
            <w:r w:rsidRPr="00817256">
              <w:rPr>
                <w:rStyle w:val="Hyperlink"/>
                <w:rFonts w:ascii="Arial" w:hAnsi="Arial" w:cs="Arial"/>
                <w:noProof/>
              </w:rPr>
              <w:t>2.1.7.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Mapa da Empatia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D0B1F" w14:textId="1065A9B3" w:rsidR="00867317" w:rsidRDefault="00867317">
          <w:pPr>
            <w:pStyle w:val="TOC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16" w:history="1">
            <w:r w:rsidRPr="00817256">
              <w:rPr>
                <w:rStyle w:val="Hyperlink"/>
                <w:rFonts w:ascii="Arial" w:hAnsi="Arial" w:cs="Arial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DEFINIÇÃO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07F00" w14:textId="5BD6BB72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17" w:history="1">
            <w:r w:rsidRPr="00817256">
              <w:rPr>
                <w:rStyle w:val="Hyperlink"/>
                <w:rFonts w:ascii="Arial" w:hAnsi="Arial" w:cs="Arial"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Declaração do Problema: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FB91" w14:textId="12990CF0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18" w:history="1">
            <w:r w:rsidRPr="00817256">
              <w:rPr>
                <w:rStyle w:val="Hyperlink"/>
                <w:rFonts w:ascii="Arial" w:hAnsi="Arial" w:cs="Arial"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Objetivos claros: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3B7FA" w14:textId="43CE1A22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19" w:history="1">
            <w:r w:rsidRPr="00817256">
              <w:rPr>
                <w:rStyle w:val="Hyperlink"/>
                <w:rFonts w:ascii="Arial" w:hAnsi="Arial" w:cs="Arial"/>
                <w:noProof/>
              </w:rPr>
              <w:t>2.2.3.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Perguntas orientadoras: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5C48A" w14:textId="667DFDFD" w:rsidR="00867317" w:rsidRDefault="00867317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20" w:history="1">
            <w:r w:rsidRPr="00817256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EXPLORAR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1D059" w14:textId="47A837BF" w:rsidR="00867317" w:rsidRDefault="00867317">
          <w:pPr>
            <w:pStyle w:val="TOC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21" w:history="1">
            <w:r w:rsidRPr="00817256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IDEAÇÃO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2EDF4" w14:textId="1DCAA6BF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22" w:history="1">
            <w:r w:rsidRPr="00817256">
              <w:rPr>
                <w:rStyle w:val="Hyperlink"/>
                <w:rFonts w:ascii="Arial" w:hAnsi="Arial" w:cs="Arial"/>
                <w:noProof/>
              </w:rPr>
              <w:t>3.1.1.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Brainstorming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F7AC9" w14:textId="75F5D0BB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23" w:history="1">
            <w:r w:rsidRPr="00817256">
              <w:rPr>
                <w:rStyle w:val="Hyperlink"/>
                <w:rFonts w:ascii="Arial" w:hAnsi="Arial" w:cs="Arial"/>
                <w:noProof/>
              </w:rPr>
              <w:t>3.1.2.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Classificação das ideias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665C" w14:textId="56513DB4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24" w:history="1">
            <w:r w:rsidRPr="00817256">
              <w:rPr>
                <w:rStyle w:val="Hyperlink"/>
                <w:rFonts w:ascii="Arial" w:hAnsi="Arial" w:cs="Arial"/>
                <w:noProof/>
              </w:rPr>
              <w:t>3.1.3.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Matriz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19C49" w14:textId="24667878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25" w:history="1">
            <w:r w:rsidRPr="00817256">
              <w:rPr>
                <w:rStyle w:val="Hyperlink"/>
                <w:rFonts w:ascii="Arial" w:hAnsi="Arial" w:cs="Arial"/>
                <w:noProof/>
              </w:rPr>
              <w:t>3.1.4.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Matriz Swot cruzada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54D39" w14:textId="4AB91B7B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26" w:history="1">
            <w:r w:rsidRPr="00817256">
              <w:rPr>
                <w:rStyle w:val="Hyperlink"/>
                <w:rFonts w:ascii="Arial" w:hAnsi="Arial" w:cs="Arial"/>
                <w:noProof/>
              </w:rPr>
              <w:t>3.1.5.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MVP da Ideação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6018" w14:textId="13900010" w:rsidR="00867317" w:rsidRDefault="00867317">
          <w:pPr>
            <w:pStyle w:val="TOC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27" w:history="1">
            <w:r w:rsidRPr="00817256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PROTOTIPAGEM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5123" w14:textId="58DB833E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28" w:history="1">
            <w:r w:rsidRPr="00817256">
              <w:rPr>
                <w:rStyle w:val="Hyperlink"/>
                <w:rFonts w:ascii="Arial" w:hAnsi="Arial" w:cs="Arial"/>
                <w:noProof/>
              </w:rPr>
              <w:t>3.2.1.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Lista de funcionalidades do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C6C14" w14:textId="50AAC11F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29" w:history="1">
            <w:r w:rsidRPr="00817256">
              <w:rPr>
                <w:rStyle w:val="Hyperlink"/>
                <w:rFonts w:ascii="Arial" w:hAnsi="Arial" w:cs="Arial"/>
                <w:noProof/>
              </w:rPr>
              <w:t>3.2.2.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Cronograma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B163A" w14:textId="72B136A0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30" w:history="1">
            <w:r w:rsidRPr="00817256">
              <w:rPr>
                <w:rStyle w:val="Hyperlink"/>
                <w:rFonts w:ascii="Arial" w:hAnsi="Arial" w:cs="Arial"/>
                <w:noProof/>
              </w:rPr>
              <w:t>3.2.3.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Tecnologias e 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09C8A" w14:textId="20D95DF0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31" w:history="1">
            <w:r w:rsidRPr="00817256">
              <w:rPr>
                <w:rStyle w:val="Hyperlink"/>
                <w:rFonts w:ascii="Arial" w:hAnsi="Arial" w:cs="Arial"/>
                <w:noProof/>
              </w:rPr>
              <w:t>3.2.4.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Business Model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2426E" w14:textId="5DBEE2C8" w:rsidR="00867317" w:rsidRDefault="00867317">
          <w:pPr>
            <w:pStyle w:val="TOC1"/>
            <w:tabs>
              <w:tab w:val="left" w:pos="96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36432" w:history="1">
            <w:r w:rsidRPr="00817256">
              <w:rPr>
                <w:rStyle w:val="Hyperlink"/>
                <w:rFonts w:ascii="Arial" w:hAnsi="Arial" w:cs="Arial"/>
                <w:noProof/>
              </w:rPr>
              <w:t>3.2.5.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7256">
              <w:rPr>
                <w:rStyle w:val="Hyperlink"/>
                <w:rFonts w:ascii="Arial" w:hAnsi="Arial" w:cs="Arial"/>
                <w:noProof/>
              </w:rPr>
              <w:t>Mapa 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77D8" w14:textId="635B702B" w:rsidR="00570CA5" w:rsidRPr="002F6EDA" w:rsidRDefault="00570CA5" w:rsidP="00570CA5">
          <w:pPr>
            <w:pStyle w:val="TOC1"/>
            <w:tabs>
              <w:tab w:val="right" w:leader="dot" w:pos="9060"/>
            </w:tabs>
            <w:spacing w:after="0" w:line="360" w:lineRule="auto"/>
            <w:rPr>
              <w:rFonts w:ascii="Arial" w:hAnsi="Arial" w:cs="Arial"/>
              <w:sz w:val="24"/>
              <w:szCs w:val="24"/>
            </w:rPr>
          </w:pPr>
          <w:r w:rsidRPr="002F6EDA">
            <w:rPr>
              <w:rFonts w:ascii="Arial" w:hAnsi="Arial" w:cs="Arial"/>
              <w:sz w:val="24"/>
              <w:szCs w:val="24"/>
            </w:rPr>
            <w:fldChar w:fldCharType="end"/>
          </w:r>
          <w:r w:rsidRPr="002F6EDA">
            <w:rPr>
              <w:rFonts w:ascii="Arial" w:hAnsi="Arial" w:cs="Arial"/>
              <w:sz w:val="24"/>
              <w:szCs w:val="24"/>
            </w:rPr>
            <w:t>3.2.6   Wireframes e Descrição do funcionamento.................................</w:t>
          </w:r>
          <w:r>
            <w:rPr>
              <w:rFonts w:ascii="Arial" w:hAnsi="Arial" w:cs="Arial"/>
              <w:sz w:val="24"/>
              <w:szCs w:val="24"/>
            </w:rPr>
            <w:t>.</w:t>
          </w:r>
          <w:r w:rsidRPr="002F6EDA">
            <w:rPr>
              <w:rFonts w:ascii="Arial" w:hAnsi="Arial" w:cs="Arial"/>
              <w:sz w:val="24"/>
              <w:szCs w:val="24"/>
            </w:rPr>
            <w:t>..............15</w:t>
          </w:r>
        </w:p>
        <w:p w14:paraId="66E9825E" w14:textId="77777777" w:rsidR="00570CA5" w:rsidRDefault="00000000" w:rsidP="00570CA5">
          <w:pPr>
            <w:autoSpaceDE w:val="0"/>
            <w:autoSpaceDN w:val="0"/>
            <w:adjustRightInd w:val="0"/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</w:p>
      </w:sdtContent>
    </w:sdt>
    <w:p w14:paraId="273B3561" w14:textId="77777777" w:rsidR="00D961CF" w:rsidRPr="005E6B05" w:rsidRDefault="00D961CF" w:rsidP="00602C6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57B8CED" w14:textId="77777777" w:rsidR="00665E25" w:rsidRPr="005E6B05" w:rsidRDefault="00665E25" w:rsidP="00602C68">
      <w:pPr>
        <w:spacing w:after="0" w:line="360" w:lineRule="auto"/>
        <w:jc w:val="both"/>
        <w:rPr>
          <w:rFonts w:ascii="Arial" w:hAnsi="Arial" w:cs="Arial"/>
          <w:sz w:val="24"/>
          <w:szCs w:val="24"/>
        </w:rPr>
        <w:sectPr w:rsidR="00665E25" w:rsidRPr="005E6B05" w:rsidSect="0047401C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0FDA2CE7" w14:textId="77777777" w:rsidR="00B263A9" w:rsidRDefault="00B263A9" w:rsidP="00B263A9">
      <w:pPr>
        <w:pStyle w:val="Heading1"/>
        <w:numPr>
          <w:ilvl w:val="0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0" w:name="_Toc239836406"/>
      <w:r>
        <w:rPr>
          <w:rFonts w:ascii="Arial" w:hAnsi="Arial" w:cs="Arial"/>
          <w:color w:val="auto"/>
          <w:sz w:val="24"/>
          <w:szCs w:val="24"/>
        </w:rPr>
        <w:lastRenderedPageBreak/>
        <w:t>INTRODUÇÃO</w:t>
      </w:r>
      <w:bookmarkEnd w:id="0"/>
    </w:p>
    <w:p w14:paraId="3FF9545D" w14:textId="77777777" w:rsidR="00FE39C8" w:rsidRPr="00FE39C8" w:rsidRDefault="00FE39C8" w:rsidP="00852D51">
      <w:pPr>
        <w:pStyle w:val="NoSpacing"/>
      </w:pPr>
      <w:r>
        <w:t>Este documento apresenta o relatório de ideação do AgroGestão, um sistema de gestão agrícola simplificada voltado a pequenos e médios produtores rurais. O objetivo do trabalho é registrar o percurso de ideação do projeto, partindo do entendimento do problema vivido pelo produtor que ainda controla a propriedade por caderno, planilha, WhatsApp e memória, passando pela definição do problema e pelas hipóteses de solução, até chegar à proposta de um produto que centraliza propriedade, talhão, safra, atividade, estoque, ocorrência e custo em um só lugar, com atualização automática entre esses registros.</w:t>
      </w:r>
    </w:p>
    <w:p w14:paraId="5B264156" w14:textId="77777777" w:rsidR="004F034F" w:rsidRDefault="00650D6D" w:rsidP="00852D51">
      <w:pPr>
        <w:pStyle w:val="NoSpacing"/>
      </w:pPr>
      <w:r>
        <w:t>Para sustentar essa proposta, o relatório reúne os artefatos produzidos ao longo do processo: o mapa da empatia da persona atendida, a matriz SWOT e a matriz SWOT cruzada (TOWS), o Business Model Canvas, o mapa mental geral do projeto e o mapa mental das funcionalidades previstas para o MVP.</w:t>
      </w:r>
    </w:p>
    <w:p w14:paraId="65A55A01" w14:textId="77777777" w:rsidR="00FE39C8" w:rsidRPr="00FE39C8" w:rsidRDefault="00FE39C8" w:rsidP="00FE39C8"/>
    <w:p w14:paraId="137AC96F" w14:textId="77777777" w:rsidR="00B263A9" w:rsidRDefault="00B263A9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88E5E78" w14:textId="77777777" w:rsidR="00462D77" w:rsidRDefault="000A4CE8" w:rsidP="00602C68">
      <w:pPr>
        <w:pStyle w:val="Heading1"/>
        <w:numPr>
          <w:ilvl w:val="0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" w:name="_Toc239836407"/>
      <w:r>
        <w:rPr>
          <w:rFonts w:ascii="Arial" w:hAnsi="Arial" w:cs="Arial"/>
          <w:color w:val="auto"/>
          <w:sz w:val="24"/>
          <w:szCs w:val="24"/>
        </w:rPr>
        <w:lastRenderedPageBreak/>
        <w:t>ENTENDER</w:t>
      </w:r>
      <w:bookmarkEnd w:id="1"/>
    </w:p>
    <w:p w14:paraId="38CB15CF" w14:textId="77777777" w:rsidR="007344C0" w:rsidRDefault="007344C0" w:rsidP="00602C68">
      <w:pPr>
        <w:spacing w:after="0" w:line="360" w:lineRule="auto"/>
      </w:pPr>
    </w:p>
    <w:p w14:paraId="62107579" w14:textId="77777777" w:rsidR="007344C0" w:rsidRPr="007344C0" w:rsidRDefault="007344C0" w:rsidP="00602C68">
      <w:pPr>
        <w:pStyle w:val="Heading1"/>
        <w:numPr>
          <w:ilvl w:val="1"/>
          <w:numId w:val="30"/>
        </w:numPr>
        <w:spacing w:before="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id="2" w:name="_Toc239836408"/>
      <w:r w:rsidRPr="007344C0">
        <w:rPr>
          <w:rFonts w:ascii="Arial" w:hAnsi="Arial" w:cs="Arial"/>
          <w:color w:val="auto"/>
          <w:sz w:val="24"/>
          <w:szCs w:val="24"/>
        </w:rPr>
        <w:t>EMPATIA</w:t>
      </w:r>
      <w:bookmarkEnd w:id="2"/>
    </w:p>
    <w:p w14:paraId="2C77838B" w14:textId="77777777" w:rsidR="00462D77" w:rsidRDefault="00462D77" w:rsidP="00602C68">
      <w:pPr>
        <w:pStyle w:val="Heading1"/>
        <w:spacing w:before="0" w:line="360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7FFE2423" w14:textId="77777777" w:rsidR="00521583" w:rsidRPr="00521583" w:rsidRDefault="005571E3" w:rsidP="00602C68">
      <w:pPr>
        <w:pStyle w:val="Heading1"/>
        <w:numPr>
          <w:ilvl w:val="2"/>
          <w:numId w:val="30"/>
        </w:numPr>
        <w:spacing w:before="0" w:line="360" w:lineRule="auto"/>
        <w:rPr>
          <w:rStyle w:val="Heading1Char"/>
          <w:rFonts w:ascii="Arial" w:hAnsi="Arial" w:cs="Arial"/>
          <w:color w:val="auto"/>
          <w:sz w:val="24"/>
          <w:szCs w:val="24"/>
        </w:rPr>
      </w:pPr>
      <w:bookmarkStart w:id="3" w:name="_Toc239836409"/>
      <w:r w:rsidRPr="00462D77">
        <w:rPr>
          <w:rFonts w:ascii="Arial" w:hAnsi="Arial" w:cs="Arial"/>
          <w:color w:val="auto"/>
          <w:sz w:val="24"/>
          <w:szCs w:val="24"/>
        </w:rPr>
        <w:t>Qual é o p</w:t>
      </w:r>
      <w:r w:rsidR="001D09CD" w:rsidRPr="00462D77">
        <w:rPr>
          <w:rFonts w:ascii="Arial" w:hAnsi="Arial" w:cs="Arial"/>
          <w:color w:val="auto"/>
          <w:sz w:val="24"/>
          <w:szCs w:val="24"/>
        </w:rPr>
        <w:t>roblema?</w:t>
      </w:r>
      <w:bookmarkEnd w:id="3"/>
      <w:r w:rsidR="00F47118" w:rsidRPr="007917C4">
        <w:rPr>
          <w:rStyle w:val="Heading1Char"/>
        </w:rPr>
        <w:t xml:space="preserve"> </w:t>
      </w:r>
    </w:p>
    <w:p w14:paraId="53BD5F34" w14:textId="77777777" w:rsidR="00F516E9" w:rsidRPr="00400A0D" w:rsidRDefault="00282B68" w:rsidP="00DF5251">
      <w:pPr>
        <w:pStyle w:val="NoSpacing"/>
      </w:pPr>
      <w:r>
        <w:t>O pequeno e o médio produtor rural administram a propriedade com a informação dispersa em cadernos, planilhas, mensagens de WhatsApp e na própria memória. Como não existe um registro único e organizado, atividades e prazos são esquecidos, os talhões ficam sem histórico confiável, o controle sobre gastos e estoque de insumos é baixo e as ocorrências de campo, como pragas, doenças e problemas climáticos, não têm acompanhamento até a resolução.</w:t>
      </w:r>
    </w:p>
    <w:p w14:paraId="22FA3DE9" w14:textId="77777777" w:rsidR="004F034F" w:rsidRDefault="00650D6D" w:rsidP="00DF5251">
      <w:pPr>
        <w:pStyle w:val="NoSpacing"/>
      </w:pPr>
      <w:r>
        <w:t>O resultado é uma gestão apoiada em memória, na qual o produtor só descobre quanto gastou quando a safra já terminou, e na qual cada informação anotada em um lugar não conversa com as demais.</w:t>
      </w:r>
    </w:p>
    <w:p w14:paraId="7525DC52" w14:textId="77777777" w:rsidR="001A61A7" w:rsidRPr="00400A0D" w:rsidRDefault="001A61A7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8823D56" w14:textId="77777777" w:rsidR="00521583" w:rsidRPr="00C42388" w:rsidRDefault="000A4CE8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4" w:name="_Toc239836410"/>
      <w:r w:rsidRPr="00094A17">
        <w:rPr>
          <w:rFonts w:ascii="Arial" w:hAnsi="Arial" w:cs="Arial"/>
          <w:color w:val="auto"/>
          <w:sz w:val="24"/>
          <w:szCs w:val="24"/>
        </w:rPr>
        <w:t>Por que</w:t>
      </w:r>
      <w:r w:rsidR="001D09CD" w:rsidRPr="00094A17">
        <w:rPr>
          <w:rFonts w:ascii="Arial" w:hAnsi="Arial" w:cs="Arial"/>
          <w:color w:val="auto"/>
          <w:sz w:val="24"/>
          <w:szCs w:val="24"/>
        </w:rPr>
        <w:t xml:space="preserve"> ele é importante?</w:t>
      </w:r>
      <w:bookmarkEnd w:id="4"/>
      <w:r w:rsidR="00094A17" w:rsidRPr="00094A17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4777D659" w14:textId="77777777" w:rsidR="001D09CD" w:rsidRPr="00521583" w:rsidRDefault="00282B68" w:rsidP="00DF5251">
      <w:pPr>
        <w:pStyle w:val="NoSpacing"/>
      </w:pPr>
      <w:r>
        <w:t>A relevância do problema aparece em dois movimentos identificados na análise de ambiente do projeto. O primeiro é a digitalização crescente do crédito rural: Plano Safra, bancos e cooperativas passam a exigir mais rastreabilidade de custo e de produção, e o produtor que não mantém histórico organizado perde capacidade de comprovar o que produziu e o que gastou. O segundo é a pressão geracional, já que filhos e sucessores mais digitais tendem a puxar a adoção de ferramentas dentro da propriedade.</w:t>
      </w:r>
    </w:p>
    <w:p w14:paraId="5B66E075" w14:textId="77777777" w:rsidR="004F034F" w:rsidRDefault="00650D6D" w:rsidP="00DF5251">
      <w:pPr>
        <w:pStyle w:val="NoSpacing"/>
      </w:pPr>
      <w:r>
        <w:t>Além disso, o segmento é historicamente mal atendido. Os ERPs agrícolas corporativos são construídos para o médio e o grande produtor, e as ferramentas que chegam ao pequeno produtor no Brasil tendem a ser subsidiadas por cooperativa, revenda de insumo ou banco. Na prática, o concorrente real continua sendo o caderno e o WhatsApp, gratuitos e já dominados, o que evidencia que a dor existe e segue sem resposta adequada para esse público.</w:t>
      </w:r>
    </w:p>
    <w:p w14:paraId="14BDD753" w14:textId="77777777" w:rsidR="004F034F" w:rsidRDefault="00650D6D" w:rsidP="00DF5251">
      <w:pPr>
        <w:pStyle w:val="NoSpacing"/>
      </w:pPr>
      <w:r>
        <w:t>Somam-se a isso duas condições do próprio contexto rural que tornam o problema mais grave: a infraestrutura de internet instável no campo, que limita a adoção de qualquer solução dependente de conexão constante, e a sensibilidade dos dados financeiros e produtivos da fazenda, que gera desconfiança e exige tratamento cuidadoso da LGPD.</w:t>
      </w:r>
    </w:p>
    <w:p w14:paraId="51FA576E" w14:textId="77777777" w:rsidR="00094A17" w:rsidRPr="00400A0D" w:rsidRDefault="00094A17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BF8ED5B" w14:textId="77777777" w:rsidR="00400A0D" w:rsidRPr="00C42388" w:rsidRDefault="00094A17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5" w:name="_Toc239836411"/>
      <w:r w:rsidRPr="00094A17">
        <w:rPr>
          <w:rFonts w:ascii="Arial" w:hAnsi="Arial" w:cs="Arial"/>
          <w:color w:val="auto"/>
          <w:sz w:val="24"/>
          <w:szCs w:val="24"/>
        </w:rPr>
        <w:t>Persona:</w:t>
      </w:r>
      <w:bookmarkEnd w:id="5"/>
      <w:r w:rsidRPr="00094A17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67B68017" w14:textId="77777777" w:rsidR="00094A17" w:rsidRPr="00400A0D" w:rsidRDefault="00282B68" w:rsidP="00DF5251">
      <w:pPr>
        <w:pStyle w:val="NoSpacing"/>
      </w:pPr>
      <w:r>
        <w:t>A persona representada é o Zé, 55 anos, pequeno e médio produtor rural com 80 hectares, responsável pela gestão da própria propriedade, com ajuda ocasional do filho. O perfil típico do público ainda usa métodos manuais, ou seja, caderno, planilha e WhatsApp. Como usuários secundários aparecem os técnicos agrícolas e os gestores de fazenda.</w:t>
      </w:r>
    </w:p>
    <w:p w14:paraId="5F5CEFDC" w14:textId="77777777" w:rsidR="004F034F" w:rsidRDefault="00650D6D" w:rsidP="00DF5251">
      <w:pPr>
        <w:pStyle w:val="NoSpacing"/>
      </w:pPr>
      <w:r>
        <w:t>As dores do Zé são esquecer atividades e prazos, só saber quanto gastou no fim da safra, conviver com internet instável no campo, ter medo de perder o histórico da fazenda e não confiar em aplicativo novo que pede dado sensível. Suas necessidades são ver o estado da fazenda em um só lugar, saber para onde o dinheiro está indo em tempo real, esquecer menos atividades, decidir com dado e não apenas com memória, e contar com algo que funcione mesmo com internet fraca.</w:t>
      </w:r>
    </w:p>
    <w:p w14:paraId="0B6AAE48" w14:textId="77777777" w:rsidR="004F034F" w:rsidRDefault="00650D6D" w:rsidP="00DF5251">
      <w:pPr>
        <w:pStyle w:val="NoSpacing"/>
      </w:pPr>
      <w:r>
        <w:t>Hoje ele resolve o problema anotando no caderno ou mandando áudio no WhatsApp para o filho ou para o funcionário, pergunta a outros produtores antes de decidir e adia a troca de ferramenta até ver alguém de confiança usando. Ele ouve o técnico agrícola e o vendedor de insumos recomendando práticas, outros produtores contando o que funcionou, a cooperativa e o sindicato rural, e os filhos pedindo para modernizar a gestão. Ao redor, vê vizinhos ainda usando caderno e planilha, aplicativos de cooperativas e revendas, preço de insumo subindo e safra vizinha com problema de praga não resolvido a tempo.</w:t>
      </w:r>
    </w:p>
    <w:p w14:paraId="16ACAE17" w14:textId="77777777" w:rsidR="004F034F" w:rsidRDefault="00650D6D" w:rsidP="00DF5251">
      <w:pPr>
        <w:pStyle w:val="NoSpacing"/>
      </w:pPr>
      <w:r>
        <w:t>Quanto ao que pensa e sente, o Zé quer confiar na produção e não perder o controle da fazenda, teme errar dados financeiros e depender de internet instável, e se orgulha do que construiu com o próprio esforço.</w:t>
      </w:r>
    </w:p>
    <w:p w14:paraId="799F6917" w14:textId="77777777" w:rsidR="00094A17" w:rsidRPr="00400A0D" w:rsidRDefault="00094A17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38F9528" w14:textId="77777777" w:rsidR="00400A0D" w:rsidRPr="00C42388" w:rsidRDefault="00094A17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6" w:name="_Toc239836412"/>
      <w:r w:rsidRPr="00094A17">
        <w:rPr>
          <w:rFonts w:ascii="Arial" w:hAnsi="Arial" w:cs="Arial"/>
          <w:color w:val="auto"/>
          <w:sz w:val="24"/>
          <w:szCs w:val="24"/>
        </w:rPr>
        <w:t>Qual a causa raiz do problema?</w:t>
      </w:r>
      <w:bookmarkEnd w:id="6"/>
      <w:r w:rsidRPr="00094A17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665A1ED5" w14:textId="77777777" w:rsidR="00094A17" w:rsidRPr="00400A0D" w:rsidRDefault="00282B68" w:rsidP="00DF5251">
      <w:pPr>
        <w:pStyle w:val="NoSpacing"/>
      </w:pPr>
      <w:r>
        <w:t>A causa raiz não é a falta de anotação, porque o produtor anota. A causa raiz é a dispersão: o registro existe, mas fica espalhado entre caderno, planilha, WhatsApp e memória, sem ligação entre uma informação e outra. Como cada anotação vive isolada, uma atividade concluída não atualiza o estoque, o estoque não vira custo e o custo não vira histórico do talhão, o que obriga o produtor a redigitar a mesma informação em lugares diferentes ou, na maioria das vezes, a simplesmente não registrar.</w:t>
      </w:r>
    </w:p>
    <w:p w14:paraId="2A5DC299" w14:textId="77777777" w:rsidR="004F034F" w:rsidRDefault="00650D6D" w:rsidP="00DF5251">
      <w:pPr>
        <w:pStyle w:val="NoSpacing"/>
      </w:pPr>
      <w:r>
        <w:lastRenderedPageBreak/>
        <w:t>A essa dispersão somam-se dois fatores que mantêm o problema de pé. O primeiro é a barreira de entrada digital, já que parte do público tem pouca prática com tecnologia e desconfia de aplicativo novo que pede dado financeiro e produtivo da fazenda. O segundo é a conectividade instável no campo, que faz o produtor evitar depender de qualquer ferramenta que só funcione com internet constante. Sem tratar esses dois fatores, qualquer sistema criado para organizar a informação tende a ser abandonado no uso.</w:t>
      </w:r>
    </w:p>
    <w:p w14:paraId="69FF2CAA" w14:textId="77777777" w:rsidR="004363AE" w:rsidRPr="00400A0D" w:rsidRDefault="004363AE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D6161BA" w14:textId="77777777" w:rsidR="00400A0D" w:rsidRPr="00C42388" w:rsidRDefault="00094A17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7" w:name="_Toc239836413"/>
      <w:r w:rsidRPr="00094A17">
        <w:rPr>
          <w:rFonts w:ascii="Arial" w:hAnsi="Arial" w:cs="Arial"/>
          <w:color w:val="auto"/>
          <w:sz w:val="24"/>
          <w:szCs w:val="24"/>
        </w:rPr>
        <w:t>Hipóteses iniciais de resolução:</w:t>
      </w:r>
      <w:bookmarkEnd w:id="7"/>
      <w:r w:rsidRPr="00094A17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1BEF12F6" w14:textId="77777777" w:rsidR="00094A17" w:rsidRPr="00FE1C12" w:rsidRDefault="00282B68" w:rsidP="004C1C07">
      <w:pPr>
        <w:pStyle w:val="NoSpacing"/>
      </w:pPr>
      <w:r>
        <w:t>As hipóteses levantadas para resolver o problema são as seguintes:</w:t>
      </w:r>
    </w:p>
    <w:p w14:paraId="3DB71A8B" w14:textId="77777777" w:rsidR="004F034F" w:rsidRDefault="00650D6D" w:rsidP="004C1C07">
      <w:pPr>
        <w:pStyle w:val="NoSpacing"/>
      </w:pPr>
      <w:r>
        <w:t>● Centralizar propriedade, talhão, safra, atividade, estoque, ocorrência e custo em uma única plataforma, de modo que cada registro reflita automaticamente nos módulos relacionados, por exemplo uma atividade concluída que atualiza estoque, custo e histórico do talhão.</w:t>
      </w:r>
    </w:p>
    <w:p w14:paraId="348222A9" w14:textId="77777777" w:rsidR="004F034F" w:rsidRDefault="00650D6D" w:rsidP="004C1C07">
      <w:pPr>
        <w:pStyle w:val="NoSpacing"/>
      </w:pPr>
      <w:r>
        <w:t>● Garantir que a ferramenta funcione mesmo com internet fraca, realidade comum no campo.</w:t>
      </w:r>
    </w:p>
    <w:p w14:paraId="7F7870E7" w14:textId="77777777" w:rsidR="004F034F" w:rsidRDefault="00650D6D" w:rsidP="004C1C07">
      <w:pPr>
        <w:pStyle w:val="NoSpacing"/>
      </w:pPr>
      <w:r>
        <w:t>● Reduzir a barreira de entrada com onboarding assistido e suporte via WhatsApp, pensando em quem tem pouca prática digital.</w:t>
      </w:r>
    </w:p>
    <w:p w14:paraId="4A904102" w14:textId="77777777" w:rsidR="004F034F" w:rsidRDefault="00650D6D" w:rsidP="004C1C07">
      <w:pPr>
        <w:pStyle w:val="NoSpacing"/>
      </w:pPr>
      <w:r>
        <w:t>● Entrar pelos canais de confiança já estabelecidos, como cooperativas agrícolas, revendas de insumos, sindicatos rurais e técnicos agrícolas, em vez de aquisição digital fria.</w:t>
      </w:r>
    </w:p>
    <w:p w14:paraId="1B1AC391" w14:textId="77777777" w:rsidR="004F034F" w:rsidRDefault="00650D6D" w:rsidP="004C1C07">
      <w:pPr>
        <w:pStyle w:val="NoSpacing"/>
      </w:pPr>
      <w:r>
        <w:t>● Oferecer um plano gratuito limitado como porta de entrada, reduzindo o risco percebido pelo produtor na primeira experiência com o sistema.</w:t>
      </w:r>
    </w:p>
    <w:p w14:paraId="6CCD6358" w14:textId="77777777" w:rsidR="00DD5AE9" w:rsidRPr="005E6B05" w:rsidRDefault="00DD5AE9" w:rsidP="00602C68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E6926B9" w14:textId="77777777" w:rsidR="00DD5AE9" w:rsidRPr="005E6B05" w:rsidRDefault="00DD5AE9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5E6B05">
        <w:rPr>
          <w:rFonts w:ascii="Arial" w:hAnsi="Arial" w:cs="Arial"/>
          <w:sz w:val="24"/>
          <w:szCs w:val="24"/>
        </w:rPr>
        <w:br w:type="page"/>
      </w:r>
    </w:p>
    <w:p w14:paraId="42FF5582" w14:textId="77777777" w:rsidR="00677D94" w:rsidRPr="00677D94" w:rsidRDefault="00677D94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8" w:name="_Toc239836414"/>
      <w:r w:rsidRPr="00677D94">
        <w:rPr>
          <w:rFonts w:ascii="Arial" w:hAnsi="Arial" w:cs="Arial"/>
          <w:color w:val="auto"/>
          <w:sz w:val="24"/>
          <w:szCs w:val="24"/>
        </w:rPr>
        <w:lastRenderedPageBreak/>
        <w:t>Síntese de Insights:</w:t>
      </w:r>
      <w:bookmarkEnd w:id="8"/>
      <w:r w:rsidRPr="00677D94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58802EF2" w14:textId="77777777" w:rsidR="00651A05" w:rsidRPr="005E6B05" w:rsidRDefault="00282B68" w:rsidP="00105C55">
      <w:pPr>
        <w:pStyle w:val="NoSpacing"/>
      </w:pPr>
      <w:r>
        <w:t>Os insights coletados podem ser sintetizados nas declarações abaixo:</w:t>
      </w:r>
    </w:p>
    <w:p w14:paraId="4895E822" w14:textId="77777777" w:rsidR="004F034F" w:rsidRDefault="00650D6D" w:rsidP="00105C55">
      <w:pPr>
        <w:pStyle w:val="NoSpacing"/>
      </w:pPr>
      <w:r>
        <w:t>● O produtor não tem falta de informação, tem falta de um lugar único para ela.</w:t>
      </w:r>
    </w:p>
    <w:p w14:paraId="39F7419C" w14:textId="77777777" w:rsidR="004F034F" w:rsidRDefault="00650D6D" w:rsidP="00105C55">
      <w:pPr>
        <w:pStyle w:val="NoSpacing"/>
      </w:pPr>
      <w:r>
        <w:t>● Ele só descobre o resultado financeiro da safra quando a safra já acabou.</w:t>
      </w:r>
    </w:p>
    <w:p w14:paraId="5D9CCEAB" w14:textId="77777777" w:rsidR="004F034F" w:rsidRDefault="00650D6D" w:rsidP="00105C55">
      <w:pPr>
        <w:pStyle w:val="NoSpacing"/>
      </w:pPr>
      <w:r>
        <w:t>● Confiança pesa mais do que funcionalidade: a troca de ferramenta é adiada até ver alguém de confiança usando.</w:t>
      </w:r>
    </w:p>
    <w:p w14:paraId="63B15D85" w14:textId="77777777" w:rsidR="004F034F" w:rsidRDefault="00650D6D" w:rsidP="00105C55">
      <w:pPr>
        <w:pStyle w:val="NoSpacing"/>
      </w:pPr>
      <w:r>
        <w:t>● Internet instável não é detalhe técnico, é critério de adoção.</w:t>
      </w:r>
    </w:p>
    <w:p w14:paraId="265DAAA2" w14:textId="77777777" w:rsidR="004F034F" w:rsidRDefault="00650D6D" w:rsidP="00105C55">
      <w:pPr>
        <w:pStyle w:val="NoSpacing"/>
      </w:pPr>
      <w:r>
        <w:t>● O medo de perder o histórico da fazenda e a desconfiança com dado sensível são barreiras tão fortes quanto o preço.</w:t>
      </w:r>
    </w:p>
    <w:p w14:paraId="7267D13B" w14:textId="77777777" w:rsidR="004F034F" w:rsidRDefault="00650D6D" w:rsidP="00105C55">
      <w:pPr>
        <w:pStyle w:val="NoSpacing"/>
      </w:pPr>
      <w:r>
        <w:t>● Quem influencia a decisão está fora da tela: técnico agrícola, vendedor de insumos, cooperativa, sindicato rural e o filho que pede para modernizar a gestão.</w:t>
      </w:r>
    </w:p>
    <w:p w14:paraId="13D2B01C" w14:textId="77777777" w:rsidR="004F034F" w:rsidRDefault="00650D6D" w:rsidP="00105C55">
      <w:pPr>
        <w:pStyle w:val="NoSpacing"/>
      </w:pPr>
      <w:r>
        <w:t>● O concorrente a ser vencido é o caderno e o WhatsApp, portanto simplicidade é requisito, e não diferencial.</w:t>
      </w:r>
    </w:p>
    <w:p w14:paraId="14BAD666" w14:textId="77777777" w:rsidR="00261651" w:rsidRDefault="00261651" w:rsidP="00602C6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BFD1AF" w14:textId="77777777" w:rsidR="00282B68" w:rsidRDefault="00282B68" w:rsidP="00602C68">
      <w:pPr>
        <w:pStyle w:val="Heading1"/>
        <w:numPr>
          <w:ilvl w:val="1"/>
          <w:numId w:val="30"/>
        </w:numPr>
        <w:spacing w:before="0" w:line="360" w:lineRule="auto"/>
        <w:ind w:left="0" w:firstLine="709"/>
        <w:rPr>
          <w:rFonts w:ascii="Arial" w:hAnsi="Arial" w:cs="Arial"/>
          <w:color w:val="auto"/>
          <w:sz w:val="24"/>
          <w:szCs w:val="24"/>
        </w:rPr>
        <w:sectPr w:rsidR="00282B68" w:rsidSect="00B32767">
          <w:headerReference w:type="default" r:id="rId9"/>
          <w:footerReference w:type="default" r:id="rId10"/>
          <w:pgSz w:w="11906" w:h="16838"/>
          <w:pgMar w:top="1701" w:right="1134" w:bottom="1134" w:left="1985" w:header="709" w:footer="709" w:gutter="0"/>
          <w:pgNumType w:start="1"/>
          <w:cols w:space="708"/>
          <w:docGrid w:linePitch="360"/>
        </w:sectPr>
      </w:pPr>
    </w:p>
    <w:p w14:paraId="7FDBFD1D" w14:textId="77777777" w:rsidR="0069021C" w:rsidRPr="0069021C" w:rsidRDefault="0069021C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9" w:name="_Toc239836415"/>
      <w:r w:rsidRPr="0069021C">
        <w:rPr>
          <w:rFonts w:ascii="Arial" w:hAnsi="Arial" w:cs="Arial"/>
          <w:color w:val="auto"/>
          <w:sz w:val="24"/>
          <w:szCs w:val="24"/>
        </w:rPr>
        <w:lastRenderedPageBreak/>
        <w:t>Mapa da Empatia</w:t>
      </w:r>
      <w:bookmarkEnd w:id="9"/>
      <w:r w:rsidRPr="0069021C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358A39DF" w14:textId="77777777" w:rsidR="004F034F" w:rsidRDefault="00650D6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4C16C4F" wp14:editId="1B6502F2">
            <wp:extent cx="5700000" cy="4029900"/>
            <wp:effectExtent l="0" t="0" r="0" b="0"/>
            <wp:docPr id="1382004784" name="Picture 138200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40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EF10" w14:textId="77777777" w:rsidR="004F034F" w:rsidRDefault="00650D6D">
      <w:pPr>
        <w:spacing w:after="0" w:line="360" w:lineRule="auto"/>
        <w:jc w:val="center"/>
      </w:pPr>
      <w:r>
        <w:rPr>
          <w:rFonts w:ascii="Arial" w:hAnsi="Arial" w:cs="Arial"/>
          <w:i/>
          <w:iCs/>
          <w:sz w:val="20"/>
          <w:szCs w:val="20"/>
        </w:rPr>
        <w:t>Persona representada: Zé, 55 anos, pequeno e médio produtor rural com 80 hectares, responsável pela gestão da própria propriedade, com ajuda ocasional do filho.</w:t>
      </w:r>
    </w:p>
    <w:p w14:paraId="7412047D" w14:textId="77777777" w:rsidR="005B37A0" w:rsidRPr="005E6B05" w:rsidRDefault="005B37A0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E6B05">
        <w:rPr>
          <w:rFonts w:ascii="Arial" w:hAnsi="Arial" w:cs="Arial"/>
          <w:sz w:val="24"/>
          <w:szCs w:val="24"/>
        </w:rPr>
        <w:br w:type="page"/>
      </w:r>
    </w:p>
    <w:p w14:paraId="72431AC8" w14:textId="77777777" w:rsidR="00282B68" w:rsidRDefault="00282B68" w:rsidP="00602C68">
      <w:pPr>
        <w:pStyle w:val="Heading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  <w:sectPr w:rsidR="00282B68" w:rsidSect="00BF11B4">
          <w:pgSz w:w="16838" w:h="11906" w:orient="landscape"/>
          <w:pgMar w:top="1985" w:right="1701" w:bottom="1134" w:left="1134" w:header="709" w:footer="709" w:gutter="0"/>
          <w:cols w:space="708"/>
          <w:docGrid w:linePitch="360"/>
        </w:sectPr>
      </w:pPr>
    </w:p>
    <w:p w14:paraId="13674FBD" w14:textId="77777777" w:rsidR="005B37A0" w:rsidRPr="005E6B05" w:rsidRDefault="008968EC" w:rsidP="00602C68">
      <w:pPr>
        <w:pStyle w:val="Heading1"/>
        <w:numPr>
          <w:ilvl w:val="1"/>
          <w:numId w:val="30"/>
        </w:numPr>
        <w:spacing w:before="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id="10" w:name="_Toc239836416"/>
      <w:r>
        <w:rPr>
          <w:rFonts w:ascii="Arial" w:hAnsi="Arial" w:cs="Arial"/>
          <w:color w:val="auto"/>
          <w:sz w:val="24"/>
          <w:szCs w:val="24"/>
        </w:rPr>
        <w:lastRenderedPageBreak/>
        <w:t>DEFINIÇÃ</w:t>
      </w:r>
      <w:r w:rsidR="00935009">
        <w:rPr>
          <w:rFonts w:ascii="Arial" w:hAnsi="Arial" w:cs="Arial"/>
          <w:color w:val="auto"/>
          <w:sz w:val="24"/>
          <w:szCs w:val="24"/>
        </w:rPr>
        <w:t>O</w:t>
      </w:r>
      <w:bookmarkEnd w:id="10"/>
    </w:p>
    <w:p w14:paraId="7D6ABA7B" w14:textId="77777777" w:rsidR="005B37A0" w:rsidRPr="005E6B05" w:rsidRDefault="005B37A0" w:rsidP="00602C68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5E6B05">
        <w:rPr>
          <w:rFonts w:ascii="Arial" w:hAnsi="Arial" w:cs="Arial"/>
          <w:sz w:val="24"/>
          <w:szCs w:val="24"/>
        </w:rPr>
        <w:t xml:space="preserve">  </w:t>
      </w:r>
    </w:p>
    <w:p w14:paraId="02810310" w14:textId="77777777" w:rsidR="00B94009" w:rsidRPr="005E6B05" w:rsidRDefault="00B94009" w:rsidP="00602C68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5E6B05">
        <w:rPr>
          <w:rFonts w:ascii="Arial" w:hAnsi="Arial" w:cs="Arial"/>
          <w:sz w:val="24"/>
          <w:szCs w:val="24"/>
        </w:rPr>
        <w:t xml:space="preserve">  </w:t>
      </w:r>
    </w:p>
    <w:p w14:paraId="2A5F3263" w14:textId="77777777" w:rsidR="00B905D4" w:rsidRPr="00677D94" w:rsidRDefault="00B905D4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1" w:name="_Toc239836417"/>
      <w:r>
        <w:rPr>
          <w:rFonts w:ascii="Arial" w:hAnsi="Arial" w:cs="Arial"/>
          <w:color w:val="auto"/>
          <w:sz w:val="24"/>
          <w:szCs w:val="24"/>
        </w:rPr>
        <w:t>Declaração do Problema</w:t>
      </w:r>
      <w:r w:rsidRPr="00677D94">
        <w:rPr>
          <w:rFonts w:ascii="Arial" w:hAnsi="Arial" w:cs="Arial"/>
          <w:color w:val="auto"/>
          <w:sz w:val="24"/>
          <w:szCs w:val="24"/>
        </w:rPr>
        <w:t>:</w:t>
      </w:r>
      <w:bookmarkEnd w:id="11"/>
      <w:r w:rsidRPr="00677D94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211CD4F0" w14:textId="77777777" w:rsidR="00B905D4" w:rsidRDefault="00B905D4" w:rsidP="00EE0566">
      <w:pPr>
        <w:pStyle w:val="NoSpacing"/>
      </w:pPr>
      <w:r>
        <w:t>Pequenos e médios produtores rurais, de até 500 hectares, que ainda gerenciam a propriedade por caderno, planilha, WhatsApp e memória, precisam de um lugar único no qual propriedade, talhão, safra, atividade, estoque, ocorrência e custo estejam ligados entre si, porque a dispersão dessas informações faz com que atividades e prazos sejam esquecidos, o histórico dos talhões se perca e o custo da safra só apareça quando ela já terminou.</w:t>
      </w:r>
    </w:p>
    <w:p w14:paraId="6A21C4EA" w14:textId="77777777" w:rsidR="004F034F" w:rsidRDefault="00650D6D" w:rsidP="00EE0566">
      <w:pPr>
        <w:pStyle w:val="NoSpacing"/>
      </w:pPr>
      <w:r>
        <w:t>Essa solução precisa ser simples o bastante para quem tem pouca prática digital, confiável o bastante para lidar com dados financeiros e produtivos sensíveis e resistente o bastante para continuar útil com internet fraca.</w:t>
      </w:r>
    </w:p>
    <w:p w14:paraId="2C8C3B05" w14:textId="77777777" w:rsidR="00746F6B" w:rsidRDefault="00746F6B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AC10BE1" w14:textId="77777777" w:rsidR="00746F6B" w:rsidRPr="00677D94" w:rsidRDefault="00746F6B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2" w:name="_Toc239836418"/>
      <w:r>
        <w:rPr>
          <w:rFonts w:ascii="Arial" w:hAnsi="Arial" w:cs="Arial"/>
          <w:color w:val="auto"/>
          <w:sz w:val="24"/>
          <w:szCs w:val="24"/>
        </w:rPr>
        <w:t>Objetivos claros</w:t>
      </w:r>
      <w:r w:rsidRPr="00677D94">
        <w:rPr>
          <w:rFonts w:ascii="Arial" w:hAnsi="Arial" w:cs="Arial"/>
          <w:color w:val="auto"/>
          <w:sz w:val="24"/>
          <w:szCs w:val="24"/>
        </w:rPr>
        <w:t>:</w:t>
      </w:r>
      <w:bookmarkEnd w:id="12"/>
      <w:r w:rsidRPr="00677D94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7AF18124" w14:textId="77777777" w:rsidR="00746F6B" w:rsidRDefault="00746F6B" w:rsidP="00EE0566">
      <w:pPr>
        <w:pStyle w:val="NoSpacing"/>
      </w:pPr>
      <w:r>
        <w:t>Os objetivos que a solução deve alcançar são:</w:t>
      </w:r>
    </w:p>
    <w:p w14:paraId="1DF42A15" w14:textId="77777777" w:rsidR="004F034F" w:rsidRDefault="00650D6D" w:rsidP="00EE0566">
      <w:pPr>
        <w:pStyle w:val="NoSpacing"/>
      </w:pPr>
      <w:r>
        <w:t>● Centralizar em uma única plataforma o cadastro de propriedades e talhões, o acompanhamento de safras e culturas, o planejamento e a execução de atividades, o controle de estoque de insumos, o registro de ocorrências e o controle de custos.</w:t>
      </w:r>
    </w:p>
    <w:p w14:paraId="3AFF1F9A" w14:textId="77777777" w:rsidR="004F034F" w:rsidRDefault="00650D6D" w:rsidP="00EE0566">
      <w:pPr>
        <w:pStyle w:val="NoSpacing"/>
      </w:pPr>
      <w:r>
        <w:t>● Fazer com que cada registro reflita automaticamente nos módulos relacionados, eliminando a redigitação da mesma informação em pontos diferentes do sistema.</w:t>
      </w:r>
    </w:p>
    <w:p w14:paraId="686C24B8" w14:textId="77777777" w:rsidR="004F034F" w:rsidRDefault="00650D6D" w:rsidP="00EE0566">
      <w:pPr>
        <w:pStyle w:val="NoSpacing"/>
      </w:pPr>
      <w:r>
        <w:t>● Entregar um painel que responda rapidamente à pergunta “como está minha propriedade hoje?”.</w:t>
      </w:r>
    </w:p>
    <w:p w14:paraId="17C99584" w14:textId="77777777" w:rsidR="004F034F" w:rsidRDefault="00650D6D" w:rsidP="00EE0566">
      <w:pPr>
        <w:pStyle w:val="NoSpacing"/>
      </w:pPr>
      <w:r>
        <w:t>● Mostrar onde o dinheiro está sendo gasto por safra, talhão ou categoria ao longo da safra, e não apenas ao final dela.</w:t>
      </w:r>
    </w:p>
    <w:p w14:paraId="2B79A74C" w14:textId="77777777" w:rsidR="004F034F" w:rsidRDefault="00650D6D" w:rsidP="00EE0566">
      <w:pPr>
        <w:pStyle w:val="NoSpacing"/>
      </w:pPr>
      <w:r>
        <w:t>● Acompanhar cada ocorrência registrada, como praga, doença ou problema climático, até a sua resolução.</w:t>
      </w:r>
    </w:p>
    <w:p w14:paraId="7513C6E1" w14:textId="77777777" w:rsidR="004F034F" w:rsidRDefault="00650D6D" w:rsidP="00EE0566">
      <w:pPr>
        <w:pStyle w:val="NoSpacing"/>
      </w:pPr>
      <w:r>
        <w:t>● Manter o uso viável mesmo com internet fraca, condição central do público-alvo.</w:t>
      </w:r>
    </w:p>
    <w:p w14:paraId="12C18F64" w14:textId="77777777" w:rsidR="004F034F" w:rsidRDefault="00650D6D" w:rsidP="00EE0566">
      <w:pPr>
        <w:pStyle w:val="NoSpacing"/>
      </w:pPr>
      <w:r>
        <w:t>● Reduzir a barreira de entrada de quem tem pouca prática digital, por meio de onboarding assistido e suporte via WhatsApp.</w:t>
      </w:r>
    </w:p>
    <w:p w14:paraId="26A6A74D" w14:textId="77777777" w:rsidR="00746F6B" w:rsidRDefault="00746F6B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26D02BF" w14:textId="77777777" w:rsidR="00746F6B" w:rsidRPr="00677D94" w:rsidRDefault="00746F6B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3" w:name="_Toc239836419"/>
      <w:r>
        <w:rPr>
          <w:rFonts w:ascii="Arial" w:hAnsi="Arial" w:cs="Arial"/>
          <w:color w:val="auto"/>
          <w:sz w:val="24"/>
          <w:szCs w:val="24"/>
        </w:rPr>
        <w:lastRenderedPageBreak/>
        <w:t>Perguntas orientadoras</w:t>
      </w:r>
      <w:r w:rsidRPr="00677D94">
        <w:rPr>
          <w:rFonts w:ascii="Arial" w:hAnsi="Arial" w:cs="Arial"/>
          <w:color w:val="auto"/>
          <w:sz w:val="24"/>
          <w:szCs w:val="24"/>
        </w:rPr>
        <w:t>:</w:t>
      </w:r>
      <w:bookmarkEnd w:id="13"/>
      <w:r w:rsidRPr="00677D94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0B0F480F" w14:textId="77777777" w:rsidR="00746F6B" w:rsidRDefault="00746F6B" w:rsidP="00EE0566">
      <w:pPr>
        <w:pStyle w:val="NoSpacing"/>
      </w:pPr>
      <w:r>
        <w:t>As perguntas que orientam o processo de design e a abordagem da solução são:</w:t>
      </w:r>
    </w:p>
    <w:p w14:paraId="644C25CA" w14:textId="77777777" w:rsidR="004F034F" w:rsidRDefault="00650D6D" w:rsidP="00EE0566">
      <w:pPr>
        <w:pStyle w:val="NoSpacing"/>
      </w:pPr>
      <w:r>
        <w:t>● Como manter o sistema tão simples quanto o caderno e o WhatsApp, que são o concorrente real do produtor?</w:t>
      </w:r>
    </w:p>
    <w:p w14:paraId="58529504" w14:textId="77777777" w:rsidR="004F034F" w:rsidRDefault="00650D6D" w:rsidP="00EE0566">
      <w:pPr>
        <w:pStyle w:val="NoSpacing"/>
      </w:pPr>
      <w:r>
        <w:t>● Como garantir que uma atividade registrada em campo atualize estoque, custo e histórico sem exigir uma nova digitação?</w:t>
      </w:r>
    </w:p>
    <w:p w14:paraId="732BA419" w14:textId="77777777" w:rsidR="004F034F" w:rsidRDefault="00650D6D" w:rsidP="00EE0566">
      <w:pPr>
        <w:pStyle w:val="NoSpacing"/>
      </w:pPr>
      <w:r>
        <w:t>● Como o sistema deve se comportar quando a conexão cair no meio do uso?</w:t>
      </w:r>
    </w:p>
    <w:p w14:paraId="6C4357A1" w14:textId="77777777" w:rsidR="004F034F" w:rsidRDefault="00650D6D" w:rsidP="00EE0566">
      <w:pPr>
        <w:pStyle w:val="NoSpacing"/>
      </w:pPr>
      <w:r>
        <w:t>● O que mostrar ao produtor para que ele confie no sistema com os dados financeiros e produtivos da fazenda, tratando a LGPD como diferencial de confiança e não apenas como obrigação?</w:t>
      </w:r>
    </w:p>
    <w:p w14:paraId="6E85A1C3" w14:textId="77777777" w:rsidR="004F034F" w:rsidRDefault="00650D6D" w:rsidP="00EE0566">
      <w:pPr>
        <w:pStyle w:val="NoSpacing"/>
      </w:pPr>
      <w:r>
        <w:t>● Como usar cooperativas, revendas de insumos, sindicatos rurais e técnicos agrícolas como canal de entrada, em vez de aquisição digital direta?</w:t>
      </w:r>
    </w:p>
    <w:p w14:paraId="179BB3CC" w14:textId="77777777" w:rsidR="004F034F" w:rsidRDefault="00650D6D" w:rsidP="00EE0566">
      <w:pPr>
        <w:pStyle w:val="NoSpacing"/>
      </w:pPr>
      <w:r>
        <w:t>● Como transformar o histórico gerado automaticamente em um relatório que ajude o produtor a negociar crédito?</w:t>
      </w:r>
    </w:p>
    <w:p w14:paraId="4B4D599F" w14:textId="77777777" w:rsidR="004F034F" w:rsidRDefault="00650D6D" w:rsidP="00EE0566">
      <w:pPr>
        <w:pStyle w:val="NoSpacing"/>
      </w:pPr>
      <w:r>
        <w:t>● Qual o caminho para que o filho ou sucessor mais digital atue como defensor da adoção dentro da propriedade?</w:t>
      </w:r>
    </w:p>
    <w:p w14:paraId="717411A9" w14:textId="77777777" w:rsidR="00746F6B" w:rsidRDefault="00746F6B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CD665A0" w14:textId="77777777" w:rsidR="00746F6B" w:rsidRDefault="00746F6B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8056DE4" w14:textId="77777777" w:rsidR="00746F6B" w:rsidRDefault="00746F6B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355713D" w14:textId="77777777" w:rsidR="00A837FF" w:rsidRDefault="00746F6B" w:rsidP="00602C68">
      <w:pPr>
        <w:pStyle w:val="Heading1"/>
        <w:numPr>
          <w:ilvl w:val="0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br w:type="page"/>
      </w:r>
      <w:bookmarkStart w:id="14" w:name="_Toc239836420"/>
      <w:r w:rsidR="00887CC8">
        <w:rPr>
          <w:rFonts w:ascii="Arial" w:hAnsi="Arial" w:cs="Arial"/>
          <w:color w:val="auto"/>
          <w:sz w:val="24"/>
          <w:szCs w:val="24"/>
        </w:rPr>
        <w:lastRenderedPageBreak/>
        <w:t>EXPLORAR</w:t>
      </w:r>
      <w:bookmarkEnd w:id="14"/>
    </w:p>
    <w:p w14:paraId="1FE5E77C" w14:textId="77777777" w:rsidR="00A837FF" w:rsidRDefault="00A837FF" w:rsidP="00602C68">
      <w:pPr>
        <w:spacing w:after="0" w:line="360" w:lineRule="auto"/>
      </w:pPr>
    </w:p>
    <w:p w14:paraId="51EE4DF9" w14:textId="77777777" w:rsidR="00A837FF" w:rsidRPr="007344C0" w:rsidRDefault="004338CF" w:rsidP="00602C68">
      <w:pPr>
        <w:pStyle w:val="Heading1"/>
        <w:numPr>
          <w:ilvl w:val="1"/>
          <w:numId w:val="30"/>
        </w:numPr>
        <w:spacing w:before="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id="15" w:name="_Toc239836421"/>
      <w:r>
        <w:rPr>
          <w:rFonts w:ascii="Arial" w:hAnsi="Arial" w:cs="Arial"/>
          <w:color w:val="auto"/>
          <w:sz w:val="24"/>
          <w:szCs w:val="24"/>
        </w:rPr>
        <w:t>IDEAÇÃO</w:t>
      </w:r>
      <w:bookmarkEnd w:id="15"/>
    </w:p>
    <w:p w14:paraId="3E321FB3" w14:textId="77777777" w:rsidR="00A837FF" w:rsidRDefault="00A837FF" w:rsidP="00602C68">
      <w:pPr>
        <w:pStyle w:val="Heading1"/>
        <w:spacing w:before="0" w:line="360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23F6F27E" w14:textId="77777777" w:rsidR="00BB7A90" w:rsidRDefault="00BB7A90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6" w:name="_Toc239836422"/>
      <w:r>
        <w:rPr>
          <w:rFonts w:ascii="Arial" w:hAnsi="Arial" w:cs="Arial"/>
          <w:color w:val="auto"/>
          <w:sz w:val="24"/>
          <w:szCs w:val="24"/>
        </w:rPr>
        <w:t>Brainstorming</w:t>
      </w:r>
      <w:bookmarkEnd w:id="16"/>
    </w:p>
    <w:p w14:paraId="53C184CB" w14:textId="77777777" w:rsidR="005562AB" w:rsidRDefault="005562AB" w:rsidP="00D76CB5">
      <w:pPr>
        <w:pStyle w:val="NoSpacing"/>
      </w:pPr>
      <w:r w:rsidRPr="005562AB">
        <w:t>Também conhecida como “tempestade de ideias”, Brainstorming é uma técnica de dinâmica de grupo, voltada a desenvolver e explorar a potencialidade criativa de um indivíduo ou de um grupo (criatividade em equipe), colocando-a a serviço de objetivos pré-determinados.</w:t>
      </w:r>
    </w:p>
    <w:p w14:paraId="4210425A" w14:textId="77777777" w:rsidR="004F034F" w:rsidRDefault="00650D6D" w:rsidP="00D76CB5">
      <w:pPr>
        <w:pStyle w:val="NoSpacing"/>
      </w:pPr>
      <w:r>
        <w:t>As ideias levantadas pela equipe durante o brainstorming foram organizadas nos mapas mentais do projeto e podem ser resumidas nos itens abaixo:</w:t>
      </w:r>
    </w:p>
    <w:p w14:paraId="04CE5209" w14:textId="77777777" w:rsidR="004F034F" w:rsidRDefault="00650D6D" w:rsidP="00D76CB5">
      <w:pPr>
        <w:pStyle w:val="NoSpacing"/>
      </w:pPr>
      <w:r>
        <w:t>● Estrutura de propriedades e talhões, refletindo a organização física da operação.</w:t>
      </w:r>
    </w:p>
    <w:p w14:paraId="7A2DE6DA" w14:textId="77777777" w:rsidR="004F034F" w:rsidRDefault="00650D6D" w:rsidP="00D76CB5">
      <w:pPr>
        <w:pStyle w:val="NoSpacing"/>
      </w:pPr>
      <w:r>
        <w:t>● Acompanhamento de safras e culturas, do planejamento à colheita.</w:t>
      </w:r>
    </w:p>
    <w:p w14:paraId="4DFE3341" w14:textId="77777777" w:rsidR="004F034F" w:rsidRDefault="00650D6D" w:rsidP="00D76CB5">
      <w:pPr>
        <w:pStyle w:val="NoSpacing"/>
      </w:pPr>
      <w:r>
        <w:t>● Planejamento e execução de atividades, como plantio, adubação e colheita.</w:t>
      </w:r>
    </w:p>
    <w:p w14:paraId="2C011A68" w14:textId="77777777" w:rsidR="004F034F" w:rsidRDefault="00650D6D" w:rsidP="00D76CB5">
      <w:pPr>
        <w:pStyle w:val="NoSpacing"/>
      </w:pPr>
      <w:r>
        <w:t>● Controle de estoque de insumos, com entradas, saídas e alerta de estoque baixo.</w:t>
      </w:r>
    </w:p>
    <w:p w14:paraId="415EE0CC" w14:textId="77777777" w:rsidR="004F034F" w:rsidRDefault="00650D6D" w:rsidP="00D76CB5">
      <w:pPr>
        <w:pStyle w:val="NoSpacing"/>
      </w:pPr>
      <w:r>
        <w:t>● Registro de ocorrências, como pragas, doenças e problemas climáticos, com acompanhamento até a resolução.</w:t>
      </w:r>
    </w:p>
    <w:p w14:paraId="6FE2C3DB" w14:textId="77777777" w:rsidR="004F034F" w:rsidRDefault="00650D6D" w:rsidP="00D76CB5">
      <w:pPr>
        <w:pStyle w:val="NoSpacing"/>
      </w:pPr>
      <w:r>
        <w:t>● Controle de custos, mostrando onde o dinheiro está sendo gasto por safra, talhão ou categoria.</w:t>
      </w:r>
    </w:p>
    <w:p w14:paraId="698088EA" w14:textId="77777777" w:rsidR="004F034F" w:rsidRDefault="00650D6D" w:rsidP="00D76CB5">
      <w:pPr>
        <w:pStyle w:val="NoSpacing"/>
      </w:pPr>
      <w:r>
        <w:t>● Dashboard que responde rapidamente a “como está minha propriedade hoje?”.</w:t>
      </w:r>
    </w:p>
    <w:p w14:paraId="031169A1" w14:textId="77777777" w:rsidR="004F034F" w:rsidRDefault="00650D6D" w:rsidP="00D76CB5">
      <w:pPr>
        <w:pStyle w:val="NoSpacing"/>
      </w:pPr>
      <w:r>
        <w:t>● Registro de aplicação de agrotóxico vinculado ao talhão, com produto usado, princípio ativo e data da aplicação.</w:t>
      </w:r>
    </w:p>
    <w:p w14:paraId="4E0DF930" w14:textId="77777777" w:rsidR="004F034F" w:rsidRDefault="00650D6D" w:rsidP="00D76CB5">
      <w:pPr>
        <w:pStyle w:val="NoSpacing"/>
      </w:pPr>
      <w:r>
        <w:t>● Base de regras alimentada por fonte oficial, o Agrofit, com produtos autorizados por cultura, período de carência por produto e limites de resíduo por país de destino.</w:t>
      </w:r>
    </w:p>
    <w:p w14:paraId="091D8D05" w14:textId="77777777" w:rsidR="004F034F" w:rsidRDefault="00650D6D" w:rsidP="00D76CB5">
      <w:pPr>
        <w:pStyle w:val="NoSpacing"/>
      </w:pPr>
      <w:r>
        <w:t>● Validações automáticas que impeçam o registro de produto não autorizado e o registro de colheita fora do prazo de carência.</w:t>
      </w:r>
    </w:p>
    <w:p w14:paraId="4DB7B67B" w14:textId="77777777" w:rsidR="004F034F" w:rsidRDefault="00650D6D" w:rsidP="00D76CB5">
      <w:pPr>
        <w:pStyle w:val="NoSpacing"/>
      </w:pPr>
      <w:r>
        <w:t>● Escolha do destino de comercialização, com alerta quando o limite do país de destino for mais restritivo que o nacional.</w:t>
      </w:r>
    </w:p>
    <w:p w14:paraId="1BE07955" w14:textId="77777777" w:rsidR="004F034F" w:rsidRDefault="00650D6D" w:rsidP="00D76CB5">
      <w:pPr>
        <w:pStyle w:val="NoSpacing"/>
      </w:pPr>
      <w:r>
        <w:lastRenderedPageBreak/>
        <w:t>● Relatórios por talhão e por safra, com histórico completo e exportação em PDF.</w:t>
      </w:r>
    </w:p>
    <w:p w14:paraId="0D9B73E5" w14:textId="77777777" w:rsidR="004F034F" w:rsidRDefault="00650D6D" w:rsidP="00D76CB5">
      <w:pPr>
        <w:pStyle w:val="NoSpacing"/>
      </w:pPr>
      <w:r>
        <w:t>● Onboarding assistido e suporte via WhatsApp para quem não tem prática digital.</w:t>
      </w:r>
    </w:p>
    <w:p w14:paraId="1FB9CCA5" w14:textId="77777777" w:rsidR="004F034F" w:rsidRDefault="00650D6D" w:rsidP="00D76CB5">
      <w:pPr>
        <w:pStyle w:val="NoSpacing"/>
      </w:pPr>
      <w:r>
        <w:t>● Entrada pelo canal de confiança de cooperativas agrícolas, revendas de insumos, sindicatos rurais e técnicos agrícolas parceiros.</w:t>
      </w:r>
    </w:p>
    <w:p w14:paraId="35EC8F1D" w14:textId="77777777" w:rsidR="004F034F" w:rsidRDefault="00650D6D" w:rsidP="00D76CB5">
      <w:pPr>
        <w:pStyle w:val="NoSpacing"/>
      </w:pPr>
      <w:r>
        <w:t>● Plano gratuito limitado como porta de entrada e suporte premium com onboarding assistido cobrado à parte.</w:t>
      </w:r>
    </w:p>
    <w:p w14:paraId="5F49745C" w14:textId="7D0D1D91" w:rsidR="00D76CB5" w:rsidRDefault="00D76CB5" w:rsidP="00D76CB5">
      <w:pPr>
        <w:pStyle w:val="NoSpacing"/>
      </w:pPr>
    </w:p>
    <w:p w14:paraId="28BCE094" w14:textId="77777777" w:rsidR="000A7D79" w:rsidRDefault="000A7D79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7" w:name="_Toc239836423"/>
      <w:r>
        <w:rPr>
          <w:rFonts w:ascii="Arial" w:hAnsi="Arial" w:cs="Arial"/>
          <w:color w:val="auto"/>
          <w:sz w:val="24"/>
          <w:szCs w:val="24"/>
        </w:rPr>
        <w:t>Classificação das ideias</w:t>
      </w:r>
      <w:bookmarkEnd w:id="17"/>
    </w:p>
    <w:p w14:paraId="71005219" w14:textId="77777777" w:rsidR="00121457" w:rsidRDefault="00121457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21457">
        <w:rPr>
          <w:rFonts w:ascii="Arial" w:hAnsi="Arial" w:cs="Arial"/>
          <w:sz w:val="24"/>
          <w:szCs w:val="24"/>
        </w:rPr>
        <w:t>Essa planilha de classificação ajuda a trazer mais clareza e estrutura ao processo de seleção de ideias geradas durante a fase de ideação, tornando-o mais objetivo e informado.</w:t>
      </w:r>
    </w:p>
    <w:p w14:paraId="345A7C19" w14:textId="77777777" w:rsidR="00407C25" w:rsidRDefault="00407C25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518C108" wp14:editId="4AD83046">
            <wp:extent cx="5579745" cy="525780"/>
            <wp:effectExtent l="0" t="0" r="1905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9E08" w14:textId="77777777" w:rsidR="00407C25" w:rsidRDefault="00407C25" w:rsidP="00407C25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4"/>
          <w:szCs w:val="24"/>
        </w:rPr>
      </w:pPr>
      <w:r>
        <w:rPr>
          <w:rFonts w:ascii="Arial-BoldMT" w:hAnsi="Arial-BoldMT" w:cs="Arial-BoldMT"/>
          <w:b/>
          <w:bCs/>
          <w:sz w:val="24"/>
          <w:szCs w:val="24"/>
        </w:rPr>
        <w:t>Explicação das Colunas:</w:t>
      </w:r>
    </w:p>
    <w:p w14:paraId="52564F4E" w14:textId="77777777" w:rsidR="00407C25" w:rsidRPr="00407C25" w:rsidRDefault="00407C25" w:rsidP="00407C2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07C25">
        <w:rPr>
          <w:rFonts w:ascii="Arial" w:hAnsi="Arial" w:cs="Arial"/>
          <w:sz w:val="24"/>
          <w:szCs w:val="24"/>
        </w:rPr>
        <w:t>● Ideia: Nome da ideia gerada durante o brainstorming.</w:t>
      </w:r>
    </w:p>
    <w:p w14:paraId="542D383B" w14:textId="77777777" w:rsidR="00407C25" w:rsidRPr="00407C25" w:rsidRDefault="00407C25" w:rsidP="00407C2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407C25">
        <w:rPr>
          <w:rFonts w:ascii="Arial" w:hAnsi="Arial" w:cs="Arial"/>
          <w:sz w:val="24"/>
          <w:szCs w:val="24"/>
        </w:rPr>
        <w:t>● Impacto (1-5): Avaliação de quanto a ideia pode melhorar a experiência do</w:t>
      </w:r>
    </w:p>
    <w:p w14:paraId="65D3018E" w14:textId="77777777" w:rsidR="00407C25" w:rsidRPr="00407C25" w:rsidRDefault="00407C25" w:rsidP="00407C2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407C25">
        <w:rPr>
          <w:rFonts w:ascii="Arial" w:hAnsi="Arial" w:cs="Arial"/>
          <w:sz w:val="24"/>
          <w:szCs w:val="24"/>
        </w:rPr>
        <w:t>usuário ou a operação do hotel (1 = Baixo, 5 = Alto).</w:t>
      </w:r>
    </w:p>
    <w:p w14:paraId="6AEF816B" w14:textId="77777777" w:rsidR="00407C25" w:rsidRPr="00407C25" w:rsidRDefault="00407C25" w:rsidP="00407C2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07C25">
        <w:rPr>
          <w:rFonts w:ascii="Arial" w:hAnsi="Arial" w:cs="Arial"/>
          <w:sz w:val="24"/>
          <w:szCs w:val="24"/>
        </w:rPr>
        <w:t>● Viabilidade (1-5): Avaliação da viabilidade de implementação da ideia (1 =</w:t>
      </w:r>
    </w:p>
    <w:p w14:paraId="0144E81A" w14:textId="77777777" w:rsidR="00407C25" w:rsidRPr="00407C25" w:rsidRDefault="00407C25" w:rsidP="00407C2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07C25">
        <w:rPr>
          <w:rFonts w:ascii="Arial" w:hAnsi="Arial" w:cs="Arial"/>
          <w:sz w:val="24"/>
          <w:szCs w:val="24"/>
        </w:rPr>
        <w:t>Baixo, 5 = Alto).</w:t>
      </w:r>
    </w:p>
    <w:p w14:paraId="4B88D53B" w14:textId="77777777" w:rsidR="00407C25" w:rsidRPr="00407C25" w:rsidRDefault="00407C25" w:rsidP="00407C2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07C25">
        <w:rPr>
          <w:rFonts w:ascii="Arial" w:hAnsi="Arial" w:cs="Arial"/>
          <w:sz w:val="24"/>
          <w:szCs w:val="24"/>
        </w:rPr>
        <w:t>● Inovação (1-5): Avaliação do quão inovadora é a ideia (1 = Baixo, 5 =</w:t>
      </w:r>
    </w:p>
    <w:p w14:paraId="5B692395" w14:textId="77777777" w:rsidR="00407C25" w:rsidRPr="00407C25" w:rsidRDefault="00407C25" w:rsidP="00407C2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07C25">
        <w:rPr>
          <w:rFonts w:ascii="Arial" w:hAnsi="Arial" w:cs="Arial"/>
          <w:sz w:val="24"/>
          <w:szCs w:val="24"/>
        </w:rPr>
        <w:t>Alto).</w:t>
      </w:r>
    </w:p>
    <w:p w14:paraId="6B86E6B0" w14:textId="77777777" w:rsidR="00407C25" w:rsidRPr="00407C25" w:rsidRDefault="00407C25" w:rsidP="00407C2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07C25">
        <w:rPr>
          <w:rFonts w:ascii="Arial" w:hAnsi="Arial" w:cs="Arial"/>
          <w:sz w:val="24"/>
          <w:szCs w:val="24"/>
        </w:rPr>
        <w:t>● Total: Soma das avaliações de Impacto, Viabilidade e Inovação. Quanto</w:t>
      </w:r>
    </w:p>
    <w:p w14:paraId="314CECCB" w14:textId="77777777" w:rsidR="00407C25" w:rsidRDefault="00407C25" w:rsidP="00407C25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07C25">
        <w:rPr>
          <w:rFonts w:ascii="Arial" w:hAnsi="Arial" w:cs="Arial"/>
          <w:sz w:val="24"/>
          <w:szCs w:val="24"/>
        </w:rPr>
        <w:t>maior o total, mais promissora é a ideia</w:t>
      </w:r>
      <w:r>
        <w:rPr>
          <w:rFonts w:ascii="ArialMT" w:hAnsi="ArialMT" w:cs="ArialMT"/>
          <w:sz w:val="24"/>
          <w:szCs w:val="24"/>
        </w:rPr>
        <w:t>.</w:t>
      </w:r>
    </w:p>
    <w:p w14:paraId="6F24EF26" w14:textId="77777777" w:rsidR="00121457" w:rsidRPr="00121457" w:rsidRDefault="00121457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6F788FA" w14:textId="77777777" w:rsidR="003E76BB" w:rsidRDefault="003E76BB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14EC88C" w14:textId="77777777" w:rsidR="003E76BB" w:rsidRDefault="003E76BB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  <w:sectPr w:rsidR="003E76BB" w:rsidSect="00BF11B4">
          <w:pgSz w:w="11906" w:h="16838"/>
          <w:pgMar w:top="1701" w:right="1134" w:bottom="1134" w:left="1985" w:header="709" w:footer="709" w:gutter="0"/>
          <w:cols w:space="708"/>
          <w:docGrid w:linePitch="360"/>
        </w:sectPr>
      </w:pPr>
    </w:p>
    <w:p w14:paraId="167061BA" w14:textId="77777777" w:rsidR="00BB7A90" w:rsidRPr="00BB7A90" w:rsidRDefault="00BB7A90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18" w:name="_Toc239836424"/>
      <w:r>
        <w:rPr>
          <w:rFonts w:ascii="Arial" w:hAnsi="Arial" w:cs="Arial"/>
          <w:color w:val="auto"/>
          <w:sz w:val="24"/>
          <w:szCs w:val="24"/>
        </w:rPr>
        <w:lastRenderedPageBreak/>
        <w:t>Matriz Swot</w:t>
      </w:r>
      <w:bookmarkEnd w:id="18"/>
    </w:p>
    <w:p w14:paraId="75BEB3C6" w14:textId="42EE9619" w:rsidR="003E76BB" w:rsidRPr="009F5C0A" w:rsidRDefault="00650D6D" w:rsidP="009F5C0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D2EB524" wp14:editId="0615E459">
            <wp:extent cx="7029450" cy="5273018"/>
            <wp:effectExtent l="0" t="0" r="0" b="4445"/>
            <wp:docPr id="1382004785" name="Picture 1382004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ot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31970" cy="527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BA2D" w14:textId="77777777" w:rsidR="00AE59C7" w:rsidRPr="00AE59C7" w:rsidRDefault="00BB7A90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19" w:name="_Toc239836425"/>
      <w:r>
        <w:rPr>
          <w:rFonts w:ascii="Arial" w:hAnsi="Arial" w:cs="Arial"/>
          <w:color w:val="auto"/>
          <w:sz w:val="24"/>
          <w:szCs w:val="24"/>
        </w:rPr>
        <w:lastRenderedPageBreak/>
        <w:t>Matriz Swot cruzada</w:t>
      </w:r>
      <w:bookmarkEnd w:id="19"/>
      <w:r w:rsidR="00513AB3" w:rsidRPr="00513AB3">
        <w:rPr>
          <w:rFonts w:asciiTheme="minorHAnsi" w:eastAsiaTheme="minorHAnsi" w:hAnsiTheme="minorHAnsi" w:cstheme="minorBidi"/>
          <w:b w:val="0"/>
          <w:bCs w:val="0"/>
          <w:noProof/>
          <w:color w:val="auto"/>
          <w:sz w:val="22"/>
          <w:szCs w:val="22"/>
        </w:rPr>
        <w:t xml:space="preserve"> </w:t>
      </w:r>
    </w:p>
    <w:p w14:paraId="1A0A24F2" w14:textId="77777777" w:rsidR="004F034F" w:rsidRDefault="00650D6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FD156EB" wp14:editId="1979AC36">
            <wp:extent cx="7457212" cy="5279667"/>
            <wp:effectExtent l="0" t="0" r="0" b="0"/>
            <wp:docPr id="1382004786" name="Picture 1382004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ws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77421" cy="52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0E2A" w14:textId="2866633A" w:rsidR="004F034F" w:rsidRDefault="00650D6D" w:rsidP="002C149E">
      <w:pPr>
        <w:spacing w:after="0" w:line="360" w:lineRule="auto"/>
      </w:pPr>
      <w:r>
        <w:br w:type="page"/>
      </w:r>
      <w:r w:rsidR="002C149E">
        <w:rPr>
          <w:noProof/>
        </w:rPr>
        <w:lastRenderedPageBreak/>
        <w:drawing>
          <wp:inline distT="0" distB="0" distL="0" distR="0" wp14:anchorId="7AF97B76" wp14:editId="02BD9628">
            <wp:extent cx="8369818" cy="5925787"/>
            <wp:effectExtent l="0" t="0" r="0" b="0"/>
            <wp:docPr id="1382004787" name="Picture 1382004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ws-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1242" cy="59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2838" w14:textId="697E7469" w:rsidR="004F034F" w:rsidRDefault="004F034F">
      <w:pPr>
        <w:spacing w:after="0" w:line="240" w:lineRule="auto"/>
        <w:jc w:val="center"/>
      </w:pPr>
    </w:p>
    <w:p w14:paraId="079F2C0F" w14:textId="439EB746" w:rsidR="004F034F" w:rsidRDefault="002C149E" w:rsidP="00D3449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25C76928" wp14:editId="38C8794D">
            <wp:extent cx="7581479" cy="5367647"/>
            <wp:effectExtent l="0" t="0" r="635" b="5080"/>
            <wp:docPr id="1382004788" name="Picture 1382004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ws-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01364" cy="538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D6D">
        <w:br w:type="page"/>
      </w:r>
    </w:p>
    <w:p w14:paraId="7C5B9C1E" w14:textId="2F0A05BE" w:rsidR="005F5BF4" w:rsidRPr="00D3449F" w:rsidRDefault="005F5BF4" w:rsidP="00D3449F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  <w:sectPr w:rsidR="005F5BF4" w:rsidRPr="00D3449F" w:rsidSect="003E76BB">
          <w:pgSz w:w="16838" w:h="11906" w:orient="landscape"/>
          <w:pgMar w:top="1985" w:right="1701" w:bottom="1134" w:left="1134" w:header="709" w:footer="709" w:gutter="0"/>
          <w:cols w:space="708"/>
          <w:docGrid w:linePitch="360"/>
        </w:sectPr>
      </w:pPr>
    </w:p>
    <w:p w14:paraId="61812ABA" w14:textId="77777777" w:rsidR="00A837FF" w:rsidRPr="000D0E6F" w:rsidRDefault="00AE59C7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0" w:name="_Toc239836426"/>
      <w:r>
        <w:rPr>
          <w:rFonts w:ascii="Arial" w:hAnsi="Arial" w:cs="Arial"/>
          <w:color w:val="auto"/>
          <w:sz w:val="24"/>
          <w:szCs w:val="24"/>
        </w:rPr>
        <w:lastRenderedPageBreak/>
        <w:t>MVP da Ideação</w:t>
      </w:r>
      <w:bookmarkEnd w:id="20"/>
      <w:r w:rsidR="00A837FF" w:rsidRPr="000D0E6F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</w:p>
    <w:p w14:paraId="33510527" w14:textId="77777777" w:rsidR="005F5BF4" w:rsidRDefault="005F5BF4" w:rsidP="00602C68">
      <w:pPr>
        <w:spacing w:after="0" w:line="360" w:lineRule="auto"/>
      </w:pPr>
      <w:r w:rsidRPr="005F5BF4"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72576" behindDoc="1" locked="0" layoutInCell="1" allowOverlap="1" wp14:anchorId="31B0BB1B" wp14:editId="37439B07">
            <wp:simplePos x="0" y="0"/>
            <wp:positionH relativeFrom="margin">
              <wp:align>right</wp:align>
            </wp:positionH>
            <wp:positionV relativeFrom="paragraph">
              <wp:posOffset>104112</wp:posOffset>
            </wp:positionV>
            <wp:extent cx="5891917" cy="1873885"/>
            <wp:effectExtent l="0" t="0" r="0" b="0"/>
            <wp:wrapNone/>
            <wp:docPr id="7" name="Imagem 6" descr="Diagrama, Linha do temp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B56057D1-1691-5F47-1C70-D116D4ECDF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iagrama, Linha do tempo&#10;&#10;Descrição gerada automaticamente">
                      <a:extLst>
                        <a:ext uri="{FF2B5EF4-FFF2-40B4-BE49-F238E27FC236}">
                          <a16:creationId xmlns:a16="http://schemas.microsoft.com/office/drawing/2014/main" id="{B56057D1-1691-5F47-1C70-D116D4ECDF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917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F6C01" w14:textId="77777777" w:rsidR="005F5BF4" w:rsidRDefault="005F5BF4" w:rsidP="00602C68">
      <w:pPr>
        <w:spacing w:after="0" w:line="360" w:lineRule="auto"/>
      </w:pPr>
    </w:p>
    <w:p w14:paraId="0A1F3D1B" w14:textId="77777777" w:rsidR="005F5BF4" w:rsidRDefault="005F5BF4" w:rsidP="00602C68">
      <w:pPr>
        <w:spacing w:after="0" w:line="360" w:lineRule="auto"/>
      </w:pPr>
    </w:p>
    <w:p w14:paraId="6B77E702" w14:textId="77777777" w:rsidR="005F5BF4" w:rsidRDefault="005F5BF4" w:rsidP="00602C68">
      <w:pPr>
        <w:spacing w:after="0" w:line="360" w:lineRule="auto"/>
      </w:pPr>
    </w:p>
    <w:p w14:paraId="71E62C63" w14:textId="77777777" w:rsidR="005F5BF4" w:rsidRDefault="005F5BF4" w:rsidP="00602C68">
      <w:pPr>
        <w:spacing w:after="0" w:line="360" w:lineRule="auto"/>
      </w:pPr>
    </w:p>
    <w:p w14:paraId="2641CB20" w14:textId="77777777" w:rsidR="005F5BF4" w:rsidRDefault="005F5BF4" w:rsidP="00602C68">
      <w:pPr>
        <w:spacing w:after="0" w:line="360" w:lineRule="auto"/>
      </w:pPr>
    </w:p>
    <w:p w14:paraId="451A5986" w14:textId="77777777" w:rsidR="005F5BF4" w:rsidRDefault="005F5BF4" w:rsidP="00602C68">
      <w:pPr>
        <w:spacing w:after="0" w:line="360" w:lineRule="auto"/>
      </w:pPr>
    </w:p>
    <w:p w14:paraId="1EE94DC9" w14:textId="77777777" w:rsidR="005F5BF4" w:rsidRDefault="005F5BF4" w:rsidP="00602C68">
      <w:pPr>
        <w:spacing w:after="0" w:line="360" w:lineRule="auto"/>
      </w:pPr>
    </w:p>
    <w:p w14:paraId="7759E544" w14:textId="77777777" w:rsidR="005F5BF4" w:rsidRPr="00D40F2C" w:rsidRDefault="005F5BF4" w:rsidP="00865DC5">
      <w:pPr>
        <w:pStyle w:val="NoSpacing"/>
      </w:pPr>
      <w:r w:rsidRPr="00D40F2C">
        <w:t>Problema:</w:t>
      </w:r>
    </w:p>
    <w:p w14:paraId="4EBD6C52" w14:textId="77777777" w:rsidR="004F034F" w:rsidRDefault="00650D6D" w:rsidP="00865DC5">
      <w:pPr>
        <w:pStyle w:val="NoSpacing"/>
      </w:pPr>
      <w:r>
        <w:t>O pequeno e o médio produtor rural gerenciam a propriedade com a informação dispersa em caderno, planilha, WhatsApp e memória. Isso faz com que atividades e prazos sejam esquecidos, que o histórico dos talhões se perca e que o custo da safra só apareça quando ela já terminou.</w:t>
      </w:r>
    </w:p>
    <w:p w14:paraId="53F16120" w14:textId="77777777" w:rsidR="005F5BF4" w:rsidRPr="00D40F2C" w:rsidRDefault="005F5BF4" w:rsidP="00865DC5">
      <w:pPr>
        <w:pStyle w:val="NoSpacing"/>
      </w:pPr>
    </w:p>
    <w:p w14:paraId="6E27F292" w14:textId="77777777" w:rsidR="005F5BF4" w:rsidRPr="00D40F2C" w:rsidRDefault="005F5BF4" w:rsidP="00865DC5">
      <w:pPr>
        <w:pStyle w:val="NoSpacing"/>
      </w:pPr>
      <w:r w:rsidRPr="00D40F2C">
        <w:t>Demonstração:</w:t>
      </w:r>
    </w:p>
    <w:p w14:paraId="0D91C51A" w14:textId="77777777" w:rsidR="004F034F" w:rsidRDefault="00650D6D" w:rsidP="00865DC5">
      <w:pPr>
        <w:pStyle w:val="NoSpacing"/>
      </w:pPr>
      <w:r>
        <w:t>Na prática, o Zé, 55 anos e 80 hectares, anota no caderno ou manda áudio no WhatsApp para o filho ou para o funcionário, pergunta a outros produtores antes de decidir e adia a troca de ferramenta até ver alguém de confiança usando. Ele convive com internet instável no campo, teme errar dados financeiros e tem medo de perder o histórico da fazenda. No fim da safra, descobre o quanto gastou sem conseguir explicar onde o dinheiro foi aplicado.</w:t>
      </w:r>
    </w:p>
    <w:p w14:paraId="2C4325E0" w14:textId="77777777" w:rsidR="005F5BF4" w:rsidRPr="00D40F2C" w:rsidRDefault="005F5BF4" w:rsidP="00865DC5">
      <w:pPr>
        <w:pStyle w:val="NoSpacing"/>
      </w:pPr>
    </w:p>
    <w:p w14:paraId="2710DB64" w14:textId="77777777" w:rsidR="005F5BF4" w:rsidRPr="00D40F2C" w:rsidRDefault="005F5BF4" w:rsidP="00865DC5">
      <w:pPr>
        <w:pStyle w:val="NoSpacing"/>
      </w:pPr>
      <w:r w:rsidRPr="00D40F2C">
        <w:t>Superação:</w:t>
      </w:r>
    </w:p>
    <w:p w14:paraId="4CBD5D13" w14:textId="77777777" w:rsidR="004F034F" w:rsidRDefault="00650D6D" w:rsidP="00865DC5">
      <w:pPr>
        <w:pStyle w:val="NoSpacing"/>
      </w:pPr>
      <w:r>
        <w:t>Reunir propriedade, talhão, safra, atividade, estoque, ocorrência e custo em um só lugar, com atualização automática entre eles, em uma ferramenta simples o bastante para quem tem pouca prática digital e que continue funcionando mesmo com internet fraca.</w:t>
      </w:r>
    </w:p>
    <w:p w14:paraId="17A88243" w14:textId="77777777" w:rsidR="005F5BF4" w:rsidRPr="00D40F2C" w:rsidRDefault="005F5BF4" w:rsidP="00865DC5">
      <w:pPr>
        <w:pStyle w:val="NoSpacing"/>
      </w:pPr>
    </w:p>
    <w:p w14:paraId="369A0E72" w14:textId="77777777" w:rsidR="005F5BF4" w:rsidRPr="00D40F2C" w:rsidRDefault="005F5BF4" w:rsidP="00865DC5">
      <w:pPr>
        <w:pStyle w:val="NoSpacing"/>
      </w:pPr>
      <w:r w:rsidRPr="00D40F2C">
        <w:t>Solução</w:t>
      </w:r>
    </w:p>
    <w:p w14:paraId="4F28F78A" w14:textId="77777777" w:rsidR="004F034F" w:rsidRDefault="00650D6D" w:rsidP="00865DC5">
      <w:pPr>
        <w:pStyle w:val="NoSpacing"/>
      </w:pPr>
      <w:r>
        <w:t xml:space="preserve">O AgroGestão é uma plataforma integrada de gestão agrícola para pequenos e médios produtores, na qual cada registro reflete automaticamente nos módulos relacionados, por exemplo uma atividade concluída que atualiza estoque, </w:t>
      </w:r>
      <w:r>
        <w:lastRenderedPageBreak/>
        <w:t>custo e histórico do talhão. A aplicação da ideia foi definida a partir dos cruzamentos da matriz SWOT cruzada.</w:t>
      </w:r>
    </w:p>
    <w:p w14:paraId="71AD57F3" w14:textId="77777777" w:rsidR="004F034F" w:rsidRDefault="00650D6D" w:rsidP="00865DC5">
      <w:pPr>
        <w:pStyle w:val="NoSpacing"/>
      </w:pPr>
      <w:r>
        <w:t>Estratégia SO, de alavancagem: posicionar a estrutura de propriedade, talhão, cultura e safra como base da rastreabilidade exigida por bancos e pelo Plano Safra; transformar o histórico de custo gerado automaticamente em relatório pronto para negociação de crédito, usando os sucessores mais digitais como ponto de entrada; usar cooperativas, sindicatos e revendas de insumo, que já têm a confiança do produtor, como canal de distribuição; aproveitar o módulo de pragas e clima como gancho para pilotos com programas de inclusão digital rural; e usar a simplicidade como porta de entrada barata para, depois, oferecer módulos de IA e clima como upsell.</w:t>
      </w:r>
    </w:p>
    <w:p w14:paraId="2213F7EB" w14:textId="77777777" w:rsidR="004F034F" w:rsidRDefault="00650D6D" w:rsidP="00865DC5">
      <w:pPr>
        <w:pStyle w:val="NoSpacing"/>
      </w:pPr>
      <w:r>
        <w:t>Estratégia WT, de sobrevivência: manter no roadmap um modo offline básico, com cache local e sincronização, já que a internet rural instável é o risco mais crítico de abandono no uso; repensar a monetização cobrando não do produtor, mas do elo institucional, banco, cooperativa ou revenda, em modelo B2B2C, para não competir de frente com o caderno gratuito e com o grátis subsidiado; iniciar prospecção e relacionamento bem antes da pré-safra, calibrando o ciclo comercial para fechar exatamente na janela certa; e reforçar o nicho do pequeno produtor mal atendido, onde os concorrentes de marca já estabelecida não têm interesse comercial em atuar a fundo.</w:t>
      </w:r>
    </w:p>
    <w:p w14:paraId="731AC8E9" w14:textId="77777777" w:rsidR="00D40F2C" w:rsidRPr="00D40F2C" w:rsidRDefault="00D40F2C" w:rsidP="00865DC5">
      <w:pPr>
        <w:pStyle w:val="NoSpacing"/>
      </w:pPr>
    </w:p>
    <w:p w14:paraId="659A8AFA" w14:textId="77777777" w:rsidR="00D40F2C" w:rsidRPr="00D40F2C" w:rsidRDefault="00D40F2C" w:rsidP="00865DC5">
      <w:pPr>
        <w:pStyle w:val="NoSpacing"/>
      </w:pPr>
      <w:r w:rsidRPr="00D40F2C">
        <w:t>Sustentação:</w:t>
      </w:r>
    </w:p>
    <w:p w14:paraId="74D28E3B" w14:textId="77777777" w:rsidR="004F034F" w:rsidRDefault="00650D6D" w:rsidP="00865DC5">
      <w:pPr>
        <w:pStyle w:val="NoSpacing"/>
      </w:pPr>
      <w:r>
        <w:t>A ideia se sustenta em quatro pontos levantados na análise. O primeiro é que ela resolve uma dor real e validada, a dispersão de dados e a falta de controle. O segundo é que o diferencial não está no cadastro isolado, e sim na integração entre módulos, em que uma ação reflete em várias áreas do sistema. O terceiro é que a solução foi pensada para funcionar mesmo com internet fraca, realidade comum no campo. O quarto é que o suporte assistido reduz a barreira de entrada para quem não é digital.</w:t>
      </w:r>
    </w:p>
    <w:p w14:paraId="32E18B43" w14:textId="37675E70" w:rsidR="00B90EA6" w:rsidRPr="00031F8A" w:rsidRDefault="00650D6D" w:rsidP="00865DC5">
      <w:pPr>
        <w:pStyle w:val="NoSpacing"/>
        <w:rPr>
          <w:rFonts w:asciiTheme="minorHAnsi" w:hAnsiTheme="minorHAnsi"/>
          <w:sz w:val="22"/>
        </w:rPr>
      </w:pPr>
      <w:r>
        <w:t xml:space="preserve">Somam-se a esses pontos a entrada por canais de confiança já estabelecidos, como cooperativas e técnicos agrícolas, que evita a aquisição fria e encurta um ciclo de venda que no agro é lento e baseado em relação pessoal, e o foco declarado em um segmento historicamente mal atendido pelos </w:t>
      </w:r>
      <w:proofErr w:type="spellStart"/>
      <w:r>
        <w:t>ERPs</w:t>
      </w:r>
      <w:proofErr w:type="spellEnd"/>
      <w:r>
        <w:t xml:space="preserve"> agrícolas corporativos.</w:t>
      </w:r>
    </w:p>
    <w:p w14:paraId="11A8553F" w14:textId="77777777" w:rsidR="00E878A6" w:rsidRPr="007344C0" w:rsidRDefault="00E878A6" w:rsidP="00602C68">
      <w:pPr>
        <w:pStyle w:val="Heading1"/>
        <w:numPr>
          <w:ilvl w:val="1"/>
          <w:numId w:val="30"/>
        </w:numPr>
        <w:spacing w:before="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id="21" w:name="_Toc239836427"/>
      <w:r>
        <w:rPr>
          <w:rFonts w:ascii="Arial" w:hAnsi="Arial" w:cs="Arial"/>
          <w:color w:val="auto"/>
          <w:sz w:val="24"/>
          <w:szCs w:val="24"/>
        </w:rPr>
        <w:lastRenderedPageBreak/>
        <w:t>PROTOTIPAGEM</w:t>
      </w:r>
      <w:bookmarkEnd w:id="21"/>
    </w:p>
    <w:p w14:paraId="01DB0571" w14:textId="77777777" w:rsidR="00E878A6" w:rsidRDefault="00E878A6" w:rsidP="00602C68">
      <w:pPr>
        <w:pStyle w:val="Heading1"/>
        <w:spacing w:before="0" w:line="360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4A6C7254" w14:textId="7A86DB8D" w:rsidR="006C22D0" w:rsidRDefault="00B03DCE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22" w:name="_Toc239836428"/>
      <w:r w:rsidRPr="00B03DCE">
        <w:rPr>
          <w:rFonts w:ascii="Arial" w:hAnsi="Arial" w:cs="Arial"/>
          <w:color w:val="auto"/>
          <w:sz w:val="24"/>
          <w:szCs w:val="24"/>
        </w:rPr>
        <w:t>Lista de funcionalidades do MVP</w:t>
      </w:r>
      <w:bookmarkEnd w:id="22"/>
    </w:p>
    <w:p w14:paraId="3D6AD5C9" w14:textId="77777777" w:rsidR="00B03DCE" w:rsidRPr="00B03DCE" w:rsidRDefault="00B03DCE" w:rsidP="00AC5D83">
      <w:pPr>
        <w:pStyle w:val="NoSpacing"/>
      </w:pPr>
      <w:r>
        <w:t>As funcionalidades previstas para o MVP estão organizadas no mapa mental de funcionalidades do sistema e são descritas a seguir.</w:t>
      </w:r>
    </w:p>
    <w:p w14:paraId="4698659F" w14:textId="77777777" w:rsidR="004F034F" w:rsidRDefault="00650D6D" w:rsidP="00AC5D83">
      <w:pPr>
        <w:pStyle w:val="NoSpacing"/>
      </w:pPr>
      <w:r>
        <w:t>● Autenticação: permite criar conta de produtor, fazer login, recuperar senha e manter o perfil do produtor. Objetivo: garantir que cada propriedade e cada registro estejam vinculados a um responsável identificado.</w:t>
      </w:r>
    </w:p>
    <w:p w14:paraId="5F7F6A4A" w14:textId="77777777" w:rsidR="004F034F" w:rsidRDefault="00650D6D" w:rsidP="00AC5D83">
      <w:pPr>
        <w:pStyle w:val="NoSpacing"/>
      </w:pPr>
      <w:r>
        <w:t>● Cadastro da propriedade: registra a propriedade e seus talhões, com as ações de criar talhão, editar a cultura do talhão, listar talhões e excluir ou inativar talhão. Objetivo: espelhar a estrutura física da operação dentro do sistema, servindo de base para todos os demais registros.</w:t>
      </w:r>
    </w:p>
    <w:p w14:paraId="361D7771" w14:textId="77777777" w:rsidR="004F034F" w:rsidRDefault="00650D6D" w:rsidP="00AC5D83">
      <w:pPr>
        <w:pStyle w:val="NoSpacing"/>
      </w:pPr>
      <w:r>
        <w:t>● Registro de aplicação de agrotóxico: guarda os dados da aplicação, ou seja, produto usado, princípio ativo, data da aplicação e talhão vinculado, com as ações de registrar nova aplicação, selecionar produto, selecionar talhão, confirmar registro e editar ou cancelar aplicação registrada por erro. Objetivo: substituir a anotação solta por um histórico confiável e rastreável por talhão.</w:t>
      </w:r>
    </w:p>
    <w:p w14:paraId="237C0CBC" w14:textId="77777777" w:rsidR="004F034F" w:rsidRDefault="00650D6D" w:rsidP="00AC5D83">
      <w:pPr>
        <w:pStyle w:val="NoSpacing"/>
      </w:pPr>
      <w:r>
        <w:t>● Base de regras, com fonte Agrofit: mantém os produtos autorizados por cultura, o período de carência por produto e os limites de resíduo por país de destino, a partir de fonte oficial e com atualização periódica da base. Objetivo: sustentar as validações do sistema em informação oficial, e não na memória do produtor.</w:t>
      </w:r>
    </w:p>
    <w:p w14:paraId="6901443D" w14:textId="77777777" w:rsidR="004F034F" w:rsidRDefault="00650D6D" w:rsidP="00AC5D83">
      <w:pPr>
        <w:pStyle w:val="NoSpacing"/>
      </w:pPr>
      <w:r>
        <w:t>● Regras de negócio e validações: realiza o cálculo automático da carência, a validação de produto autorizado para a cultura e o bloqueio de colheita ou venda antes do fim da carência, mostrando alerta que explica o motivo do bloqueio, impedindo o registro de colheita fora do prazo e impedindo o registro de produto não autorizado. Objetivo: evitar que o erro aconteça no campo, no momento do registro.</w:t>
      </w:r>
    </w:p>
    <w:p w14:paraId="70A3BDFC" w14:textId="77777777" w:rsidR="004F034F" w:rsidRDefault="00650D6D" w:rsidP="00AC5D83">
      <w:pPr>
        <w:pStyle w:val="NoSpacing"/>
      </w:pPr>
      <w:r>
        <w:t>● Destino de comercialização: diferencia mercado interno e exportação, considerando que os limites de resíduo variam por país, com a ação de selecionar o destino da venda e alerta quando o limite do país de destino for mais restritivo que o nacional. Objetivo: adequar a decisão de colheita e venda ao destino pretendido da produção.</w:t>
      </w:r>
    </w:p>
    <w:p w14:paraId="54BC66FB" w14:textId="77777777" w:rsidR="004F034F" w:rsidRDefault="00650D6D" w:rsidP="00AC5D83">
      <w:pPr>
        <w:pStyle w:val="NoSpacing"/>
      </w:pPr>
      <w:r>
        <w:lastRenderedPageBreak/>
        <w:t>● Painel do produtor, ou dashboard: apresenta o status por talhão, a data de liberação calculada e o histórico de aplicações por talhão, permitindo filtrar por talhão ou cultura, ver os detalhes de uma aplicação e ordenar por data de liberação. Objetivo: responder rapidamente à pergunta “como está minha propriedade hoje?”.</w:t>
      </w:r>
    </w:p>
    <w:p w14:paraId="5AC77D87" w14:textId="77777777" w:rsidR="004F034F" w:rsidRDefault="00650D6D" w:rsidP="00AC5D83">
      <w:pPr>
        <w:pStyle w:val="NoSpacing"/>
      </w:pPr>
      <w:r>
        <w:t>● Relatórios: gera o relatório de boas práticas de fim de safra e o histórico completo por talhão, com as ações de selecionar safra ou período e exportar ou baixar em PDF. Objetivo: transformar o registro do dia a dia em documento de comprovação e de negociação.</w:t>
      </w:r>
    </w:p>
    <w:p w14:paraId="322795C9" w14:textId="77777777" w:rsidR="004F034F" w:rsidRDefault="00650D6D" w:rsidP="00AC5D83">
      <w:pPr>
        <w:pStyle w:val="NoSpacing"/>
      </w:pPr>
      <w:r>
        <w:t>● Banco de dados: organiza as coleções de produtores, propriedades, talhões, aplicações e produtos e regras. Objetivo: sustentar o encadeamento automático entre os módulos, de modo que um registro reflita nos demais.</w:t>
      </w:r>
    </w:p>
    <w:p w14:paraId="33AA0F85" w14:textId="77777777" w:rsidR="004F034F" w:rsidRDefault="00650D6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54224D1" wp14:editId="458B31FA">
            <wp:extent cx="5700000" cy="3986200"/>
            <wp:effectExtent l="0" t="0" r="0" b="0"/>
            <wp:docPr id="1382004789" name="Picture 1382004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m_featu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9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3071" w14:textId="77777777" w:rsidR="006E11BA" w:rsidRDefault="006E11BA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0A931B3" w14:textId="77777777" w:rsidR="006E11BA" w:rsidRDefault="006E11BA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  <w:sectPr w:rsidR="006E11BA" w:rsidSect="005F5BF4">
          <w:pgSz w:w="11906" w:h="16838"/>
          <w:pgMar w:top="1701" w:right="1134" w:bottom="1134" w:left="1985" w:header="709" w:footer="709" w:gutter="0"/>
          <w:cols w:space="708"/>
          <w:docGrid w:linePitch="360"/>
        </w:sectPr>
      </w:pPr>
    </w:p>
    <w:p w14:paraId="15E460EB" w14:textId="77777777" w:rsidR="00B03DCE" w:rsidRPr="00B03DCE" w:rsidRDefault="00D93E7A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23" w:name="_Toc239836429"/>
      <w:r>
        <w:rPr>
          <w:noProof/>
          <w:lang w:eastAsia="pt-BR"/>
        </w:rPr>
        <w:lastRenderedPageBreak/>
        <w:drawing>
          <wp:anchor distT="0" distB="0" distL="114300" distR="114300" simplePos="0" relativeHeight="251674624" behindDoc="1" locked="0" layoutInCell="1" allowOverlap="1" wp14:anchorId="2DBB121D" wp14:editId="7A683BEF">
            <wp:simplePos x="0" y="0"/>
            <wp:positionH relativeFrom="margin">
              <wp:posOffset>5042535</wp:posOffset>
            </wp:positionH>
            <wp:positionV relativeFrom="paragraph">
              <wp:posOffset>-1222375</wp:posOffset>
            </wp:positionV>
            <wp:extent cx="3557270" cy="1828800"/>
            <wp:effectExtent l="0" t="0" r="5080" b="0"/>
            <wp:wrapNone/>
            <wp:docPr id="683468006" name="Imagem 1" descr="Matriz G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riz GU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900" cy="1829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DCE" w:rsidRPr="00B03DCE">
        <w:rPr>
          <w:rFonts w:ascii="Arial" w:hAnsi="Arial" w:cs="Arial"/>
          <w:color w:val="auto"/>
          <w:sz w:val="24"/>
          <w:szCs w:val="24"/>
        </w:rPr>
        <w:t>Cronograma de desenvolvimento</w:t>
      </w:r>
      <w:bookmarkEnd w:id="23"/>
    </w:p>
    <w:p w14:paraId="7566D662" w14:textId="77777777" w:rsidR="00B03DCE" w:rsidRPr="00B03DCE" w:rsidRDefault="005804D5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804D5"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73600" behindDoc="0" locked="0" layoutInCell="1" allowOverlap="1" wp14:anchorId="3E410FDF" wp14:editId="23B12AEC">
            <wp:simplePos x="0" y="0"/>
            <wp:positionH relativeFrom="page">
              <wp:posOffset>545097</wp:posOffset>
            </wp:positionH>
            <wp:positionV relativeFrom="paragraph">
              <wp:posOffset>310602</wp:posOffset>
            </wp:positionV>
            <wp:extent cx="9726402" cy="4571774"/>
            <wp:effectExtent l="0" t="0" r="8255" b="635"/>
            <wp:wrapNone/>
            <wp:docPr id="6" name="Imagem 5" descr="Tabel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F26CC050-7BA6-FAD4-428E-0C4C135730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Tabela&#10;&#10;Descrição gerada automaticamente">
                      <a:extLst>
                        <a:ext uri="{FF2B5EF4-FFF2-40B4-BE49-F238E27FC236}">
                          <a16:creationId xmlns:a16="http://schemas.microsoft.com/office/drawing/2014/main" id="{F26CC050-7BA6-FAD4-428E-0C4C135730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9013" cy="4573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DCE" w:rsidRPr="00B03DCE">
        <w:rPr>
          <w:rFonts w:ascii="Arial" w:hAnsi="Arial" w:cs="Arial"/>
          <w:sz w:val="24"/>
          <w:szCs w:val="24"/>
        </w:rPr>
        <w:t>Lista de tarefas, responsáveis, prazos e custos (5W2H)</w:t>
      </w:r>
    </w:p>
    <w:p w14:paraId="053B6497" w14:textId="77777777" w:rsidR="006E11BA" w:rsidRDefault="006E11BA" w:rsidP="00602C68">
      <w:pPr>
        <w:pStyle w:val="Heading1"/>
        <w:spacing w:before="0" w:line="360" w:lineRule="auto"/>
        <w:ind w:left="2977"/>
        <w:rPr>
          <w:rFonts w:ascii="Arial" w:hAnsi="Arial" w:cs="Arial"/>
          <w:color w:val="auto"/>
          <w:sz w:val="24"/>
          <w:szCs w:val="24"/>
        </w:rPr>
        <w:sectPr w:rsidR="006E11BA" w:rsidSect="006E11BA">
          <w:pgSz w:w="16838" w:h="11906" w:orient="landscape"/>
          <w:pgMar w:top="1985" w:right="1701" w:bottom="1134" w:left="1134" w:header="709" w:footer="709" w:gutter="0"/>
          <w:cols w:space="708"/>
          <w:docGrid w:linePitch="360"/>
        </w:sectPr>
      </w:pPr>
    </w:p>
    <w:p w14:paraId="528EB96A" w14:textId="77777777" w:rsidR="00B03DCE" w:rsidRDefault="00B03DCE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24" w:name="_Toc239836430"/>
      <w:r w:rsidRPr="00B03DCE">
        <w:rPr>
          <w:rFonts w:ascii="Arial" w:hAnsi="Arial" w:cs="Arial"/>
          <w:color w:val="auto"/>
          <w:sz w:val="24"/>
          <w:szCs w:val="24"/>
        </w:rPr>
        <w:lastRenderedPageBreak/>
        <w:t>Tecnologias e Ferramentas utilizadas</w:t>
      </w:r>
      <w:bookmarkEnd w:id="24"/>
    </w:p>
    <w:p w14:paraId="53C78C05" w14:textId="77777777" w:rsidR="00BC588B" w:rsidRDefault="00BC588B" w:rsidP="00BC588B"/>
    <w:p w14:paraId="6948745E" w14:textId="7A8ECFD1" w:rsidR="00BC588B" w:rsidRPr="00570CF2" w:rsidRDefault="00BC588B" w:rsidP="00E8567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70CF2">
        <w:rPr>
          <w:rFonts w:ascii="Arial" w:hAnsi="Arial" w:cs="Arial"/>
          <w:sz w:val="24"/>
          <w:szCs w:val="24"/>
        </w:rPr>
        <w:t xml:space="preserve">O desenvolvimento do </w:t>
      </w:r>
      <w:proofErr w:type="spellStart"/>
      <w:r w:rsidRPr="00570CF2">
        <w:rPr>
          <w:rFonts w:ascii="Arial" w:hAnsi="Arial" w:cs="Arial"/>
          <w:sz w:val="24"/>
          <w:szCs w:val="24"/>
        </w:rPr>
        <w:t>AgroGestão</w:t>
      </w:r>
      <w:proofErr w:type="spellEnd"/>
      <w:r w:rsidRPr="00570CF2">
        <w:rPr>
          <w:rFonts w:ascii="Arial" w:hAnsi="Arial" w:cs="Arial"/>
          <w:sz w:val="24"/>
          <w:szCs w:val="24"/>
        </w:rPr>
        <w:t xml:space="preserve"> utiliza uma </w:t>
      </w:r>
      <w:proofErr w:type="spellStart"/>
      <w:r w:rsidRPr="00570CF2">
        <w:rPr>
          <w:rFonts w:ascii="Arial" w:hAnsi="Arial" w:cs="Arial"/>
          <w:sz w:val="24"/>
          <w:szCs w:val="24"/>
        </w:rPr>
        <w:t>stack</w:t>
      </w:r>
      <w:proofErr w:type="spellEnd"/>
      <w:r w:rsidRPr="00570CF2">
        <w:rPr>
          <w:rFonts w:ascii="Arial" w:hAnsi="Arial" w:cs="Arial"/>
          <w:sz w:val="24"/>
          <w:szCs w:val="24"/>
        </w:rPr>
        <w:t xml:space="preserve"> híbrida, combinando tecnologias definidas como requisito da disciplina com escolhas complementares da equipe para a camada de front-</w:t>
      </w:r>
      <w:proofErr w:type="spellStart"/>
      <w:r w:rsidRPr="00570CF2">
        <w:rPr>
          <w:rFonts w:ascii="Arial" w:hAnsi="Arial" w:cs="Arial"/>
          <w:sz w:val="24"/>
          <w:szCs w:val="24"/>
        </w:rPr>
        <w:t>end</w:t>
      </w:r>
      <w:proofErr w:type="spellEnd"/>
      <w:r w:rsidRPr="00570CF2">
        <w:rPr>
          <w:rFonts w:ascii="Arial" w:hAnsi="Arial" w:cs="Arial"/>
          <w:sz w:val="24"/>
          <w:szCs w:val="24"/>
        </w:rPr>
        <w:t xml:space="preserve"> e para tarefas auxiliares do </w:t>
      </w:r>
      <w:proofErr w:type="spellStart"/>
      <w:r w:rsidRPr="00570CF2">
        <w:rPr>
          <w:rFonts w:ascii="Arial" w:hAnsi="Arial" w:cs="Arial"/>
          <w:sz w:val="24"/>
          <w:szCs w:val="24"/>
        </w:rPr>
        <w:t>back</w:t>
      </w:r>
      <w:proofErr w:type="spellEnd"/>
      <w:r w:rsidRPr="00570CF2">
        <w:rPr>
          <w:rFonts w:ascii="Arial" w:hAnsi="Arial" w:cs="Arial"/>
          <w:sz w:val="24"/>
          <w:szCs w:val="24"/>
        </w:rPr>
        <w:t>-end.</w:t>
      </w:r>
    </w:p>
    <w:p w14:paraId="27613E0F" w14:textId="77777777" w:rsidR="00BC588B" w:rsidRPr="00063EBA" w:rsidRDefault="00BC588B" w:rsidP="00E8567D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63EBA">
        <w:rPr>
          <w:rFonts w:ascii="Arial" w:hAnsi="Arial" w:cs="Arial"/>
          <w:b/>
          <w:bCs/>
          <w:sz w:val="24"/>
          <w:szCs w:val="24"/>
          <w:lang w:val="en-US"/>
        </w:rPr>
        <w:t>Front-end</w:t>
      </w:r>
    </w:p>
    <w:p w14:paraId="20FA3EA4" w14:textId="77777777" w:rsidR="00BC588B" w:rsidRPr="00570CF2" w:rsidRDefault="00BC588B" w:rsidP="00E8567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en-US"/>
        </w:rPr>
      </w:pPr>
      <w:r w:rsidRPr="00570CF2">
        <w:rPr>
          <w:rFonts w:ascii="Arial" w:hAnsi="Arial" w:cs="Arial"/>
          <w:sz w:val="24"/>
          <w:szCs w:val="24"/>
          <w:lang w:val="en-US"/>
        </w:rPr>
        <w:t>HTML, CSS e JavaScript</w:t>
      </w:r>
    </w:p>
    <w:p w14:paraId="68CE67F3" w14:textId="5BA55351" w:rsidR="00BC588B" w:rsidRPr="00C7165D" w:rsidRDefault="00BC588B" w:rsidP="00C7165D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165D">
        <w:rPr>
          <w:rFonts w:ascii="Arial" w:hAnsi="Arial" w:cs="Arial"/>
          <w:sz w:val="24"/>
          <w:szCs w:val="24"/>
        </w:rPr>
        <w:t xml:space="preserve">A camada de interface </w:t>
      </w:r>
      <w:r w:rsidRPr="00C7165D">
        <w:rPr>
          <w:rFonts w:ascii="Arial" w:hAnsi="Arial" w:cs="Arial"/>
          <w:sz w:val="24"/>
          <w:szCs w:val="24"/>
        </w:rPr>
        <w:t>será</w:t>
      </w:r>
      <w:r w:rsidRPr="00C7165D">
        <w:rPr>
          <w:rFonts w:ascii="Arial" w:hAnsi="Arial" w:cs="Arial"/>
          <w:sz w:val="24"/>
          <w:szCs w:val="24"/>
        </w:rPr>
        <w:t xml:space="preserve"> construída com as tecnologias fundamentais da web, sem o uso de frameworks adicionais. Essa escolha foi motivada por:</w:t>
      </w:r>
    </w:p>
    <w:p w14:paraId="564A8878" w14:textId="387E19F6" w:rsidR="00BC588B" w:rsidRPr="00C7165D" w:rsidRDefault="00BC588B" w:rsidP="00C7165D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165D">
        <w:rPr>
          <w:rFonts w:ascii="Arial" w:hAnsi="Arial" w:cs="Arial"/>
          <w:sz w:val="24"/>
          <w:szCs w:val="24"/>
        </w:rPr>
        <w:t>Controle total sobre a renderização e o comportamento da interface, sem a curva de aprendizado ou as convenções impostas por um framework, reduzindo o risco de bloqueios técnicos durante o prazo curto de desenvolvimento;</w:t>
      </w:r>
    </w:p>
    <w:p w14:paraId="4F069C72" w14:textId="3276E5CF" w:rsidR="00BC588B" w:rsidRPr="00C7165D" w:rsidRDefault="00BC588B" w:rsidP="00C7165D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165D">
        <w:rPr>
          <w:rFonts w:ascii="Arial" w:hAnsi="Arial" w:cs="Arial"/>
          <w:sz w:val="24"/>
          <w:szCs w:val="24"/>
        </w:rPr>
        <w:t>Alinhamento com o domínio de conhecimento já consolidado da equipe, evitando introduzir uma tecnologia nova de front-</w:t>
      </w:r>
      <w:proofErr w:type="spellStart"/>
      <w:r w:rsidRPr="00C7165D">
        <w:rPr>
          <w:rFonts w:ascii="Arial" w:hAnsi="Arial" w:cs="Arial"/>
          <w:sz w:val="24"/>
          <w:szCs w:val="24"/>
        </w:rPr>
        <w:t>end</w:t>
      </w:r>
      <w:proofErr w:type="spellEnd"/>
      <w:r w:rsidRPr="00C7165D">
        <w:rPr>
          <w:rFonts w:ascii="Arial" w:hAnsi="Arial" w:cs="Arial"/>
          <w:sz w:val="24"/>
          <w:szCs w:val="24"/>
        </w:rPr>
        <w:t xml:space="preserve"> simultaneamente ao desenvolvimento de um domínio de negócio (gestão agrícola) também novo.</w:t>
      </w:r>
    </w:p>
    <w:p w14:paraId="640387BE" w14:textId="13EC1B09" w:rsidR="00A903ED" w:rsidRPr="000B0EAD" w:rsidRDefault="00A903ED" w:rsidP="00E8567D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0B0EAD">
        <w:rPr>
          <w:rFonts w:ascii="Arial" w:hAnsi="Arial" w:cs="Arial"/>
          <w:b/>
          <w:bCs/>
          <w:sz w:val="24"/>
          <w:szCs w:val="24"/>
        </w:rPr>
        <w:t>Back-</w:t>
      </w:r>
      <w:proofErr w:type="spellStart"/>
      <w:r w:rsidRPr="000B0EAD">
        <w:rPr>
          <w:rFonts w:ascii="Arial" w:hAnsi="Arial" w:cs="Arial"/>
          <w:b/>
          <w:bCs/>
          <w:sz w:val="24"/>
          <w:szCs w:val="24"/>
        </w:rPr>
        <w:t>end</w:t>
      </w:r>
      <w:proofErr w:type="spellEnd"/>
    </w:p>
    <w:p w14:paraId="7919D2EF" w14:textId="6ED4866C" w:rsidR="00A903ED" w:rsidRPr="00570CF2" w:rsidRDefault="00A903ED" w:rsidP="00E8567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70CF2">
        <w:rPr>
          <w:rFonts w:ascii="Arial" w:hAnsi="Arial" w:cs="Arial"/>
          <w:sz w:val="24"/>
          <w:szCs w:val="24"/>
        </w:rPr>
        <w:t>Java</w:t>
      </w:r>
      <w:r w:rsidRPr="00570CF2">
        <w:rPr>
          <w:rFonts w:ascii="Arial" w:hAnsi="Arial" w:cs="Arial"/>
          <w:sz w:val="24"/>
          <w:szCs w:val="24"/>
        </w:rPr>
        <w:t>:</w:t>
      </w:r>
      <w:r w:rsidRPr="00570CF2">
        <w:rPr>
          <w:rFonts w:ascii="Arial" w:hAnsi="Arial" w:cs="Arial"/>
          <w:sz w:val="24"/>
          <w:szCs w:val="24"/>
        </w:rPr>
        <w:t xml:space="preserve"> servidor principal, responsável pela conexão com o banco de dados</w:t>
      </w:r>
    </w:p>
    <w:p w14:paraId="0866691A" w14:textId="77777777" w:rsidR="00F72E6F" w:rsidRPr="00EA6D5D" w:rsidRDefault="00A903ED" w:rsidP="00EA6D5D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6D5D">
        <w:rPr>
          <w:rFonts w:ascii="Arial" w:hAnsi="Arial" w:cs="Arial"/>
          <w:sz w:val="24"/>
          <w:szCs w:val="24"/>
        </w:rPr>
        <w:t xml:space="preserve">O uso do Java como linguagem do servidor principal foi definido como requisito da disciplina, com a responsabilidade específica de realizar a conexão e a comunicação com o banco de dados </w:t>
      </w:r>
      <w:proofErr w:type="spellStart"/>
      <w:r w:rsidRPr="00EA6D5D">
        <w:rPr>
          <w:rFonts w:ascii="Arial" w:hAnsi="Arial" w:cs="Arial"/>
          <w:sz w:val="24"/>
          <w:szCs w:val="24"/>
        </w:rPr>
        <w:t>MongoDB</w:t>
      </w:r>
      <w:proofErr w:type="spellEnd"/>
      <w:r w:rsidRPr="00EA6D5D">
        <w:rPr>
          <w:rFonts w:ascii="Arial" w:hAnsi="Arial" w:cs="Arial"/>
          <w:sz w:val="24"/>
          <w:szCs w:val="24"/>
        </w:rPr>
        <w:t>.</w:t>
      </w:r>
    </w:p>
    <w:p w14:paraId="60C1B6B4" w14:textId="57D6AF7A" w:rsidR="00F72E6F" w:rsidRPr="00570CF2" w:rsidRDefault="00F72E6F" w:rsidP="00E8567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70CF2">
        <w:rPr>
          <w:rFonts w:ascii="Arial" w:hAnsi="Arial" w:cs="Arial"/>
          <w:sz w:val="24"/>
          <w:szCs w:val="24"/>
        </w:rPr>
        <w:t xml:space="preserve">Node.js com </w:t>
      </w:r>
      <w:proofErr w:type="spellStart"/>
      <w:r w:rsidRPr="00570CF2">
        <w:rPr>
          <w:rFonts w:ascii="Arial" w:hAnsi="Arial" w:cs="Arial"/>
          <w:sz w:val="24"/>
          <w:szCs w:val="24"/>
        </w:rPr>
        <w:t>TypeScript</w:t>
      </w:r>
      <w:proofErr w:type="spellEnd"/>
      <w:r w:rsidRPr="00570CF2">
        <w:rPr>
          <w:rFonts w:ascii="Arial" w:hAnsi="Arial" w:cs="Arial"/>
          <w:sz w:val="24"/>
          <w:szCs w:val="24"/>
        </w:rPr>
        <w:t>:</w:t>
      </w:r>
      <w:r w:rsidRPr="00570CF2">
        <w:rPr>
          <w:rFonts w:ascii="Arial" w:hAnsi="Arial" w:cs="Arial"/>
          <w:sz w:val="24"/>
          <w:szCs w:val="24"/>
        </w:rPr>
        <w:t xml:space="preserve"> serviços auxiliares</w:t>
      </w:r>
    </w:p>
    <w:p w14:paraId="739A20AB" w14:textId="77777777" w:rsidR="002B5A21" w:rsidRPr="00570CF2" w:rsidRDefault="00F72E6F" w:rsidP="00E8567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70CF2">
        <w:rPr>
          <w:rFonts w:ascii="Arial" w:hAnsi="Arial" w:cs="Arial"/>
          <w:sz w:val="24"/>
          <w:szCs w:val="24"/>
        </w:rPr>
        <w:t xml:space="preserve">O Node.js com </w:t>
      </w:r>
      <w:proofErr w:type="spellStart"/>
      <w:r w:rsidRPr="00570CF2">
        <w:rPr>
          <w:rFonts w:ascii="Arial" w:hAnsi="Arial" w:cs="Arial"/>
          <w:sz w:val="24"/>
          <w:szCs w:val="24"/>
        </w:rPr>
        <w:t>TypeScript</w:t>
      </w:r>
      <w:proofErr w:type="spellEnd"/>
      <w:r w:rsidRPr="00570CF2">
        <w:rPr>
          <w:rFonts w:ascii="Arial" w:hAnsi="Arial" w:cs="Arial"/>
          <w:sz w:val="24"/>
          <w:szCs w:val="24"/>
        </w:rPr>
        <w:t xml:space="preserve"> complementa o </w:t>
      </w:r>
      <w:proofErr w:type="spellStart"/>
      <w:r w:rsidRPr="00570CF2">
        <w:rPr>
          <w:rFonts w:ascii="Arial" w:hAnsi="Arial" w:cs="Arial"/>
          <w:sz w:val="24"/>
          <w:szCs w:val="24"/>
        </w:rPr>
        <w:t>back-end</w:t>
      </w:r>
      <w:proofErr w:type="spellEnd"/>
      <w:r w:rsidRPr="00570CF2">
        <w:rPr>
          <w:rFonts w:ascii="Arial" w:hAnsi="Arial" w:cs="Arial"/>
          <w:sz w:val="24"/>
          <w:szCs w:val="24"/>
        </w:rPr>
        <w:t xml:space="preserve"> como uma camada auxiliar</w:t>
      </w:r>
      <w:r w:rsidR="002B5A21" w:rsidRPr="00570CF2">
        <w:rPr>
          <w:rFonts w:ascii="Arial" w:hAnsi="Arial" w:cs="Arial"/>
          <w:sz w:val="24"/>
          <w:szCs w:val="24"/>
        </w:rPr>
        <w:t>. A escolha foi justificada por:</w:t>
      </w:r>
    </w:p>
    <w:p w14:paraId="473249A2" w14:textId="5437782C" w:rsidR="004A6B40" w:rsidRPr="00C3580B" w:rsidRDefault="004A6B40" w:rsidP="00C3580B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3580B">
        <w:rPr>
          <w:rFonts w:ascii="Arial" w:hAnsi="Arial" w:cs="Arial"/>
          <w:sz w:val="24"/>
          <w:szCs w:val="24"/>
        </w:rPr>
        <w:t>Agilidade de desenvolvimento para funcionalidades pontuais e desacopladas da lógica central de dados, sem sobrecarregar o servidor Java com responsabilidades fora do seu escopo definido;</w:t>
      </w:r>
    </w:p>
    <w:p w14:paraId="6F3FAF47" w14:textId="703E88C7" w:rsidR="004A6B40" w:rsidRPr="00C3580B" w:rsidRDefault="004A6B40" w:rsidP="00C3580B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3580B">
        <w:rPr>
          <w:rFonts w:ascii="Arial" w:hAnsi="Arial" w:cs="Arial"/>
          <w:sz w:val="24"/>
          <w:szCs w:val="24"/>
        </w:rPr>
        <w:lastRenderedPageBreak/>
        <w:t xml:space="preserve">Tipagem estática do </w:t>
      </w:r>
      <w:proofErr w:type="spellStart"/>
      <w:r w:rsidRPr="00C3580B">
        <w:rPr>
          <w:rFonts w:ascii="Arial" w:hAnsi="Arial" w:cs="Arial"/>
          <w:sz w:val="24"/>
          <w:szCs w:val="24"/>
        </w:rPr>
        <w:t>TypeScript</w:t>
      </w:r>
      <w:proofErr w:type="spellEnd"/>
      <w:r w:rsidRPr="00C3580B">
        <w:rPr>
          <w:rFonts w:ascii="Arial" w:hAnsi="Arial" w:cs="Arial"/>
          <w:sz w:val="24"/>
          <w:szCs w:val="24"/>
        </w:rPr>
        <w:t>, reduzindo erros em tempo de execução mesmo em serviços de escopo reduzido;</w:t>
      </w:r>
    </w:p>
    <w:p w14:paraId="5EF109E2" w14:textId="15E28857" w:rsidR="002B5A21" w:rsidRPr="00C3580B" w:rsidRDefault="004A6B40" w:rsidP="00C3580B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3580B">
        <w:rPr>
          <w:rFonts w:ascii="Arial" w:hAnsi="Arial" w:cs="Arial"/>
          <w:sz w:val="24"/>
          <w:szCs w:val="24"/>
        </w:rPr>
        <w:t xml:space="preserve">Familiaridade da equipe com o ecossistema </w:t>
      </w:r>
      <w:proofErr w:type="spellStart"/>
      <w:r w:rsidRPr="00C3580B">
        <w:rPr>
          <w:rFonts w:ascii="Arial" w:hAnsi="Arial" w:cs="Arial"/>
          <w:sz w:val="24"/>
          <w:szCs w:val="24"/>
        </w:rPr>
        <w:t>JavaScript</w:t>
      </w:r>
      <w:proofErr w:type="spellEnd"/>
      <w:r w:rsidRPr="00C3580B">
        <w:rPr>
          <w:rFonts w:ascii="Arial" w:hAnsi="Arial" w:cs="Arial"/>
          <w:sz w:val="24"/>
          <w:szCs w:val="24"/>
        </w:rPr>
        <w:t>/</w:t>
      </w:r>
      <w:proofErr w:type="spellStart"/>
      <w:r w:rsidRPr="00C3580B">
        <w:rPr>
          <w:rFonts w:ascii="Arial" w:hAnsi="Arial" w:cs="Arial"/>
          <w:sz w:val="24"/>
          <w:szCs w:val="24"/>
        </w:rPr>
        <w:t>TypeScript</w:t>
      </w:r>
      <w:proofErr w:type="spellEnd"/>
      <w:r w:rsidRPr="00C3580B">
        <w:rPr>
          <w:rFonts w:ascii="Arial" w:hAnsi="Arial" w:cs="Arial"/>
          <w:sz w:val="24"/>
          <w:szCs w:val="24"/>
        </w:rPr>
        <w:t>, o que acelera a implementação de tarefas que não exigem acesso direto ao banco de dados.</w:t>
      </w:r>
    </w:p>
    <w:p w14:paraId="66C494EC" w14:textId="77777777" w:rsidR="00142B83" w:rsidRPr="0020573E" w:rsidRDefault="00142B83" w:rsidP="00E8567D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0573E">
        <w:rPr>
          <w:rFonts w:ascii="Arial" w:hAnsi="Arial" w:cs="Arial"/>
          <w:b/>
          <w:bCs/>
          <w:sz w:val="24"/>
          <w:szCs w:val="24"/>
        </w:rPr>
        <w:t>Banco de Dados</w:t>
      </w:r>
    </w:p>
    <w:p w14:paraId="65CE15A3" w14:textId="77777777" w:rsidR="00142B83" w:rsidRPr="00570CF2" w:rsidRDefault="00142B83" w:rsidP="00E8567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570CF2">
        <w:rPr>
          <w:rFonts w:ascii="Arial" w:hAnsi="Arial" w:cs="Arial"/>
          <w:sz w:val="24"/>
          <w:szCs w:val="24"/>
        </w:rPr>
        <w:t>MongoDB</w:t>
      </w:r>
      <w:proofErr w:type="spellEnd"/>
      <w:r w:rsidRPr="00570CF2">
        <w:rPr>
          <w:rFonts w:ascii="Arial" w:hAnsi="Arial" w:cs="Arial"/>
          <w:sz w:val="24"/>
          <w:szCs w:val="24"/>
        </w:rPr>
        <w:t xml:space="preserve"> (banco de dados não relacional)</w:t>
      </w:r>
    </w:p>
    <w:p w14:paraId="3FFD2C8D" w14:textId="77777777" w:rsidR="00142B83" w:rsidRPr="00570CF2" w:rsidRDefault="00142B83" w:rsidP="00E8567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70CF2">
        <w:rPr>
          <w:rFonts w:ascii="Arial" w:hAnsi="Arial" w:cs="Arial"/>
          <w:sz w:val="24"/>
          <w:szCs w:val="24"/>
        </w:rPr>
        <w:t xml:space="preserve">O uso do </w:t>
      </w:r>
      <w:proofErr w:type="spellStart"/>
      <w:r w:rsidRPr="00570CF2">
        <w:rPr>
          <w:rFonts w:ascii="Arial" w:hAnsi="Arial" w:cs="Arial"/>
          <w:sz w:val="24"/>
          <w:szCs w:val="24"/>
        </w:rPr>
        <w:t>MongoDB</w:t>
      </w:r>
      <w:proofErr w:type="spellEnd"/>
      <w:r w:rsidRPr="00570CF2">
        <w:rPr>
          <w:rFonts w:ascii="Arial" w:hAnsi="Arial" w:cs="Arial"/>
          <w:sz w:val="24"/>
          <w:szCs w:val="24"/>
        </w:rPr>
        <w:t xml:space="preserve"> foi definido como requisito da disciplina. Dentro dessa exigência, a modelagem do sistema busca aproveitar as características do banco não relacional da seguinte forma:</w:t>
      </w:r>
    </w:p>
    <w:p w14:paraId="7BF5BD9A" w14:textId="1FDE5573" w:rsidR="00142B83" w:rsidRPr="00057937" w:rsidRDefault="00142B83" w:rsidP="0005793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57937">
        <w:rPr>
          <w:rFonts w:ascii="Arial" w:hAnsi="Arial" w:cs="Arial"/>
          <w:sz w:val="24"/>
          <w:szCs w:val="24"/>
        </w:rPr>
        <w:t xml:space="preserve">Flexibilidade de </w:t>
      </w:r>
      <w:proofErr w:type="spellStart"/>
      <w:r w:rsidRPr="00057937">
        <w:rPr>
          <w:rFonts w:ascii="Arial" w:hAnsi="Arial" w:cs="Arial"/>
          <w:sz w:val="24"/>
          <w:szCs w:val="24"/>
        </w:rPr>
        <w:t>schema</w:t>
      </w:r>
      <w:proofErr w:type="spellEnd"/>
      <w:r w:rsidRPr="00057937">
        <w:rPr>
          <w:rFonts w:ascii="Arial" w:hAnsi="Arial" w:cs="Arial"/>
          <w:sz w:val="24"/>
          <w:szCs w:val="24"/>
        </w:rPr>
        <w:t>, adequada para entidades como ocorrências e atividades, que podem ter campos variáveis conforme o tipo de evento registrado (ex.: uma ocorrência de praga tem atributos diferentes de uma ocorrência climática);</w:t>
      </w:r>
    </w:p>
    <w:p w14:paraId="713EC7AE" w14:textId="0AD77434" w:rsidR="00142B83" w:rsidRPr="00057937" w:rsidRDefault="00142B83" w:rsidP="0005793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  <w:sectPr w:rsidR="00142B83" w:rsidRPr="00057937" w:rsidSect="006E11BA">
          <w:pgSz w:w="11906" w:h="16838"/>
          <w:pgMar w:top="1701" w:right="1134" w:bottom="1134" w:left="1985" w:header="709" w:footer="709" w:gutter="0"/>
          <w:cols w:space="708"/>
          <w:docGrid w:linePitch="360"/>
        </w:sectPr>
      </w:pPr>
      <w:r w:rsidRPr="00057937">
        <w:rPr>
          <w:rFonts w:ascii="Arial" w:hAnsi="Arial" w:cs="Arial"/>
          <w:sz w:val="24"/>
          <w:szCs w:val="24"/>
        </w:rPr>
        <w:t>Modelagem orientada a documentos, aproximando a estrutura de dados da forma como as informações são consultadas nas telas do sistema (ex.: um talhão com suas safras e atividades associadas em uma única consulta).</w:t>
      </w:r>
    </w:p>
    <w:p w14:paraId="107F5B7F" w14:textId="77777777" w:rsidR="00B03DCE" w:rsidRPr="00B03DCE" w:rsidRDefault="005D17B6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25" w:name="_Toc239836431"/>
      <w:r>
        <w:rPr>
          <w:rFonts w:ascii="Arial" w:hAnsi="Arial" w:cs="Arial"/>
          <w:color w:val="auto"/>
          <w:sz w:val="24"/>
          <w:szCs w:val="24"/>
        </w:rPr>
        <w:lastRenderedPageBreak/>
        <w:t>Business Model Canvas</w:t>
      </w:r>
      <w:bookmarkEnd w:id="25"/>
    </w:p>
    <w:p w14:paraId="00E5BF3A" w14:textId="77777777" w:rsidR="004F034F" w:rsidRDefault="00650D6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8092BAD" wp14:editId="79A09A53">
            <wp:extent cx="8647887" cy="4723075"/>
            <wp:effectExtent l="0" t="0" r="1270" b="1905"/>
            <wp:docPr id="1382004790" name="Picture 138200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79966" cy="474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CE5E" w14:textId="77777777" w:rsidR="00913F37" w:rsidRDefault="00913F37" w:rsidP="00602C6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32AABC3" w14:textId="77777777" w:rsidR="007D46FB" w:rsidRDefault="007D46FB" w:rsidP="00602C68">
      <w:pPr>
        <w:pStyle w:val="Heading1"/>
        <w:numPr>
          <w:ilvl w:val="1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  <w:sectPr w:rsidR="007D46FB" w:rsidSect="007D46FB">
          <w:pgSz w:w="16838" w:h="11906" w:orient="landscape"/>
          <w:pgMar w:top="1985" w:right="1701" w:bottom="1134" w:left="1134" w:header="709" w:footer="709" w:gutter="0"/>
          <w:cols w:space="708"/>
          <w:docGrid w:linePitch="360"/>
        </w:sectPr>
      </w:pPr>
    </w:p>
    <w:p w14:paraId="470C4559" w14:textId="77777777" w:rsidR="00E878A6" w:rsidRDefault="00C2675B" w:rsidP="00602C68">
      <w:pPr>
        <w:pStyle w:val="Heading1"/>
        <w:numPr>
          <w:ilvl w:val="2"/>
          <w:numId w:val="30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26" w:name="_Toc239836432"/>
      <w:r>
        <w:rPr>
          <w:rFonts w:ascii="Arial" w:hAnsi="Arial" w:cs="Arial"/>
          <w:color w:val="auto"/>
          <w:sz w:val="24"/>
          <w:szCs w:val="24"/>
        </w:rPr>
        <w:lastRenderedPageBreak/>
        <w:t>Mapa Mental</w:t>
      </w:r>
      <w:bookmarkEnd w:id="26"/>
    </w:p>
    <w:p w14:paraId="3CCD3FF9" w14:textId="77777777" w:rsidR="004F034F" w:rsidRDefault="00650D6D" w:rsidP="00A468EC">
      <w:pPr>
        <w:pStyle w:val="NoSpacing"/>
      </w:pPr>
      <w:r>
        <w:t>O mapa mental geral do projeto tem como nó central o AgroGestão, sistema de gestão agrícola simplificada para pequenos e médios produtores rurais, e se abre nos ramos de problema que resolve, como funciona por módulos, como o mercado será abordado, o que é o projeto, modelo de negócio, público-alvo e por que a solução tende a dar certo.</w:t>
      </w:r>
    </w:p>
    <w:p w14:paraId="291C08BA" w14:textId="77777777" w:rsidR="004F034F" w:rsidRDefault="00650D6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B68F51E" wp14:editId="4FB1B6BC">
            <wp:extent cx="6217374" cy="5144494"/>
            <wp:effectExtent l="0" t="0" r="0" b="0"/>
            <wp:docPr id="1382004791" name="Picture 1382004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m_geral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7461" cy="516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94D9" w14:textId="77777777" w:rsidR="002C149E" w:rsidRDefault="002C149E" w:rsidP="00C2675B"/>
    <w:p w14:paraId="06D1D31F" w14:textId="77777777" w:rsidR="002C149E" w:rsidRDefault="002C149E" w:rsidP="00C2675B"/>
    <w:p w14:paraId="353C79A0" w14:textId="77777777" w:rsidR="002C149E" w:rsidRDefault="002C149E" w:rsidP="00C2675B"/>
    <w:p w14:paraId="256A17C9" w14:textId="77777777" w:rsidR="002C149E" w:rsidRDefault="002C149E" w:rsidP="00C2675B"/>
    <w:p w14:paraId="4CF3A306" w14:textId="77777777" w:rsidR="002C149E" w:rsidRDefault="002C149E" w:rsidP="00C2675B"/>
    <w:p w14:paraId="20361F37" w14:textId="77777777" w:rsidR="002C149E" w:rsidRDefault="002C149E" w:rsidP="00C2675B"/>
    <w:p w14:paraId="64532846" w14:textId="77777777" w:rsidR="002C149E" w:rsidRDefault="002C149E" w:rsidP="00C2675B"/>
    <w:p w14:paraId="7398DE36" w14:textId="77777777" w:rsidR="00C2675B" w:rsidRPr="00EC0E9D" w:rsidRDefault="00C2675B" w:rsidP="00C2675B">
      <w:pPr>
        <w:pStyle w:val="ListParagraph"/>
        <w:numPr>
          <w:ilvl w:val="2"/>
          <w:numId w:val="30"/>
        </w:numPr>
        <w:rPr>
          <w:rFonts w:ascii="Arial" w:hAnsi="Arial" w:cs="Arial"/>
          <w:b/>
          <w:bCs/>
          <w:sz w:val="24"/>
          <w:szCs w:val="24"/>
        </w:rPr>
      </w:pPr>
      <w:r w:rsidRPr="00EC0E9D">
        <w:rPr>
          <w:rFonts w:ascii="Arial" w:hAnsi="Arial" w:cs="Arial"/>
          <w:b/>
          <w:bCs/>
          <w:sz w:val="24"/>
          <w:szCs w:val="24"/>
        </w:rPr>
        <w:lastRenderedPageBreak/>
        <w:t>Wireframes e Descrição do funcionamento</w:t>
      </w:r>
    </w:p>
    <w:p w14:paraId="43ECC497" w14:textId="4C7CF95F" w:rsidR="00700156" w:rsidRPr="00700156" w:rsidRDefault="00700156" w:rsidP="00045F1F">
      <w:pPr>
        <w:pStyle w:val="NoSpacing"/>
      </w:pPr>
      <w:r w:rsidRPr="00700156">
        <w:t xml:space="preserve">Os </w:t>
      </w:r>
      <w:proofErr w:type="spellStart"/>
      <w:r w:rsidRPr="00700156">
        <w:t>wireframes</w:t>
      </w:r>
      <w:proofErr w:type="spellEnd"/>
      <w:r w:rsidRPr="00700156">
        <w:t xml:space="preserve"> apresentados a seguir representam a estrutura de baixa fidelidade das principais telas do </w:t>
      </w:r>
      <w:proofErr w:type="spellStart"/>
      <w:r w:rsidRPr="00700156">
        <w:t>AgroGestão</w:t>
      </w:r>
      <w:proofErr w:type="spellEnd"/>
      <w:r w:rsidRPr="00700156">
        <w:t>, elaborados com o objetivo de validar a organização da informação e o fluxo de navegação entre os módulos do sistema antes da etapa de implementação visual definitiva.</w:t>
      </w:r>
    </w:p>
    <w:p w14:paraId="6D3EB79C" w14:textId="77777777" w:rsidR="00700156" w:rsidRPr="009179AA" w:rsidRDefault="00700156" w:rsidP="00045F1F">
      <w:pPr>
        <w:pStyle w:val="NoSpacing"/>
        <w:rPr>
          <w:b/>
          <w:bCs/>
        </w:rPr>
      </w:pPr>
      <w:r w:rsidRPr="009179AA">
        <w:rPr>
          <w:b/>
          <w:bCs/>
        </w:rPr>
        <w:t xml:space="preserve">Autenticação (Entrar, </w:t>
      </w:r>
      <w:proofErr w:type="gramStart"/>
      <w:r w:rsidRPr="009179AA">
        <w:rPr>
          <w:b/>
          <w:bCs/>
        </w:rPr>
        <w:t>Criar</w:t>
      </w:r>
      <w:proofErr w:type="gramEnd"/>
      <w:r w:rsidRPr="009179AA">
        <w:rPr>
          <w:b/>
          <w:bCs/>
        </w:rPr>
        <w:t xml:space="preserve"> conta, Recuperar senha, Redefinir senha, Confirmação de e-mail</w:t>
      </w:r>
    </w:p>
    <w:p w14:paraId="1A16C4F3" w14:textId="77777777" w:rsidR="00700156" w:rsidRPr="00700156" w:rsidRDefault="00700156" w:rsidP="00045F1F">
      <w:pPr>
        <w:pStyle w:val="NoSpacing"/>
      </w:pPr>
      <w:r w:rsidRPr="00700156">
        <w:t>Conjunto de telas responsável pelo acesso e cadastro do usuário no sistema. Inclui login, criação de conta com dados básicos da propriedade (nome da fazenda e área), fluxo de recuperação de senha em duas etapas (solicitação por e-mail e definição de nova senha) e confirmação de cadastro por e-mail, garantindo a validade do endereço informado pelo produtor.</w:t>
      </w:r>
    </w:p>
    <w:p w14:paraId="4E13DD13" w14:textId="77777777" w:rsidR="00700156" w:rsidRPr="009179AA" w:rsidRDefault="00700156" w:rsidP="00045F1F">
      <w:pPr>
        <w:pStyle w:val="NoSpacing"/>
        <w:rPr>
          <w:b/>
          <w:bCs/>
        </w:rPr>
      </w:pPr>
      <w:r w:rsidRPr="009179AA">
        <w:rPr>
          <w:b/>
          <w:bCs/>
        </w:rPr>
        <w:t>Painel Geral</w:t>
      </w:r>
    </w:p>
    <w:p w14:paraId="6B1512D1" w14:textId="77777777" w:rsidR="00700156" w:rsidRPr="00700156" w:rsidRDefault="00700156" w:rsidP="00045F1F">
      <w:pPr>
        <w:pStyle w:val="NoSpacing"/>
      </w:pPr>
      <w:r w:rsidRPr="00700156">
        <w:t>Tela inicial do sistema após o login, funcionando como central de acompanhamento da propriedade. Reúne indicadores rápidos (áreas ativas, atividades pendentes, estoque baixo, custo da safra), a lista de atividades da semana, alertas relevantes e um resumo das culturas em safra, permitindo ao produtor entender rapidamente a situação geral da fazenda.</w:t>
      </w:r>
    </w:p>
    <w:p w14:paraId="1CA2E188" w14:textId="77777777" w:rsidR="00700156" w:rsidRPr="00A01BC2" w:rsidRDefault="00700156" w:rsidP="00045F1F">
      <w:pPr>
        <w:pStyle w:val="NoSpacing"/>
        <w:rPr>
          <w:b/>
          <w:bCs/>
        </w:rPr>
      </w:pPr>
      <w:r w:rsidRPr="00A01BC2">
        <w:rPr>
          <w:b/>
          <w:bCs/>
        </w:rPr>
        <w:t>Áreas de Cultivo</w:t>
      </w:r>
    </w:p>
    <w:p w14:paraId="2FB2D481" w14:textId="77777777" w:rsidR="00700156" w:rsidRPr="00700156" w:rsidRDefault="00700156" w:rsidP="00045F1F">
      <w:pPr>
        <w:pStyle w:val="NoSpacing"/>
      </w:pPr>
      <w:r w:rsidRPr="00700156">
        <w:t>Tela de gestão dos talhões da propriedade. Apresenta indicadores gerais (total de hectares, talhões ativos, produtividade média), filtros por cultura e status, uma visão de mapa da propriedade e uma listagem tabular dos talhões com suas respectivas culturas, áreas e últimas atividades registradas.</w:t>
      </w:r>
    </w:p>
    <w:p w14:paraId="636DAB7E" w14:textId="77777777" w:rsidR="00700156" w:rsidRPr="00A01BC2" w:rsidRDefault="00700156" w:rsidP="00045F1F">
      <w:pPr>
        <w:pStyle w:val="NoSpacing"/>
        <w:rPr>
          <w:b/>
          <w:bCs/>
        </w:rPr>
      </w:pPr>
      <w:r w:rsidRPr="00A01BC2">
        <w:rPr>
          <w:b/>
          <w:bCs/>
        </w:rPr>
        <w:t>Atividades</w:t>
      </w:r>
    </w:p>
    <w:p w14:paraId="0158DC1D" w14:textId="77777777" w:rsidR="00700156" w:rsidRPr="00700156" w:rsidRDefault="00700156" w:rsidP="00045F1F">
      <w:pPr>
        <w:pStyle w:val="NoSpacing"/>
      </w:pPr>
      <w:r w:rsidRPr="00700156">
        <w:t xml:space="preserve">Tela de planejamento e acompanhamento das tarefas da safra, organizada em formato </w:t>
      </w:r>
      <w:proofErr w:type="spellStart"/>
      <w:r w:rsidRPr="00700156">
        <w:t>kanban</w:t>
      </w:r>
      <w:proofErr w:type="spellEnd"/>
      <w:r w:rsidRPr="00700156">
        <w:t xml:space="preserve"> com colunas de status (pendente, agendada, em andamento, concluída), além de uma visão semanal e um resumo consolidado das atividades da semana.</w:t>
      </w:r>
    </w:p>
    <w:p w14:paraId="47A160F5" w14:textId="77777777" w:rsidR="00700156" w:rsidRPr="00B200E4" w:rsidRDefault="00700156" w:rsidP="00045F1F">
      <w:pPr>
        <w:pStyle w:val="NoSpacing"/>
        <w:rPr>
          <w:b/>
          <w:bCs/>
        </w:rPr>
      </w:pPr>
      <w:r w:rsidRPr="00B200E4">
        <w:rPr>
          <w:b/>
          <w:bCs/>
        </w:rPr>
        <w:t>Insumos</w:t>
      </w:r>
    </w:p>
    <w:p w14:paraId="15117830" w14:textId="77777777" w:rsidR="00700156" w:rsidRPr="00700156" w:rsidRDefault="00700156" w:rsidP="00045F1F">
      <w:pPr>
        <w:pStyle w:val="NoSpacing"/>
      </w:pPr>
      <w:r w:rsidRPr="00700156">
        <w:t>Tela de controle de estoque, exibindo indicadores como total de produtos, itens em estoque crítico e valor total em estoque, alertas de itens abaixo do mínimo e uma listagem detalhada dos produtos com quantidade, unidade e status de estoque.</w:t>
      </w:r>
    </w:p>
    <w:p w14:paraId="60F227C0" w14:textId="77777777" w:rsidR="00700156" w:rsidRPr="002813EC" w:rsidRDefault="00700156" w:rsidP="00045F1F">
      <w:pPr>
        <w:pStyle w:val="NoSpacing"/>
        <w:rPr>
          <w:b/>
          <w:bCs/>
        </w:rPr>
      </w:pPr>
      <w:r w:rsidRPr="002813EC">
        <w:rPr>
          <w:b/>
          <w:bCs/>
        </w:rPr>
        <w:lastRenderedPageBreak/>
        <w:t>Ocorrências</w:t>
      </w:r>
    </w:p>
    <w:p w14:paraId="44EBE3B1" w14:textId="77777777" w:rsidR="00700156" w:rsidRPr="00700156" w:rsidRDefault="00700156" w:rsidP="00045F1F">
      <w:pPr>
        <w:pStyle w:val="NoSpacing"/>
      </w:pPr>
      <w:r w:rsidRPr="00700156">
        <w:t>Tela de registro e acompanhamento de eventos e problemas da propriedade (pragas, doenças, falhas operacionais), com indicadores de ocorrências abertas, em análise, resolvidas no mês e de severidade alta, além de uma listagem com tipo, talhão, data, severidade e status de cada ocorrência.</w:t>
      </w:r>
    </w:p>
    <w:p w14:paraId="6F55A9CD" w14:textId="77777777" w:rsidR="00700156" w:rsidRPr="00D822E1" w:rsidRDefault="00700156" w:rsidP="00045F1F">
      <w:pPr>
        <w:pStyle w:val="NoSpacing"/>
        <w:rPr>
          <w:b/>
          <w:bCs/>
        </w:rPr>
      </w:pPr>
      <w:r w:rsidRPr="00D822E1">
        <w:rPr>
          <w:b/>
          <w:bCs/>
        </w:rPr>
        <w:t>Custos da Produção</w:t>
      </w:r>
    </w:p>
    <w:p w14:paraId="44601C7A" w14:textId="77777777" w:rsidR="00700156" w:rsidRPr="00700156" w:rsidRDefault="00700156" w:rsidP="00045F1F">
      <w:pPr>
        <w:pStyle w:val="NoSpacing"/>
      </w:pPr>
      <w:r w:rsidRPr="00700156">
        <w:t>Tela de acompanhamento financeiro da safra, exibindo custo total, custo por hectare, distribuição de custos por categoria (insumos, mão de obra, maquinário, combustível, outros), orçamento da safra, lançamentos recentes e custo segmentado por cultura.</w:t>
      </w:r>
    </w:p>
    <w:p w14:paraId="1BE3D454" w14:textId="77777777" w:rsidR="00700156" w:rsidRPr="00D822E1" w:rsidRDefault="00700156" w:rsidP="00045F1F">
      <w:pPr>
        <w:pStyle w:val="NoSpacing"/>
        <w:rPr>
          <w:b/>
          <w:bCs/>
        </w:rPr>
      </w:pPr>
      <w:r w:rsidRPr="00D822E1">
        <w:rPr>
          <w:b/>
          <w:bCs/>
        </w:rPr>
        <w:t>Configurações</w:t>
      </w:r>
    </w:p>
    <w:p w14:paraId="0E555EA1" w14:textId="77777777" w:rsidR="00700156" w:rsidRPr="00700156" w:rsidRDefault="00700156" w:rsidP="00045F1F">
      <w:pPr>
        <w:pStyle w:val="NoSpacing"/>
      </w:pPr>
      <w:r w:rsidRPr="00700156">
        <w:t>Tela de gerenciamento da conta do usuário e da propriedade, incluindo dados de perfil, informações da fazenda, preferências de notificação (estoque baixo, previsão do tempo, atividades pendentes, novas ocorrências, relatórios semanais), segurança, equipe e plano de assinatura.</w:t>
      </w:r>
    </w:p>
    <w:p w14:paraId="429C455D" w14:textId="58F52308" w:rsidR="00700156" w:rsidRPr="00700156" w:rsidRDefault="00700156" w:rsidP="00045F1F">
      <w:pPr>
        <w:pStyle w:val="NoSpacing"/>
      </w:pPr>
      <w:r w:rsidRPr="00700156">
        <w:t xml:space="preserve">Os </w:t>
      </w:r>
      <w:proofErr w:type="spellStart"/>
      <w:r w:rsidRPr="00700156">
        <w:t>wireframes</w:t>
      </w:r>
      <w:proofErr w:type="spellEnd"/>
      <w:r w:rsidRPr="00700156">
        <w:t xml:space="preserve"> seguem um padrão visual consistente entre as telas (menu lateral fixo com os módulos do sistema, cabeçalho com indicadores-resumo e área de conteúdo principal), o que reforça a proposta de integração entre os módulos descrita no escopo do projeto: cada tela mantém acesso direto às demais áreas relacionadas, evidenciando a navegação fluida entre propriedade, talhão, safra, atividade, estoque, ocorrência e custo.</w:t>
      </w:r>
    </w:p>
    <w:p w14:paraId="4A91C1B7" w14:textId="51B923A5" w:rsidR="00E878A6" w:rsidRDefault="00667C94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667C94">
        <w:rPr>
          <w:rFonts w:ascii="Arial" w:eastAsiaTheme="majorEastAsia" w:hAnsi="Arial" w:cs="Arial"/>
          <w:b/>
          <w:bCs/>
          <w:sz w:val="24"/>
          <w:szCs w:val="24"/>
        </w:rPr>
        <w:lastRenderedPageBreak/>
        <w:drawing>
          <wp:inline distT="0" distB="0" distL="0" distR="0" wp14:anchorId="4699514D" wp14:editId="2E3A1C16">
            <wp:extent cx="5579745" cy="351091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9202" w14:textId="5B419278" w:rsidR="000D21B6" w:rsidRDefault="000D21B6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0D21B6">
        <w:rPr>
          <w:rFonts w:ascii="Arial" w:eastAsiaTheme="majorEastAsia" w:hAnsi="Arial" w:cs="Arial"/>
          <w:b/>
          <w:bCs/>
          <w:sz w:val="24"/>
          <w:szCs w:val="24"/>
        </w:rPr>
        <w:drawing>
          <wp:inline distT="0" distB="0" distL="0" distR="0" wp14:anchorId="7D9CE6D9" wp14:editId="3E086DA8">
            <wp:extent cx="5579745" cy="349123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F289" w14:textId="6F1CC886" w:rsidR="00F25F58" w:rsidRDefault="00F25F58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F25F58">
        <w:rPr>
          <w:rFonts w:ascii="Arial" w:eastAsiaTheme="majorEastAsia" w:hAnsi="Arial" w:cs="Arial"/>
          <w:b/>
          <w:bCs/>
          <w:sz w:val="24"/>
          <w:szCs w:val="24"/>
        </w:rPr>
        <w:lastRenderedPageBreak/>
        <w:drawing>
          <wp:inline distT="0" distB="0" distL="0" distR="0" wp14:anchorId="3E459E89" wp14:editId="4DA6592B">
            <wp:extent cx="5579745" cy="352488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42BC" w14:textId="5EE3294D" w:rsidR="00A64440" w:rsidRDefault="00A64440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A64440">
        <w:rPr>
          <w:rFonts w:ascii="Arial" w:eastAsiaTheme="majorEastAsia" w:hAnsi="Arial" w:cs="Arial"/>
          <w:b/>
          <w:bCs/>
          <w:sz w:val="24"/>
          <w:szCs w:val="24"/>
        </w:rPr>
        <w:drawing>
          <wp:inline distT="0" distB="0" distL="0" distR="0" wp14:anchorId="4BB458B2" wp14:editId="7701CABC">
            <wp:extent cx="5579745" cy="351345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2E96" w14:textId="107B13F9" w:rsidR="00DE3D50" w:rsidRDefault="00DE3D50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DE3D50">
        <w:rPr>
          <w:rFonts w:ascii="Arial" w:eastAsiaTheme="majorEastAsia" w:hAnsi="Arial" w:cs="Arial"/>
          <w:b/>
          <w:bCs/>
          <w:sz w:val="24"/>
          <w:szCs w:val="24"/>
        </w:rPr>
        <w:lastRenderedPageBreak/>
        <w:drawing>
          <wp:inline distT="0" distB="0" distL="0" distR="0" wp14:anchorId="5CB9E529" wp14:editId="60A27D68">
            <wp:extent cx="5579745" cy="3496310"/>
            <wp:effectExtent l="0" t="0" r="190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BB98" w14:textId="14A4B096" w:rsidR="00A3228C" w:rsidRDefault="00A3228C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A3228C">
        <w:rPr>
          <w:rFonts w:ascii="Arial" w:eastAsiaTheme="majorEastAsia" w:hAnsi="Arial" w:cs="Arial"/>
          <w:b/>
          <w:bCs/>
          <w:sz w:val="24"/>
          <w:szCs w:val="24"/>
        </w:rPr>
        <w:drawing>
          <wp:inline distT="0" distB="0" distL="0" distR="0" wp14:anchorId="0D17156E" wp14:editId="24A2A61A">
            <wp:extent cx="5579745" cy="3533775"/>
            <wp:effectExtent l="0" t="0" r="190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CB0C" w14:textId="06892551" w:rsidR="000037D6" w:rsidRDefault="000037D6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0037D6">
        <w:rPr>
          <w:rFonts w:ascii="Arial" w:eastAsiaTheme="majorEastAsia" w:hAnsi="Arial" w:cs="Arial"/>
          <w:b/>
          <w:bCs/>
          <w:sz w:val="24"/>
          <w:szCs w:val="24"/>
        </w:rPr>
        <w:lastRenderedPageBreak/>
        <w:drawing>
          <wp:inline distT="0" distB="0" distL="0" distR="0" wp14:anchorId="566952B1" wp14:editId="5B0F186C">
            <wp:extent cx="5579745" cy="3520440"/>
            <wp:effectExtent l="0" t="0" r="190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F91D" w14:textId="39EDFFAA" w:rsidR="009550E6" w:rsidRDefault="009550E6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9550E6">
        <w:rPr>
          <w:rFonts w:ascii="Arial" w:eastAsiaTheme="majorEastAsia" w:hAnsi="Arial" w:cs="Arial"/>
          <w:b/>
          <w:bCs/>
          <w:sz w:val="24"/>
          <w:szCs w:val="24"/>
        </w:rPr>
        <w:drawing>
          <wp:inline distT="0" distB="0" distL="0" distR="0" wp14:anchorId="7A75E4C3" wp14:editId="5EF1F6C9">
            <wp:extent cx="5579745" cy="351091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3EE6" w14:textId="6DD8E130" w:rsidR="00C47439" w:rsidRDefault="00C47439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C47439">
        <w:rPr>
          <w:rFonts w:ascii="Arial" w:eastAsiaTheme="majorEastAsia" w:hAnsi="Arial" w:cs="Arial"/>
          <w:b/>
          <w:bCs/>
          <w:sz w:val="24"/>
          <w:szCs w:val="24"/>
        </w:rPr>
        <w:lastRenderedPageBreak/>
        <w:drawing>
          <wp:inline distT="0" distB="0" distL="0" distR="0" wp14:anchorId="3443DB16" wp14:editId="6BEB2BAF">
            <wp:extent cx="5579745" cy="351409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8C4A" w14:textId="3907A660" w:rsidR="00E63462" w:rsidRDefault="00E63462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E63462">
        <w:rPr>
          <w:rFonts w:ascii="Arial" w:eastAsiaTheme="majorEastAsia" w:hAnsi="Arial" w:cs="Arial"/>
          <w:b/>
          <w:bCs/>
          <w:sz w:val="24"/>
          <w:szCs w:val="24"/>
        </w:rPr>
        <w:drawing>
          <wp:inline distT="0" distB="0" distL="0" distR="0" wp14:anchorId="75869294" wp14:editId="3599EEBD">
            <wp:extent cx="5579745" cy="345122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6608" w14:textId="3F39F62E" w:rsidR="004614CE" w:rsidRDefault="004614CE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4614CE">
        <w:rPr>
          <w:rFonts w:ascii="Arial" w:eastAsiaTheme="majorEastAsia" w:hAnsi="Arial" w:cs="Arial"/>
          <w:b/>
          <w:bCs/>
          <w:sz w:val="24"/>
          <w:szCs w:val="24"/>
        </w:rPr>
        <w:lastRenderedPageBreak/>
        <w:drawing>
          <wp:inline distT="0" distB="0" distL="0" distR="0" wp14:anchorId="2DA62924" wp14:editId="241BAECE">
            <wp:extent cx="5579745" cy="347599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0905" w14:textId="69561694" w:rsidR="00971819" w:rsidRDefault="00971819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 w:rsidRPr="00971819">
        <w:rPr>
          <w:rFonts w:ascii="Arial" w:eastAsiaTheme="majorEastAsia" w:hAnsi="Arial" w:cs="Arial"/>
          <w:b/>
          <w:bCs/>
          <w:sz w:val="24"/>
          <w:szCs w:val="24"/>
        </w:rPr>
        <w:drawing>
          <wp:inline distT="0" distB="0" distL="0" distR="0" wp14:anchorId="26AD175D" wp14:editId="7C9EA1B0">
            <wp:extent cx="5579745" cy="347472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A123" w14:textId="77777777" w:rsidR="00D74CA1" w:rsidRDefault="00D74CA1" w:rsidP="00602C68">
      <w:pPr>
        <w:spacing w:after="0"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</w:p>
    <w:p w14:paraId="45036F06" w14:textId="76D761E9" w:rsidR="00D74CA1" w:rsidRPr="00D74CA1" w:rsidRDefault="00D74CA1" w:rsidP="005D78B9">
      <w:pPr>
        <w:pStyle w:val="NoSpacing"/>
      </w:pPr>
      <w:r w:rsidRPr="00D74CA1">
        <w:t xml:space="preserve">Abaixo está disponibilizado o link de acesso ao arquivo com os </w:t>
      </w:r>
      <w:proofErr w:type="spellStart"/>
      <w:r w:rsidRPr="00D74CA1">
        <w:t>wireframes</w:t>
      </w:r>
      <w:proofErr w:type="spellEnd"/>
      <w:r w:rsidRPr="00D74CA1">
        <w:t xml:space="preserve"> apresentados nesta seção, incluindo também os protótipos de alta fidelidade das telas, já com aplicação de cores, tipografia e componentes visuais definitivos, e o design system do projeto, que reúne os padrões de cores, tipografia, espaçamento e componentes reutilizáveis adotados para garantir consistência visual entre todas as telas do </w:t>
      </w:r>
      <w:proofErr w:type="spellStart"/>
      <w:r w:rsidRPr="00D74CA1">
        <w:t>AgroGestão</w:t>
      </w:r>
      <w:proofErr w:type="spellEnd"/>
      <w:r w:rsidRPr="00D74CA1">
        <w:t>.</w:t>
      </w:r>
    </w:p>
    <w:p w14:paraId="35B981B4" w14:textId="6D0F1F35" w:rsidR="00D74CA1" w:rsidRPr="00D74CA1" w:rsidRDefault="00D74CA1" w:rsidP="008D3D72">
      <w:pPr>
        <w:pStyle w:val="NoSpacing"/>
        <w:jc w:val="left"/>
      </w:pPr>
      <w:r w:rsidRPr="00D74CA1">
        <w:lastRenderedPageBreak/>
        <w:t>Link de acesso:</w:t>
      </w:r>
      <w:r w:rsidR="00BD711A">
        <w:t xml:space="preserve"> </w:t>
      </w:r>
      <w:hyperlink r:id="rId35" w:history="1">
        <w:r w:rsidR="00BD711A" w:rsidRPr="004A4AB3">
          <w:rPr>
            <w:rStyle w:val="Hyperlink"/>
            <w:rFonts w:eastAsiaTheme="majorEastAsia" w:cs="Arial"/>
            <w:szCs w:val="24"/>
          </w:rPr>
          <w:t>https://app.pen.dev/s/5CXrEgLVyJD6sJeybxC1AaiNibOtaHHq0V0OBtWtdco</w:t>
        </w:r>
      </w:hyperlink>
      <w:r w:rsidR="00BD711A">
        <w:t xml:space="preserve"> </w:t>
      </w:r>
    </w:p>
    <w:sectPr w:rsidR="00D74CA1" w:rsidRPr="00D74CA1" w:rsidSect="007D46FB">
      <w:pgSz w:w="11906" w:h="16838"/>
      <w:pgMar w:top="1701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0C8CD" w14:textId="77777777" w:rsidR="00324CEF" w:rsidRDefault="00324CEF" w:rsidP="00492EE5">
      <w:pPr>
        <w:spacing w:after="0" w:line="240" w:lineRule="auto"/>
      </w:pPr>
      <w:r>
        <w:separator/>
      </w:r>
    </w:p>
  </w:endnote>
  <w:endnote w:type="continuationSeparator" w:id="0">
    <w:p w14:paraId="75BA1281" w14:textId="77777777" w:rsidR="00324CEF" w:rsidRDefault="00324CEF" w:rsidP="00492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D992F" w14:textId="77777777" w:rsidR="003C1393" w:rsidRDefault="003C13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90242" w14:textId="77777777" w:rsidR="00324CEF" w:rsidRDefault="00324CEF" w:rsidP="00492EE5">
      <w:pPr>
        <w:spacing w:after="0" w:line="240" w:lineRule="auto"/>
      </w:pPr>
      <w:r>
        <w:separator/>
      </w:r>
    </w:p>
  </w:footnote>
  <w:footnote w:type="continuationSeparator" w:id="0">
    <w:p w14:paraId="5AE63E69" w14:textId="77777777" w:rsidR="00324CEF" w:rsidRDefault="00324CEF" w:rsidP="00492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FAE01" w14:textId="77777777" w:rsidR="003C1393" w:rsidRDefault="003C1393">
    <w:pPr>
      <w:pStyle w:val="Header"/>
      <w:jc w:val="right"/>
    </w:pPr>
  </w:p>
  <w:p w14:paraId="24C323B2" w14:textId="77777777" w:rsidR="003C1393" w:rsidRDefault="003C13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239038"/>
      <w:docPartObj>
        <w:docPartGallery w:val="Page Numbers (Top of Page)"/>
        <w:docPartUnique/>
      </w:docPartObj>
    </w:sdtPr>
    <w:sdtContent>
      <w:p w14:paraId="60FA54B5" w14:textId="77777777" w:rsidR="003C1393" w:rsidRDefault="003C1393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6A47">
          <w:rPr>
            <w:noProof/>
          </w:rPr>
          <w:t>9</w:t>
        </w:r>
        <w:r>
          <w:fldChar w:fldCharType="end"/>
        </w:r>
      </w:p>
    </w:sdtContent>
  </w:sdt>
  <w:p w14:paraId="7E9088AE" w14:textId="77777777" w:rsidR="003C1393" w:rsidRDefault="003C13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3C5B"/>
    <w:multiLevelType w:val="hybridMultilevel"/>
    <w:tmpl w:val="3B1A9F2C"/>
    <w:lvl w:ilvl="0" w:tplc="655003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B3B6E"/>
    <w:multiLevelType w:val="hybridMultilevel"/>
    <w:tmpl w:val="55E49C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D53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E16204"/>
    <w:multiLevelType w:val="hybridMultilevel"/>
    <w:tmpl w:val="D17AD3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2A65E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0A790852"/>
    <w:multiLevelType w:val="hybridMultilevel"/>
    <w:tmpl w:val="A430650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00263D"/>
    <w:multiLevelType w:val="multilevel"/>
    <w:tmpl w:val="DF126E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4" w:hanging="432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AF31B7"/>
    <w:multiLevelType w:val="hybridMultilevel"/>
    <w:tmpl w:val="006EDE8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B45D78"/>
    <w:multiLevelType w:val="hybridMultilevel"/>
    <w:tmpl w:val="FB360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26A17"/>
    <w:multiLevelType w:val="hybridMultilevel"/>
    <w:tmpl w:val="8DC8DC88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920F5F"/>
    <w:multiLevelType w:val="multilevel"/>
    <w:tmpl w:val="C5968662"/>
    <w:lvl w:ilvl="0">
      <w:start w:val="1"/>
      <w:numFmt w:val="decimal"/>
      <w:lvlText w:val="%1"/>
      <w:lvlJc w:val="left"/>
      <w:pPr>
        <w:ind w:left="305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4E801F9"/>
    <w:multiLevelType w:val="hybridMultilevel"/>
    <w:tmpl w:val="BCF8F680"/>
    <w:lvl w:ilvl="0" w:tplc="4A16820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8C4176A"/>
    <w:multiLevelType w:val="multilevel"/>
    <w:tmpl w:val="8876C0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409" w:hanging="432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1357EB9"/>
    <w:multiLevelType w:val="hybridMultilevel"/>
    <w:tmpl w:val="9A8C96AE"/>
    <w:lvl w:ilvl="0" w:tplc="F822B8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60C9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6CC7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84E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D2FA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2EFC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BA7A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A246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DEA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1B22F73"/>
    <w:multiLevelType w:val="multilevel"/>
    <w:tmpl w:val="DF126E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409" w:hanging="432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AA45A83"/>
    <w:multiLevelType w:val="multilevel"/>
    <w:tmpl w:val="DF126E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409" w:hanging="432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B9D48DB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3D1F7CB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E3D5FCA"/>
    <w:multiLevelType w:val="multilevel"/>
    <w:tmpl w:val="39840BD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F491D2B"/>
    <w:multiLevelType w:val="multilevel"/>
    <w:tmpl w:val="3E12A1E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80" w:hanging="1800"/>
      </w:pPr>
      <w:rPr>
        <w:rFonts w:hint="default"/>
      </w:rPr>
    </w:lvl>
  </w:abstractNum>
  <w:abstractNum w:abstractNumId="20" w15:restartNumberingAfterBreak="0">
    <w:nsid w:val="3F747447"/>
    <w:multiLevelType w:val="multilevel"/>
    <w:tmpl w:val="4568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60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5E225BB"/>
    <w:multiLevelType w:val="hybridMultilevel"/>
    <w:tmpl w:val="1EAC15D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D3F3880"/>
    <w:multiLevelType w:val="multilevel"/>
    <w:tmpl w:val="6CF4652E"/>
    <w:lvl w:ilvl="0">
      <w:start w:val="12"/>
      <w:numFmt w:val="decimal"/>
      <w:lvlText w:val="%1"/>
      <w:lvlJc w:val="left"/>
      <w:pPr>
        <w:ind w:left="465" w:hanging="465"/>
      </w:pPr>
      <w:rPr>
        <w:rFonts w:hint="default"/>
        <w:b w:val="0"/>
        <w:color w:val="365F91" w:themeColor="accent1" w:themeShade="BF"/>
      </w:rPr>
    </w:lvl>
    <w:lvl w:ilvl="1">
      <w:start w:val="3"/>
      <w:numFmt w:val="decimal"/>
      <w:lvlText w:val="%1.%2"/>
      <w:lvlJc w:val="left"/>
      <w:pPr>
        <w:ind w:left="465" w:hanging="465"/>
      </w:pPr>
      <w:rPr>
        <w:rFonts w:hint="default"/>
        <w:b w:val="0"/>
        <w:color w:val="365F91" w:themeColor="accent1" w:themeShade="B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365F91" w:themeColor="accent1" w:themeShade="BF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color w:val="365F91" w:themeColor="accent1" w:themeShade="BF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365F91" w:themeColor="accent1" w:themeShade="BF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color w:val="365F91" w:themeColor="accent1" w:themeShade="BF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365F91" w:themeColor="accent1" w:themeShade="BF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color w:val="365F91" w:themeColor="accent1" w:themeShade="BF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365F91" w:themeColor="accent1" w:themeShade="BF"/>
      </w:rPr>
    </w:lvl>
  </w:abstractNum>
  <w:abstractNum w:abstractNumId="23" w15:restartNumberingAfterBreak="0">
    <w:nsid w:val="4E281680"/>
    <w:multiLevelType w:val="multilevel"/>
    <w:tmpl w:val="D090BE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4" w15:restartNumberingAfterBreak="0">
    <w:nsid w:val="51B0024E"/>
    <w:multiLevelType w:val="multilevel"/>
    <w:tmpl w:val="7B0AB342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4" w:hanging="1440"/>
      </w:pPr>
      <w:rPr>
        <w:rFonts w:hint="default"/>
      </w:rPr>
    </w:lvl>
  </w:abstractNum>
  <w:abstractNum w:abstractNumId="25" w15:restartNumberingAfterBreak="0">
    <w:nsid w:val="562D4185"/>
    <w:multiLevelType w:val="hybridMultilevel"/>
    <w:tmpl w:val="A210E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91683"/>
    <w:multiLevelType w:val="multilevel"/>
    <w:tmpl w:val="A9A0D8A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A595470"/>
    <w:multiLevelType w:val="hybridMultilevel"/>
    <w:tmpl w:val="F4EA700C"/>
    <w:lvl w:ilvl="0" w:tplc="39CA7B4E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6373F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E6A4925"/>
    <w:multiLevelType w:val="hybridMultilevel"/>
    <w:tmpl w:val="C630958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0F029EB"/>
    <w:multiLevelType w:val="hybridMultilevel"/>
    <w:tmpl w:val="B26A22E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9403CA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2" w15:restartNumberingAfterBreak="0">
    <w:nsid w:val="67C24F61"/>
    <w:multiLevelType w:val="multilevel"/>
    <w:tmpl w:val="DF126E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409" w:hanging="432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84E4A93"/>
    <w:multiLevelType w:val="multilevel"/>
    <w:tmpl w:val="DF126E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409" w:hanging="432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FF43D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2190756"/>
    <w:multiLevelType w:val="hybridMultilevel"/>
    <w:tmpl w:val="27902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7F6A7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7" w15:restartNumberingAfterBreak="0">
    <w:nsid w:val="78D977C9"/>
    <w:multiLevelType w:val="hybridMultilevel"/>
    <w:tmpl w:val="385ECE22"/>
    <w:lvl w:ilvl="0" w:tplc="7374AD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E6E9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3C37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6C2B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2C6E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8EB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1658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6215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F4D2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9131D0C"/>
    <w:multiLevelType w:val="hybridMultilevel"/>
    <w:tmpl w:val="89DADCE8"/>
    <w:lvl w:ilvl="0" w:tplc="B8BA3A9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69318246">
    <w:abstractNumId w:val="18"/>
  </w:num>
  <w:num w:numId="2" w16cid:durableId="595359628">
    <w:abstractNumId w:val="30"/>
  </w:num>
  <w:num w:numId="3" w16cid:durableId="90400322">
    <w:abstractNumId w:val="9"/>
  </w:num>
  <w:num w:numId="4" w16cid:durableId="1746605548">
    <w:abstractNumId w:val="1"/>
  </w:num>
  <w:num w:numId="5" w16cid:durableId="320471347">
    <w:abstractNumId w:val="27"/>
  </w:num>
  <w:num w:numId="6" w16cid:durableId="2146315152">
    <w:abstractNumId w:val="17"/>
  </w:num>
  <w:num w:numId="7" w16cid:durableId="1611737698">
    <w:abstractNumId w:val="28"/>
  </w:num>
  <w:num w:numId="8" w16cid:durableId="1559776710">
    <w:abstractNumId w:val="10"/>
  </w:num>
  <w:num w:numId="9" w16cid:durableId="2128772852">
    <w:abstractNumId w:val="24"/>
  </w:num>
  <w:num w:numId="10" w16cid:durableId="1860655052">
    <w:abstractNumId w:val="38"/>
  </w:num>
  <w:num w:numId="11" w16cid:durableId="1527451902">
    <w:abstractNumId w:val="20"/>
  </w:num>
  <w:num w:numId="12" w16cid:durableId="1981768502">
    <w:abstractNumId w:val="11"/>
  </w:num>
  <w:num w:numId="13" w16cid:durableId="1423180184">
    <w:abstractNumId w:val="8"/>
  </w:num>
  <w:num w:numId="14" w16cid:durableId="511531105">
    <w:abstractNumId w:val="0"/>
  </w:num>
  <w:num w:numId="15" w16cid:durableId="326330518">
    <w:abstractNumId w:val="21"/>
  </w:num>
  <w:num w:numId="16" w16cid:durableId="753094306">
    <w:abstractNumId w:val="29"/>
  </w:num>
  <w:num w:numId="17" w16cid:durableId="1727483282">
    <w:abstractNumId w:val="25"/>
  </w:num>
  <w:num w:numId="18" w16cid:durableId="615412097">
    <w:abstractNumId w:val="35"/>
  </w:num>
  <w:num w:numId="19" w16cid:durableId="832066609">
    <w:abstractNumId w:val="1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79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0" w16cid:durableId="225604027">
    <w:abstractNumId w:val="26"/>
  </w:num>
  <w:num w:numId="21" w16cid:durableId="1478495581">
    <w:abstractNumId w:val="23"/>
  </w:num>
  <w:num w:numId="22" w16cid:durableId="623580738">
    <w:abstractNumId w:val="22"/>
  </w:num>
  <w:num w:numId="23" w16cid:durableId="945891108">
    <w:abstractNumId w:val="19"/>
  </w:num>
  <w:num w:numId="24" w16cid:durableId="1328676997">
    <w:abstractNumId w:val="34"/>
  </w:num>
  <w:num w:numId="25" w16cid:durableId="808981847">
    <w:abstractNumId w:val="4"/>
  </w:num>
  <w:num w:numId="26" w16cid:durableId="2051346124">
    <w:abstractNumId w:val="31"/>
  </w:num>
  <w:num w:numId="27" w16cid:durableId="1773014805">
    <w:abstractNumId w:val="16"/>
  </w:num>
  <w:num w:numId="28" w16cid:durableId="1351226318">
    <w:abstractNumId w:val="36"/>
  </w:num>
  <w:num w:numId="29" w16cid:durableId="797916114">
    <w:abstractNumId w:val="2"/>
  </w:num>
  <w:num w:numId="30" w16cid:durableId="700130711">
    <w:abstractNumId w:val="12"/>
  </w:num>
  <w:num w:numId="31" w16cid:durableId="467020090">
    <w:abstractNumId w:val="6"/>
  </w:num>
  <w:num w:numId="32" w16cid:durableId="1953703152">
    <w:abstractNumId w:val="14"/>
  </w:num>
  <w:num w:numId="33" w16cid:durableId="1437942308">
    <w:abstractNumId w:val="15"/>
  </w:num>
  <w:num w:numId="34" w16cid:durableId="1439061508">
    <w:abstractNumId w:val="33"/>
  </w:num>
  <w:num w:numId="35" w16cid:durableId="944194669">
    <w:abstractNumId w:val="32"/>
  </w:num>
  <w:num w:numId="36" w16cid:durableId="647586495">
    <w:abstractNumId w:val="13"/>
  </w:num>
  <w:num w:numId="37" w16cid:durableId="1995060211">
    <w:abstractNumId w:val="37"/>
  </w:num>
  <w:num w:numId="38" w16cid:durableId="335109152">
    <w:abstractNumId w:val="5"/>
  </w:num>
  <w:num w:numId="39" w16cid:durableId="2119442393">
    <w:abstractNumId w:val="3"/>
  </w:num>
  <w:num w:numId="40" w16cid:durableId="7982304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3F9"/>
    <w:rsid w:val="000037D6"/>
    <w:rsid w:val="00011B8E"/>
    <w:rsid w:val="00031F8A"/>
    <w:rsid w:val="0003670E"/>
    <w:rsid w:val="00045F1F"/>
    <w:rsid w:val="00057937"/>
    <w:rsid w:val="00061C0B"/>
    <w:rsid w:val="00063EBA"/>
    <w:rsid w:val="000815E5"/>
    <w:rsid w:val="00094A17"/>
    <w:rsid w:val="000A4CE8"/>
    <w:rsid w:val="000A6693"/>
    <w:rsid w:val="000A7D79"/>
    <w:rsid w:val="000B0EAD"/>
    <w:rsid w:val="000B5CBC"/>
    <w:rsid w:val="000D0E6F"/>
    <w:rsid w:val="000D21B6"/>
    <w:rsid w:val="000F4E68"/>
    <w:rsid w:val="00105C55"/>
    <w:rsid w:val="0011252F"/>
    <w:rsid w:val="001140C4"/>
    <w:rsid w:val="00121457"/>
    <w:rsid w:val="00142B83"/>
    <w:rsid w:val="00152926"/>
    <w:rsid w:val="001752BA"/>
    <w:rsid w:val="001A61A7"/>
    <w:rsid w:val="001B0DD2"/>
    <w:rsid w:val="001B1222"/>
    <w:rsid w:val="001B3462"/>
    <w:rsid w:val="001D09CD"/>
    <w:rsid w:val="001F73F9"/>
    <w:rsid w:val="0020573E"/>
    <w:rsid w:val="00212B00"/>
    <w:rsid w:val="002152C8"/>
    <w:rsid w:val="0022445B"/>
    <w:rsid w:val="00242AB1"/>
    <w:rsid w:val="002519D7"/>
    <w:rsid w:val="00253C83"/>
    <w:rsid w:val="00261651"/>
    <w:rsid w:val="00263E2B"/>
    <w:rsid w:val="002717CA"/>
    <w:rsid w:val="002813EC"/>
    <w:rsid w:val="00282B68"/>
    <w:rsid w:val="0029089F"/>
    <w:rsid w:val="002A15D4"/>
    <w:rsid w:val="002B3CFC"/>
    <w:rsid w:val="002B5A21"/>
    <w:rsid w:val="002C149E"/>
    <w:rsid w:val="002C36E3"/>
    <w:rsid w:val="002E155C"/>
    <w:rsid w:val="002E4254"/>
    <w:rsid w:val="00302FEF"/>
    <w:rsid w:val="003063CD"/>
    <w:rsid w:val="00314819"/>
    <w:rsid w:val="003152EA"/>
    <w:rsid w:val="0031716A"/>
    <w:rsid w:val="00324CEF"/>
    <w:rsid w:val="003609EE"/>
    <w:rsid w:val="00371657"/>
    <w:rsid w:val="00382E85"/>
    <w:rsid w:val="003A0812"/>
    <w:rsid w:val="003B6D0D"/>
    <w:rsid w:val="003C1393"/>
    <w:rsid w:val="003D0C27"/>
    <w:rsid w:val="003E0EA2"/>
    <w:rsid w:val="003E76BB"/>
    <w:rsid w:val="00400A0D"/>
    <w:rsid w:val="00407C25"/>
    <w:rsid w:val="00417A0C"/>
    <w:rsid w:val="004336B4"/>
    <w:rsid w:val="004338CF"/>
    <w:rsid w:val="00435766"/>
    <w:rsid w:val="004363AE"/>
    <w:rsid w:val="00436E54"/>
    <w:rsid w:val="004614CE"/>
    <w:rsid w:val="00462D77"/>
    <w:rsid w:val="0047401C"/>
    <w:rsid w:val="00474048"/>
    <w:rsid w:val="00485BAC"/>
    <w:rsid w:val="00492EE5"/>
    <w:rsid w:val="004A6B40"/>
    <w:rsid w:val="004B3B4F"/>
    <w:rsid w:val="004B7CB3"/>
    <w:rsid w:val="004C1C07"/>
    <w:rsid w:val="004C296F"/>
    <w:rsid w:val="004D293C"/>
    <w:rsid w:val="004D3D13"/>
    <w:rsid w:val="004E4ED5"/>
    <w:rsid w:val="004E7ACF"/>
    <w:rsid w:val="004F034F"/>
    <w:rsid w:val="00513AB3"/>
    <w:rsid w:val="00521583"/>
    <w:rsid w:val="0052619C"/>
    <w:rsid w:val="00542400"/>
    <w:rsid w:val="005562AB"/>
    <w:rsid w:val="005571E3"/>
    <w:rsid w:val="00570CA5"/>
    <w:rsid w:val="00570CF2"/>
    <w:rsid w:val="005804D5"/>
    <w:rsid w:val="0059093E"/>
    <w:rsid w:val="005B01A5"/>
    <w:rsid w:val="005B37A0"/>
    <w:rsid w:val="005C52B3"/>
    <w:rsid w:val="005D17B6"/>
    <w:rsid w:val="005D738B"/>
    <w:rsid w:val="005D78B9"/>
    <w:rsid w:val="005E3590"/>
    <w:rsid w:val="005E6B05"/>
    <w:rsid w:val="005F07C4"/>
    <w:rsid w:val="005F5BF4"/>
    <w:rsid w:val="00600A1F"/>
    <w:rsid w:val="00602C68"/>
    <w:rsid w:val="0063030C"/>
    <w:rsid w:val="00646B28"/>
    <w:rsid w:val="00650D6D"/>
    <w:rsid w:val="00651A05"/>
    <w:rsid w:val="00652547"/>
    <w:rsid w:val="00664131"/>
    <w:rsid w:val="0066505E"/>
    <w:rsid w:val="00665E25"/>
    <w:rsid w:val="00667C94"/>
    <w:rsid w:val="00677D94"/>
    <w:rsid w:val="00683506"/>
    <w:rsid w:val="0069021C"/>
    <w:rsid w:val="006A2DEF"/>
    <w:rsid w:val="006B42F7"/>
    <w:rsid w:val="006C0BE6"/>
    <w:rsid w:val="006C22D0"/>
    <w:rsid w:val="006D4BC3"/>
    <w:rsid w:val="006E11BA"/>
    <w:rsid w:val="006E6A47"/>
    <w:rsid w:val="006F136B"/>
    <w:rsid w:val="006F2462"/>
    <w:rsid w:val="006F3D9D"/>
    <w:rsid w:val="00700156"/>
    <w:rsid w:val="00716456"/>
    <w:rsid w:val="00722345"/>
    <w:rsid w:val="007275E7"/>
    <w:rsid w:val="0073140D"/>
    <w:rsid w:val="007344C0"/>
    <w:rsid w:val="00746F6B"/>
    <w:rsid w:val="00750B4B"/>
    <w:rsid w:val="00763648"/>
    <w:rsid w:val="0076465C"/>
    <w:rsid w:val="00785910"/>
    <w:rsid w:val="007917C4"/>
    <w:rsid w:val="007B4B43"/>
    <w:rsid w:val="007D46FB"/>
    <w:rsid w:val="007D56D7"/>
    <w:rsid w:val="007E7F1C"/>
    <w:rsid w:val="0080149E"/>
    <w:rsid w:val="008055B1"/>
    <w:rsid w:val="00825161"/>
    <w:rsid w:val="0084501A"/>
    <w:rsid w:val="00846B3C"/>
    <w:rsid w:val="00852D51"/>
    <w:rsid w:val="00865DC5"/>
    <w:rsid w:val="008668BC"/>
    <w:rsid w:val="00867317"/>
    <w:rsid w:val="00877D1C"/>
    <w:rsid w:val="00880E4F"/>
    <w:rsid w:val="00887B76"/>
    <w:rsid w:val="00887CC8"/>
    <w:rsid w:val="00892A8A"/>
    <w:rsid w:val="008968EC"/>
    <w:rsid w:val="008A4060"/>
    <w:rsid w:val="008A6894"/>
    <w:rsid w:val="008D3CB2"/>
    <w:rsid w:val="008D3D72"/>
    <w:rsid w:val="00913F37"/>
    <w:rsid w:val="0091644B"/>
    <w:rsid w:val="009179AA"/>
    <w:rsid w:val="00933711"/>
    <w:rsid w:val="00935009"/>
    <w:rsid w:val="009550E6"/>
    <w:rsid w:val="00971819"/>
    <w:rsid w:val="0097270E"/>
    <w:rsid w:val="00983046"/>
    <w:rsid w:val="00985F05"/>
    <w:rsid w:val="0099068A"/>
    <w:rsid w:val="00995DDA"/>
    <w:rsid w:val="00997614"/>
    <w:rsid w:val="009A6FE5"/>
    <w:rsid w:val="009B4D50"/>
    <w:rsid w:val="009E077B"/>
    <w:rsid w:val="009F4D47"/>
    <w:rsid w:val="009F5C0A"/>
    <w:rsid w:val="00A01BC2"/>
    <w:rsid w:val="00A112CA"/>
    <w:rsid w:val="00A12E26"/>
    <w:rsid w:val="00A1687C"/>
    <w:rsid w:val="00A3228C"/>
    <w:rsid w:val="00A468EC"/>
    <w:rsid w:val="00A63995"/>
    <w:rsid w:val="00A64440"/>
    <w:rsid w:val="00A837FF"/>
    <w:rsid w:val="00A903ED"/>
    <w:rsid w:val="00AC5D83"/>
    <w:rsid w:val="00AE59C7"/>
    <w:rsid w:val="00AF1ED8"/>
    <w:rsid w:val="00B03DCE"/>
    <w:rsid w:val="00B04A1A"/>
    <w:rsid w:val="00B200E4"/>
    <w:rsid w:val="00B263A9"/>
    <w:rsid w:val="00B32767"/>
    <w:rsid w:val="00B353D5"/>
    <w:rsid w:val="00B620B7"/>
    <w:rsid w:val="00B6550E"/>
    <w:rsid w:val="00B6629C"/>
    <w:rsid w:val="00B905D4"/>
    <w:rsid w:val="00B90EA6"/>
    <w:rsid w:val="00B94009"/>
    <w:rsid w:val="00BA07DD"/>
    <w:rsid w:val="00BB7A90"/>
    <w:rsid w:val="00BC588B"/>
    <w:rsid w:val="00BD711A"/>
    <w:rsid w:val="00BE6961"/>
    <w:rsid w:val="00BF11B4"/>
    <w:rsid w:val="00C2675B"/>
    <w:rsid w:val="00C3297F"/>
    <w:rsid w:val="00C3580B"/>
    <w:rsid w:val="00C42388"/>
    <w:rsid w:val="00C42FD1"/>
    <w:rsid w:val="00C47439"/>
    <w:rsid w:val="00C7165D"/>
    <w:rsid w:val="00C844FF"/>
    <w:rsid w:val="00C90A03"/>
    <w:rsid w:val="00C935C9"/>
    <w:rsid w:val="00C9423B"/>
    <w:rsid w:val="00CC6057"/>
    <w:rsid w:val="00CF38BC"/>
    <w:rsid w:val="00D2135B"/>
    <w:rsid w:val="00D25901"/>
    <w:rsid w:val="00D3449F"/>
    <w:rsid w:val="00D40F2C"/>
    <w:rsid w:val="00D45247"/>
    <w:rsid w:val="00D461F3"/>
    <w:rsid w:val="00D50319"/>
    <w:rsid w:val="00D6556F"/>
    <w:rsid w:val="00D70954"/>
    <w:rsid w:val="00D74CA1"/>
    <w:rsid w:val="00D76CB5"/>
    <w:rsid w:val="00D822E1"/>
    <w:rsid w:val="00D93D49"/>
    <w:rsid w:val="00D93E7A"/>
    <w:rsid w:val="00D961CF"/>
    <w:rsid w:val="00D97057"/>
    <w:rsid w:val="00DA11CE"/>
    <w:rsid w:val="00DA2288"/>
    <w:rsid w:val="00DA2D7E"/>
    <w:rsid w:val="00DA707F"/>
    <w:rsid w:val="00DB5356"/>
    <w:rsid w:val="00DD5AE9"/>
    <w:rsid w:val="00DE06A4"/>
    <w:rsid w:val="00DE3C0D"/>
    <w:rsid w:val="00DE3D50"/>
    <w:rsid w:val="00DF5251"/>
    <w:rsid w:val="00E0664B"/>
    <w:rsid w:val="00E13486"/>
    <w:rsid w:val="00E4210C"/>
    <w:rsid w:val="00E4799A"/>
    <w:rsid w:val="00E62985"/>
    <w:rsid w:val="00E63462"/>
    <w:rsid w:val="00E65DAC"/>
    <w:rsid w:val="00E74BE3"/>
    <w:rsid w:val="00E826D1"/>
    <w:rsid w:val="00E8567D"/>
    <w:rsid w:val="00E878A6"/>
    <w:rsid w:val="00E948C5"/>
    <w:rsid w:val="00EA5E06"/>
    <w:rsid w:val="00EA6D5D"/>
    <w:rsid w:val="00EB6770"/>
    <w:rsid w:val="00EB7704"/>
    <w:rsid w:val="00EC0E9D"/>
    <w:rsid w:val="00EE0566"/>
    <w:rsid w:val="00EE63D6"/>
    <w:rsid w:val="00EF1B30"/>
    <w:rsid w:val="00EF7730"/>
    <w:rsid w:val="00F25F58"/>
    <w:rsid w:val="00F37BD5"/>
    <w:rsid w:val="00F43AFE"/>
    <w:rsid w:val="00F47118"/>
    <w:rsid w:val="00F516E9"/>
    <w:rsid w:val="00F525C3"/>
    <w:rsid w:val="00F53277"/>
    <w:rsid w:val="00F7200C"/>
    <w:rsid w:val="00F72E6F"/>
    <w:rsid w:val="00FA4E2E"/>
    <w:rsid w:val="00FD2A72"/>
    <w:rsid w:val="00FE1C12"/>
    <w:rsid w:val="00FE39C8"/>
    <w:rsid w:val="00FE7E12"/>
    <w:rsid w:val="00FF5428"/>
    <w:rsid w:val="00FF7E27"/>
    <w:rsid w:val="40BD1FD0"/>
    <w:rsid w:val="4BDB637D"/>
    <w:rsid w:val="5A3E55EC"/>
    <w:rsid w:val="68C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3B48"/>
  <w15:docId w15:val="{7109CEB4-C781-4AB0-9666-8CD731DE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1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F73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1F73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8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73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1F73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apple-converted-space">
    <w:name w:val="apple-converted-space"/>
    <w:basedOn w:val="DefaultParagraphFont"/>
    <w:rsid w:val="001F73F9"/>
  </w:style>
  <w:style w:type="paragraph" w:styleId="FootnoteText">
    <w:name w:val="footnote text"/>
    <w:basedOn w:val="Normal"/>
    <w:link w:val="FootnoteTextChar"/>
    <w:semiHidden/>
    <w:rsid w:val="00492EE5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semiHidden/>
    <w:rsid w:val="00492EE5"/>
    <w:rPr>
      <w:rFonts w:ascii="Arial" w:eastAsia="Times New Roman" w:hAnsi="Arial" w:cs="Times New Roman"/>
      <w:sz w:val="20"/>
      <w:szCs w:val="20"/>
      <w:lang w:eastAsia="pt-BR"/>
    </w:rPr>
  </w:style>
  <w:style w:type="character" w:styleId="FootnoteReference">
    <w:name w:val="footnote reference"/>
    <w:semiHidden/>
    <w:rsid w:val="00492EE5"/>
    <w:rPr>
      <w:vertAlign w:val="superscript"/>
    </w:rPr>
  </w:style>
  <w:style w:type="paragraph" w:styleId="ListParagraph">
    <w:name w:val="List Paragraph"/>
    <w:basedOn w:val="Normal"/>
    <w:uiPriority w:val="34"/>
    <w:qFormat/>
    <w:rsid w:val="00492E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1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393"/>
  </w:style>
  <w:style w:type="paragraph" w:styleId="Footer">
    <w:name w:val="footer"/>
    <w:basedOn w:val="Normal"/>
    <w:link w:val="FooterChar"/>
    <w:uiPriority w:val="99"/>
    <w:unhideWhenUsed/>
    <w:rsid w:val="003C1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393"/>
  </w:style>
  <w:style w:type="character" w:customStyle="1" w:styleId="Heading1Char">
    <w:name w:val="Heading 1 Char"/>
    <w:basedOn w:val="DefaultParagraphFont"/>
    <w:link w:val="Heading1"/>
    <w:uiPriority w:val="9"/>
    <w:rsid w:val="00D961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961CF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D961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961C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1C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13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E1348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88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BD711A"/>
    <w:rPr>
      <w:color w:val="605E5C"/>
      <w:shd w:val="clear" w:color="auto" w:fill="E1DFDD"/>
    </w:rPr>
  </w:style>
  <w:style w:type="paragraph" w:styleId="NoSpacing">
    <w:name w:val="No Spacing"/>
    <w:aliases w:val="texto paragrafos"/>
    <w:uiPriority w:val="1"/>
    <w:qFormat/>
    <w:rsid w:val="00852D51"/>
    <w:pPr>
      <w:spacing w:after="0" w:line="360" w:lineRule="auto"/>
      <w:ind w:firstLine="709"/>
      <w:jc w:val="both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app.pen.dev/s/5CXrEgLVyJD6sJeybxC1AaiNibOtaHHq0V0OBtWtdco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AC4445-2DA1-40C0-B691-7E71B8F61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35</Pages>
  <Words>4574</Words>
  <Characters>24705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29221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Pedro Soler</cp:lastModifiedBy>
  <cp:revision>77</cp:revision>
  <dcterms:created xsi:type="dcterms:W3CDTF">2026-08-26T12:16:00Z</dcterms:created>
  <dcterms:modified xsi:type="dcterms:W3CDTF">2026-09-09T11:53:00Z</dcterms:modified>
</cp:coreProperties>
</file>