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BAB74A">
      <w:pPr>
        <w:pStyle w:val="5"/>
        <w:keepNext w:val="0"/>
        <w:keepLines w:val="0"/>
        <w:widowControl/>
        <w:suppressLineNumbers w:val="0"/>
        <w:ind w:firstLine="120" w:firstLineChars="50"/>
      </w:pPr>
    </w:p>
    <w:p w14:paraId="0EAA5C76">
      <w:pPr>
        <w:pStyle w:val="5"/>
        <w:keepNext w:val="0"/>
        <w:keepLines w:val="0"/>
        <w:widowControl/>
        <w:suppressLineNumbers w:val="0"/>
        <w:ind w:firstLine="240" w:firstLineChars="100"/>
      </w:pPr>
    </w:p>
    <w:p w14:paraId="6881C419">
      <w:pPr>
        <w:jc w:val="center"/>
        <w:rPr>
          <w:sz w:val="28"/>
          <w:szCs w:val="28"/>
        </w:rPr>
      </w:pPr>
      <w:r>
        <w:rPr>
          <w:rStyle w:val="6"/>
          <w:rFonts w:hint="default" w:ascii="Times New Roman" w:hAnsi="Times New Roman" w:cs="Times New Roman"/>
          <w:sz w:val="28"/>
          <w:szCs w:val="28"/>
        </w:rPr>
        <w:t xml:space="preserve">CHAPTER </w:t>
      </w:r>
      <w:r>
        <w:rPr>
          <w:rStyle w:val="6"/>
          <w:rFonts w:hint="default" w:ascii="Times New Roman" w:hAnsi="Times New Roman" w:cs="Times New Roman"/>
          <w:sz w:val="28"/>
          <w:szCs w:val="28"/>
          <w:lang w:val="en-US"/>
        </w:rPr>
        <w:t>2</w:t>
      </w:r>
      <w:r>
        <w:rPr>
          <w:rStyle w:val="6"/>
          <w:rFonts w:hint="default" w:ascii="Times New Roman" w:hAnsi="Times New Roman" w:cs="Times New Roman"/>
          <w:sz w:val="28"/>
          <w:szCs w:val="28"/>
        </w:rPr>
        <w:t xml:space="preserve">: </w:t>
      </w:r>
    </w:p>
    <w:p w14:paraId="16F8B899">
      <w:pPr>
        <w:pStyle w:val="5"/>
        <w:keepNext w:val="0"/>
        <w:keepLines w:val="0"/>
        <w:widowControl/>
        <w:suppressLineNumbers w:val="0"/>
        <w:rPr>
          <w:sz w:val="28"/>
          <w:szCs w:val="28"/>
        </w:rPr>
      </w:pPr>
      <w:r>
        <w:rPr>
          <w:sz w:val="28"/>
          <w:szCs w:val="28"/>
        </w:rPr>
        <w:t xml:space="preserve">Chapter 2 of </w:t>
      </w:r>
      <w:r>
        <w:rPr>
          <w:rStyle w:val="4"/>
          <w:sz w:val="28"/>
          <w:szCs w:val="28"/>
        </w:rPr>
        <w:t>Beginning Flutter: A Hands-On Guide to App Development</w:t>
      </w:r>
      <w:r>
        <w:rPr>
          <w:sz w:val="28"/>
          <w:szCs w:val="28"/>
        </w:rPr>
        <w:t xml:space="preserve"> by Marco L. Napoli focuses on understanding the core structure of a Flutter application. It introduces the fundamental building blocks, including widgets, which are the cornerstone of Flutter's UI framework. Readers learn about the difference between </w:t>
      </w:r>
      <w:r>
        <w:rPr>
          <w:rStyle w:val="6"/>
          <w:sz w:val="28"/>
          <w:szCs w:val="28"/>
        </w:rPr>
        <w:t>Stateless Widgets</w:t>
      </w:r>
      <w:r>
        <w:rPr>
          <w:sz w:val="28"/>
          <w:szCs w:val="28"/>
        </w:rPr>
        <w:t xml:space="preserve"> (which are immutable) and </w:t>
      </w:r>
      <w:r>
        <w:rPr>
          <w:rStyle w:val="6"/>
          <w:sz w:val="28"/>
          <w:szCs w:val="28"/>
        </w:rPr>
        <w:t>Stateful Widgets</w:t>
      </w:r>
      <w:r>
        <w:rPr>
          <w:sz w:val="28"/>
          <w:szCs w:val="28"/>
        </w:rPr>
        <w:t xml:space="preserve"> (which can update dynamically based on user interactions). This foundational knowledge helps set the stage for building interactive and visually appealing apps.</w:t>
      </w:r>
    </w:p>
    <w:p w14:paraId="35F71928">
      <w:pPr>
        <w:pStyle w:val="5"/>
        <w:keepNext w:val="0"/>
        <w:keepLines w:val="0"/>
        <w:widowControl/>
        <w:suppressLineNumbers w:val="0"/>
        <w:rPr>
          <w:sz w:val="28"/>
          <w:szCs w:val="28"/>
        </w:rPr>
      </w:pPr>
      <w:r>
        <w:rPr>
          <w:sz w:val="28"/>
          <w:szCs w:val="28"/>
        </w:rPr>
        <w:t xml:space="preserve">The chapter also delves into the Flutter widget tree, explaining how widgets are nested to create complex layouts. Concepts like </w:t>
      </w:r>
      <w:r>
        <w:rPr>
          <w:rStyle w:val="6"/>
          <w:sz w:val="28"/>
          <w:szCs w:val="28"/>
        </w:rPr>
        <w:t>hot reload</w:t>
      </w:r>
      <w:r>
        <w:rPr>
          <w:sz w:val="28"/>
          <w:szCs w:val="28"/>
        </w:rPr>
        <w:t xml:space="preserve"> are highlighted, showcasing how developers can instantly see changes in </w:t>
      </w:r>
      <w:bookmarkStart w:id="0" w:name="_GoBack"/>
      <w:bookmarkEnd w:id="0"/>
      <w:r>
        <w:rPr>
          <w:sz w:val="28"/>
          <w:szCs w:val="28"/>
        </w:rPr>
        <w:t>the app during development, which greatly accelerates the coding process. Additionally, it introduces Flutter’s declarative style of programming, emphasizing its efficiency in creating responsive UIs. By the end of the chapter, readers are equipped with the skills to construct a basic user interface and understand how Flutter’s widget-based architecture enhances flexibility and ease of use.</w:t>
      </w:r>
    </w:p>
    <w:p w14:paraId="30F2894D">
      <w:pPr>
        <w:rPr>
          <w:sz w:val="28"/>
          <w:szCs w:val="28"/>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A55FE4"/>
    <w:rsid w:val="2AA55F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2025-01-09T10:01:00Z</dcterms:created>
  <dc:creator>Cherry Mae Gacoscosim</dc:creator>
  <cp:lastModifiedBy>Cherry Mae Gacoscosim</cp:lastModifiedBy>
  <dcterms:modified xsi:type="dcterms:W3CDTF">2025-01-09T10:16:10Z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FD0F544A9AE5414E9E0DBAACC5E731BE_11</vt:lpwstr>
  </property>
</Properties>
</file>