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62F6" w14:textId="6CEAEC8C" w:rsidR="00EA694E" w:rsidRPr="00FE2A14" w:rsidRDefault="00EA694E" w:rsidP="00EA694E">
      <w:pPr>
        <w:ind w:left="2250" w:firstLine="90"/>
        <w:rPr>
          <w:b/>
          <w:sz w:val="22"/>
          <w:szCs w:val="22"/>
        </w:rPr>
      </w:pPr>
      <w:r>
        <w:rPr>
          <w:b/>
          <w:noProof/>
          <w:color w:val="000080"/>
          <w:sz w:val="20"/>
        </w:rPr>
        <w:drawing>
          <wp:anchor distT="0" distB="0" distL="114300" distR="114300" simplePos="0" relativeHeight="251659264" behindDoc="1" locked="1" layoutInCell="1" allowOverlap="1" wp14:anchorId="6D0C8618" wp14:editId="14814B0C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775335" cy="723900"/>
            <wp:effectExtent l="0" t="0" r="12065" b="12700"/>
            <wp:wrapTight wrapText="right">
              <wp:wrapPolygon edited="0">
                <wp:start x="0" y="0"/>
                <wp:lineTo x="0" y="21221"/>
                <wp:lineTo x="21229" y="21221"/>
                <wp:lineTo x="21229" y="0"/>
                <wp:lineTo x="0" y="0"/>
              </wp:wrapPolygon>
            </wp:wrapTight>
            <wp:docPr id="3" name="Picture 3" descr="Department of Veterans Affairs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artment of Veterans Affairs Log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2"/>
          <w:szCs w:val="22"/>
        </w:rPr>
        <w:t>DEP</w:t>
      </w:r>
      <w:r w:rsidRPr="00FE2A14">
        <w:rPr>
          <w:b/>
          <w:sz w:val="22"/>
          <w:szCs w:val="22"/>
        </w:rPr>
        <w:t>ARTMENT OF VETERANS AFFAIRS</w:t>
      </w:r>
      <w:r w:rsidRPr="00FE2A14">
        <w:rPr>
          <w:b/>
          <w:sz w:val="22"/>
          <w:szCs w:val="22"/>
        </w:rPr>
        <w:tab/>
      </w:r>
    </w:p>
    <w:p w14:paraId="320D66A3" w14:textId="16BE3621" w:rsidR="00EA694E" w:rsidRDefault="00EA694E" w:rsidP="00EA694E">
      <w:pPr>
        <w:ind w:left="2160" w:firstLine="432"/>
        <w:rPr>
          <w:b/>
          <w:sz w:val="20"/>
        </w:rPr>
      </w:pPr>
      <w:r>
        <w:rPr>
          <w:b/>
          <w:sz w:val="20"/>
        </w:rPr>
        <w:t xml:space="preserve">  </w:t>
      </w:r>
      <w:r>
        <w:rPr>
          <w:b/>
          <w:sz w:val="20"/>
        </w:rPr>
        <w:tab/>
        <w:t xml:space="preserve">  </w:t>
      </w:r>
      <w:proofErr w:type="spellStart"/>
      <w:r w:rsidR="00827216">
        <w:rPr>
          <w:b/>
          <w:sz w:val="20"/>
        </w:rPr>
        <w:t>V</w:t>
      </w:r>
      <w:r>
        <w:rPr>
          <w:b/>
          <w:sz w:val="20"/>
        </w:rPr>
        <w:t>eterans</w:t>
      </w:r>
      <w:proofErr w:type="spellEnd"/>
      <w:r w:rsidR="00827216">
        <w:rPr>
          <w:b/>
          <w:sz w:val="20"/>
        </w:rPr>
        <w:t xml:space="preserve"> </w:t>
      </w:r>
      <w:r>
        <w:rPr>
          <w:b/>
          <w:sz w:val="20"/>
        </w:rPr>
        <w:t>Health Administration</w:t>
      </w:r>
    </w:p>
    <w:p w14:paraId="47274AF0" w14:textId="77777777" w:rsidR="00EA694E" w:rsidRDefault="00EA694E" w:rsidP="00EA694E">
      <w:pPr>
        <w:ind w:left="3024" w:firstLine="432"/>
        <w:rPr>
          <w:b/>
          <w:sz w:val="20"/>
        </w:rPr>
      </w:pPr>
      <w:r>
        <w:rPr>
          <w:b/>
          <w:sz w:val="20"/>
        </w:rPr>
        <w:t>810 Vermont Avenue NW</w:t>
      </w:r>
    </w:p>
    <w:p w14:paraId="4972BD37" w14:textId="77777777" w:rsidR="00EA694E" w:rsidRDefault="00EA694E" w:rsidP="00EA694E">
      <w:pPr>
        <w:ind w:left="3024" w:firstLine="432"/>
        <w:rPr>
          <w:b/>
          <w:sz w:val="20"/>
        </w:rPr>
      </w:pPr>
      <w:r>
        <w:rPr>
          <w:b/>
          <w:sz w:val="20"/>
        </w:rPr>
        <w:t>Washington, D.C. 20420</w:t>
      </w:r>
    </w:p>
    <w:p w14:paraId="51D1D3A0" w14:textId="77777777" w:rsidR="00EA694E" w:rsidRDefault="00EA694E" w:rsidP="00EA694E">
      <w:pPr>
        <w:tabs>
          <w:tab w:val="left" w:pos="6480"/>
        </w:tabs>
        <w:ind w:left="2160"/>
        <w:rPr>
          <w:b/>
          <w:sz w:val="20"/>
        </w:rPr>
      </w:pPr>
    </w:p>
    <w:p w14:paraId="79B0897F" w14:textId="77777777" w:rsidR="00EA694E" w:rsidRDefault="00EA694E" w:rsidP="00EA694E">
      <w:pPr>
        <w:tabs>
          <w:tab w:val="left" w:pos="6480"/>
        </w:tabs>
        <w:rPr>
          <w:b/>
          <w:sz w:val="20"/>
        </w:rPr>
      </w:pPr>
    </w:p>
    <w:p w14:paraId="0497CE51" w14:textId="77777777" w:rsidR="00EA694E" w:rsidRDefault="00EA694E" w:rsidP="00EA694E">
      <w:pPr>
        <w:tabs>
          <w:tab w:val="left" w:pos="6480"/>
        </w:tabs>
        <w:rPr>
          <w:color w:val="000080"/>
        </w:rPr>
      </w:pPr>
    </w:p>
    <w:p w14:paraId="4ED2B298" w14:textId="77777777" w:rsidR="00EA694E" w:rsidRDefault="00EA694E" w:rsidP="00EA694E">
      <w:pPr>
        <w:tabs>
          <w:tab w:val="left" w:pos="6480"/>
        </w:tabs>
        <w:rPr>
          <w:color w:val="000080"/>
        </w:rPr>
      </w:pPr>
    </w:p>
    <w:p w14:paraId="37BD9EC1" w14:textId="1219DF7E" w:rsidR="00EA694E" w:rsidRPr="003A282B" w:rsidRDefault="00A054EF" w:rsidP="00EA694E">
      <w:pPr>
        <w:tabs>
          <w:tab w:val="left" w:pos="6480"/>
        </w:tabs>
        <w:rPr>
          <w:color w:val="000000" w:themeColor="text1"/>
        </w:rPr>
      </w:pPr>
      <w:r>
        <w:rPr>
          <w:color w:val="000000" w:themeColor="text1"/>
        </w:rPr>
        <w:t>April 5, 2023</w:t>
      </w:r>
    </w:p>
    <w:p w14:paraId="00801EEB" w14:textId="5D754307" w:rsidR="00EA694E" w:rsidRDefault="00EA694E" w:rsidP="00EA694E">
      <w:pPr>
        <w:tabs>
          <w:tab w:val="left" w:pos="6480"/>
        </w:tabs>
        <w:rPr>
          <w:color w:val="000000" w:themeColor="text1"/>
        </w:rPr>
      </w:pPr>
    </w:p>
    <w:p w14:paraId="76995D60" w14:textId="4923A314" w:rsidR="00A054EF" w:rsidRPr="003A282B" w:rsidRDefault="00A054EF" w:rsidP="00EA694E">
      <w:pPr>
        <w:tabs>
          <w:tab w:val="left" w:pos="6480"/>
        </w:tabs>
        <w:rPr>
          <w:color w:val="000000" w:themeColor="text1"/>
        </w:rPr>
      </w:pPr>
      <w:r>
        <w:rPr>
          <w:color w:val="000000" w:themeColor="text1"/>
        </w:rPr>
        <w:t xml:space="preserve">Re: Letter of support for </w:t>
      </w:r>
      <w:r w:rsidR="005925A8">
        <w:rPr>
          <w:color w:val="000000" w:themeColor="text1"/>
        </w:rPr>
        <w:t>W3C</w:t>
      </w:r>
      <w:r w:rsidR="00827216">
        <w:rPr>
          <w:color w:val="000000" w:themeColor="text1"/>
        </w:rPr>
        <w:t xml:space="preserve"> Solid-based federated query engine</w:t>
      </w:r>
    </w:p>
    <w:p w14:paraId="4E2ED7D1" w14:textId="10BB4626" w:rsidR="00EA694E" w:rsidRDefault="00EA694E" w:rsidP="00EA694E">
      <w:pPr>
        <w:tabs>
          <w:tab w:val="left" w:pos="6480"/>
        </w:tabs>
        <w:rPr>
          <w:color w:val="000000" w:themeColor="text1"/>
        </w:rPr>
      </w:pPr>
    </w:p>
    <w:p w14:paraId="473245EE" w14:textId="5BC4D272" w:rsidR="005925A8" w:rsidRDefault="00A054EF" w:rsidP="00282B8D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I am writing to </w:t>
      </w:r>
      <w:r>
        <w:rPr>
          <w:color w:val="000000" w:themeColor="text1"/>
        </w:rPr>
        <w:t>support</w:t>
      </w:r>
      <w:r w:rsidRPr="00A054EF">
        <w:rPr>
          <w:color w:val="000000" w:themeColor="text1"/>
        </w:rPr>
        <w:t xml:space="preserve"> </w:t>
      </w:r>
      <w:r>
        <w:rPr>
          <w:color w:val="000000" w:themeColor="text1"/>
        </w:rPr>
        <w:t>for</w:t>
      </w:r>
      <w:r w:rsidRPr="00A054EF">
        <w:rPr>
          <w:color w:val="000000" w:themeColor="text1"/>
        </w:rPr>
        <w:t xml:space="preserve"> </w:t>
      </w:r>
      <w:proofErr w:type="spellStart"/>
      <w:r w:rsidRPr="00A054EF">
        <w:rPr>
          <w:color w:val="000000" w:themeColor="text1"/>
        </w:rPr>
        <w:t>O.team</w:t>
      </w:r>
      <w:proofErr w:type="spellEnd"/>
      <w:r w:rsidRPr="00A054EF">
        <w:rPr>
          <w:color w:val="000000" w:themeColor="text1"/>
        </w:rPr>
        <w:t xml:space="preserve"> to explore the implementation of </w:t>
      </w:r>
      <w:r w:rsidR="005925A8">
        <w:rPr>
          <w:color w:val="000000" w:themeColor="text1"/>
        </w:rPr>
        <w:t xml:space="preserve">a graph-based </w:t>
      </w:r>
      <w:r w:rsidR="00827216">
        <w:rPr>
          <w:color w:val="000000" w:themeColor="text1"/>
        </w:rPr>
        <w:t>q</w:t>
      </w:r>
      <w:r>
        <w:rPr>
          <w:color w:val="000000" w:themeColor="text1"/>
        </w:rPr>
        <w:t xml:space="preserve">uery </w:t>
      </w:r>
      <w:r w:rsidR="00827216">
        <w:rPr>
          <w:color w:val="000000" w:themeColor="text1"/>
        </w:rPr>
        <w:t>e</w:t>
      </w:r>
      <w:r>
        <w:rPr>
          <w:color w:val="000000" w:themeColor="text1"/>
        </w:rPr>
        <w:t>ngine</w:t>
      </w:r>
      <w:r w:rsidRPr="00A054EF">
        <w:rPr>
          <w:color w:val="000000" w:themeColor="text1"/>
        </w:rPr>
        <w:t xml:space="preserve"> </w:t>
      </w:r>
      <w:r w:rsidR="005925A8">
        <w:rPr>
          <w:color w:val="000000" w:themeColor="text1"/>
        </w:rPr>
        <w:t>based on the W3C Solid specification</w:t>
      </w:r>
      <w:r w:rsidR="00827216">
        <w:rPr>
          <w:color w:val="000000" w:themeColor="text1"/>
        </w:rPr>
        <w:t xml:space="preserve"> to enable federated query across </w:t>
      </w:r>
    </w:p>
    <w:p w14:paraId="7D049419" w14:textId="77777777" w:rsidR="005925A8" w:rsidRDefault="005925A8" w:rsidP="00282B8D">
      <w:pPr>
        <w:tabs>
          <w:tab w:val="left" w:pos="6480"/>
        </w:tabs>
        <w:rPr>
          <w:color w:val="000000" w:themeColor="text1"/>
        </w:rPr>
      </w:pPr>
    </w:p>
    <w:p w14:paraId="34CF4F21" w14:textId="6EB1881C" w:rsidR="00A054EF" w:rsidRPr="00A054EF" w:rsidRDefault="00A054EF" w:rsidP="00282B8D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with the hopes that it could be used </w:t>
      </w:r>
      <w:r w:rsidR="00282B8D">
        <w:rPr>
          <w:color w:val="000000" w:themeColor="text1"/>
        </w:rPr>
        <w:t>as a key infrastructure supporting</w:t>
      </w:r>
      <w:r w:rsidRPr="00A054E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personally-controlled</w:t>
      </w:r>
      <w:proofErr w:type="gramEnd"/>
      <w:r w:rsidRPr="00A054EF">
        <w:rPr>
          <w:color w:val="000000" w:themeColor="text1"/>
        </w:rPr>
        <w:t xml:space="preserve"> healthcare </w:t>
      </w:r>
      <w:r>
        <w:rPr>
          <w:color w:val="000000" w:themeColor="text1"/>
        </w:rPr>
        <w:t xml:space="preserve">‘passport’ </w:t>
      </w:r>
      <w:r w:rsidR="00282B8D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 xml:space="preserve">Veterans. </w:t>
      </w:r>
      <w:r w:rsidR="00282B8D">
        <w:rPr>
          <w:color w:val="000000" w:themeColor="text1"/>
        </w:rPr>
        <w:t xml:space="preserve">This </w:t>
      </w:r>
      <w:r>
        <w:rPr>
          <w:color w:val="000000" w:themeColor="text1"/>
        </w:rPr>
        <w:t>capability</w:t>
      </w:r>
      <w:r w:rsidRPr="00A054EF">
        <w:rPr>
          <w:color w:val="000000" w:themeColor="text1"/>
        </w:rPr>
        <w:t xml:space="preserve"> would greatly </w:t>
      </w:r>
      <w:r>
        <w:rPr>
          <w:color w:val="000000" w:themeColor="text1"/>
        </w:rPr>
        <w:t xml:space="preserve">improve </w:t>
      </w:r>
      <w:r w:rsidR="00282B8D">
        <w:rPr>
          <w:color w:val="000000" w:themeColor="text1"/>
        </w:rPr>
        <w:t xml:space="preserve">privacy, </w:t>
      </w:r>
      <w:r>
        <w:rPr>
          <w:color w:val="000000" w:themeColor="text1"/>
        </w:rPr>
        <w:t>portability</w:t>
      </w:r>
      <w:r w:rsidR="00282B8D">
        <w:rPr>
          <w:color w:val="000000" w:themeColor="text1"/>
        </w:rPr>
        <w:t xml:space="preserve">, computability, fidelity, and </w:t>
      </w:r>
      <w:r>
        <w:rPr>
          <w:color w:val="000000" w:themeColor="text1"/>
        </w:rPr>
        <w:t xml:space="preserve">re-usability of </w:t>
      </w:r>
      <w:r w:rsidRPr="00A054EF">
        <w:rPr>
          <w:color w:val="000000" w:themeColor="text1"/>
        </w:rPr>
        <w:t xml:space="preserve"> </w:t>
      </w:r>
      <w:r w:rsidR="00282B8D">
        <w:rPr>
          <w:color w:val="000000" w:themeColor="text1"/>
        </w:rPr>
        <w:t xml:space="preserve">veteran health data across the continuum of care as veterans receive  </w:t>
      </w:r>
    </w:p>
    <w:p w14:paraId="65CA7D36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</w:p>
    <w:p w14:paraId="2432615A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The US Department of Veterans Affairs is devoted to finding ways to improve the quality</w:t>
      </w:r>
    </w:p>
    <w:p w14:paraId="3BCD8047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of medical care for Veterans by leveraging innovative technologies, and we believe </w:t>
      </w:r>
      <w:proofErr w:type="gramStart"/>
      <w:r w:rsidRPr="00A054EF">
        <w:rPr>
          <w:color w:val="000000" w:themeColor="text1"/>
        </w:rPr>
        <w:t>we</w:t>
      </w:r>
      <w:proofErr w:type="gramEnd"/>
    </w:p>
    <w:p w14:paraId="55BF01AD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have found a promising solution in Solid.</w:t>
      </w:r>
    </w:p>
    <w:p w14:paraId="7D39309A" w14:textId="77777777" w:rsidR="00A054EF" w:rsidRDefault="00A054EF" w:rsidP="00A054EF">
      <w:pPr>
        <w:tabs>
          <w:tab w:val="left" w:pos="6480"/>
        </w:tabs>
        <w:rPr>
          <w:color w:val="000000" w:themeColor="text1"/>
        </w:rPr>
      </w:pPr>
    </w:p>
    <w:p w14:paraId="74F15705" w14:textId="7B6FE57D" w:rsidR="00827216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Solid is a </w:t>
      </w:r>
      <w:r w:rsidR="00827216">
        <w:rPr>
          <w:color w:val="000000" w:themeColor="text1"/>
        </w:rPr>
        <w:t xml:space="preserve">semantic web specification enabling </w:t>
      </w:r>
      <w:r w:rsidRPr="00A054EF">
        <w:rPr>
          <w:color w:val="000000" w:themeColor="text1"/>
        </w:rPr>
        <w:t>decentralized</w:t>
      </w:r>
      <w:r w:rsidR="00827216">
        <w:rPr>
          <w:color w:val="000000" w:themeColor="text1"/>
        </w:rPr>
        <w:t>, personally controlled data</w:t>
      </w:r>
      <w:r w:rsidRPr="00A054EF">
        <w:rPr>
          <w:color w:val="000000" w:themeColor="text1"/>
        </w:rPr>
        <w:t xml:space="preserve"> platform for managing personal data developed by Sir Tim</w:t>
      </w:r>
      <w:r w:rsidR="00827216"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>Berners-Lee, the inventor of the World Wide Web. It allows users to control their own</w:t>
      </w:r>
      <w:r w:rsidR="00827216"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 xml:space="preserve">data in their own Personal Online Datastore (Pod), which they can </w:t>
      </w:r>
      <w:r w:rsidR="00827216">
        <w:rPr>
          <w:color w:val="000000" w:themeColor="text1"/>
        </w:rPr>
        <w:t xml:space="preserve">securely access and control from  </w:t>
      </w:r>
      <w:r w:rsidRPr="00A054EF">
        <w:rPr>
          <w:color w:val="000000" w:themeColor="text1"/>
        </w:rPr>
        <w:t xml:space="preserve">anywhere on the internet. </w:t>
      </w:r>
    </w:p>
    <w:p w14:paraId="5DC3C8E9" w14:textId="77777777" w:rsidR="00827216" w:rsidRDefault="00827216" w:rsidP="00A054EF">
      <w:pPr>
        <w:tabs>
          <w:tab w:val="left" w:pos="6480"/>
        </w:tabs>
        <w:rPr>
          <w:color w:val="000000" w:themeColor="text1"/>
        </w:rPr>
      </w:pPr>
    </w:p>
    <w:p w14:paraId="4D1DD8EE" w14:textId="0B8769BC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Medical partners of the VA can also join the system by having</w:t>
      </w:r>
      <w:r w:rsidR="00827216"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>Pods of their own.</w:t>
      </w:r>
    </w:p>
    <w:p w14:paraId="2CCA1423" w14:textId="77777777" w:rsidR="00A054EF" w:rsidRDefault="00A054EF" w:rsidP="00A054EF">
      <w:pPr>
        <w:tabs>
          <w:tab w:val="left" w:pos="6480"/>
        </w:tabs>
        <w:rPr>
          <w:color w:val="000000" w:themeColor="text1"/>
        </w:rPr>
      </w:pPr>
    </w:p>
    <w:p w14:paraId="34CB7E87" w14:textId="082C12EA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The US Department of Veterans Affairs uses </w:t>
      </w:r>
      <w:r>
        <w:rPr>
          <w:color w:val="000000" w:themeColor="text1"/>
        </w:rPr>
        <w:t>Linked Data</w:t>
      </w:r>
      <w:r w:rsidRPr="00A054EF">
        <w:rPr>
          <w:color w:val="000000" w:themeColor="text1"/>
        </w:rPr>
        <w:t xml:space="preserve"> </w:t>
      </w:r>
      <w:r>
        <w:rPr>
          <w:color w:val="000000" w:themeColor="text1"/>
        </w:rPr>
        <w:t>to manage the metadata of the 400+ million veteran-years of health data stored in the VA’s national healthcare information system. This foundation facilitates bidirectional interfacing to Linked Data-based Solid Pods</w:t>
      </w:r>
      <w:r w:rsidRPr="00A054EF">
        <w:rPr>
          <w:color w:val="000000" w:themeColor="text1"/>
        </w:rPr>
        <w:t>. Once on Solid, Veterans will be able</w:t>
      </w:r>
      <w:r w:rsidR="00282B8D"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>to control their healthcare records in their own Pods, which can be securely shared with</w:t>
      </w:r>
      <w:r w:rsidR="00282B8D">
        <w:rPr>
          <w:color w:val="000000" w:themeColor="text1"/>
        </w:rPr>
        <w:t xml:space="preserve"> </w:t>
      </w:r>
      <w:r w:rsidRPr="00A054EF">
        <w:rPr>
          <w:color w:val="000000" w:themeColor="text1"/>
        </w:rPr>
        <w:t xml:space="preserve">their healthcare </w:t>
      </w:r>
      <w:r w:rsidR="00282B8D">
        <w:rPr>
          <w:color w:val="000000" w:themeColor="text1"/>
        </w:rPr>
        <w:t>professionals</w:t>
      </w:r>
      <w:r w:rsidRPr="00A054EF">
        <w:rPr>
          <w:color w:val="000000" w:themeColor="text1"/>
        </w:rPr>
        <w:t>.</w:t>
      </w:r>
    </w:p>
    <w:p w14:paraId="648AC999" w14:textId="77777777" w:rsidR="00A054EF" w:rsidRDefault="00A054EF" w:rsidP="00A054EF">
      <w:pPr>
        <w:tabs>
          <w:tab w:val="left" w:pos="6480"/>
        </w:tabs>
        <w:rPr>
          <w:color w:val="000000" w:themeColor="text1"/>
        </w:rPr>
      </w:pPr>
    </w:p>
    <w:p w14:paraId="7DC1BE8E" w14:textId="68C1C7A9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>
        <w:rPr>
          <w:color w:val="000000" w:themeColor="text1"/>
        </w:rPr>
        <w:t>One c</w:t>
      </w:r>
      <w:r w:rsidRPr="00A054EF">
        <w:rPr>
          <w:color w:val="000000" w:themeColor="text1"/>
        </w:rPr>
        <w:t>hallenge we are facing is how to efficiently search through the massive</w:t>
      </w:r>
    </w:p>
    <w:p w14:paraId="0CB852A9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knowledge graph that would result from connecting all healthcare data in the VA into</w:t>
      </w:r>
    </w:p>
    <w:p w14:paraId="1647E7A7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 xml:space="preserve">one system. The Query Engine, as described by </w:t>
      </w:r>
      <w:proofErr w:type="spellStart"/>
      <w:r w:rsidRPr="00A054EF">
        <w:rPr>
          <w:color w:val="000000" w:themeColor="text1"/>
        </w:rPr>
        <w:t>O.team</w:t>
      </w:r>
      <w:proofErr w:type="spellEnd"/>
      <w:r w:rsidRPr="00A054EF">
        <w:rPr>
          <w:color w:val="000000" w:themeColor="text1"/>
        </w:rPr>
        <w:t xml:space="preserve"> in their submission for NSF</w:t>
      </w:r>
    </w:p>
    <w:p w14:paraId="5F8EA55E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funding, would allow developers to efficiently search data using semantic queries, which</w:t>
      </w:r>
    </w:p>
    <w:p w14:paraId="7E6AEDB9" w14:textId="77777777" w:rsidR="00A054EF" w:rsidRPr="00A054EF" w:rsidRDefault="00A054EF" w:rsidP="00A054EF">
      <w:pPr>
        <w:tabs>
          <w:tab w:val="left" w:pos="6480"/>
        </w:tabs>
        <w:rPr>
          <w:color w:val="000000" w:themeColor="text1"/>
        </w:rPr>
      </w:pPr>
      <w:r w:rsidRPr="00A054EF">
        <w:rPr>
          <w:color w:val="000000" w:themeColor="text1"/>
        </w:rPr>
        <w:t>would greatly enhance the usability of the system.</w:t>
      </w:r>
    </w:p>
    <w:p w14:paraId="60995143" w14:textId="77777777" w:rsidR="00EA694E" w:rsidRPr="003A282B" w:rsidRDefault="00EA694E" w:rsidP="00EA694E">
      <w:pPr>
        <w:tabs>
          <w:tab w:val="left" w:pos="6480"/>
        </w:tabs>
        <w:rPr>
          <w:color w:val="000000" w:themeColor="text1"/>
        </w:rPr>
      </w:pPr>
    </w:p>
    <w:p w14:paraId="74CF5346" w14:textId="77777777" w:rsidR="00EA694E" w:rsidRPr="003A282B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50BA9FC3" w14:textId="77777777" w:rsidR="00EA694E" w:rsidRPr="003A282B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228FD515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02EE46EC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0A23795F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4AB648FD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4E1ADD70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77ADEF1F" w14:textId="77777777" w:rsidR="00EA694E" w:rsidRPr="003A282B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66BB6581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  <w:r w:rsidRPr="003A282B">
        <w:rPr>
          <w:color w:val="000000" w:themeColor="text1"/>
        </w:rPr>
        <w:t>Sincerely yours,</w:t>
      </w:r>
    </w:p>
    <w:p w14:paraId="3E31FFC6" w14:textId="77777777" w:rsidR="00EA694E" w:rsidRPr="003A282B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</w:p>
    <w:p w14:paraId="1F2E16B7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28B672" wp14:editId="17EBF7E7">
            <wp:extent cx="2074891" cy="735965"/>
            <wp:effectExtent l="0" t="0" r="8255" b="635"/>
            <wp:docPr id="1" name="Picture 1" descr="../../Desktop/Screen%20Shot%202017-12-21%20at%204.32.4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2-21%20at%204.32.49%20P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08" cy="7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1E68" w14:textId="582F018A" w:rsidR="00EA694E" w:rsidRPr="003A282B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color w:val="000000" w:themeColor="text1"/>
        </w:rPr>
      </w:pPr>
      <w:r w:rsidRPr="003A282B">
        <w:rPr>
          <w:color w:val="000000" w:themeColor="text1"/>
        </w:rPr>
        <w:t>Rafael M Richards, MD MS</w:t>
      </w:r>
      <w:r>
        <w:rPr>
          <w:color w:val="000000" w:themeColor="text1"/>
        </w:rPr>
        <w:t xml:space="preserve"> FAMIA</w:t>
      </w:r>
    </w:p>
    <w:p w14:paraId="6788E283" w14:textId="7D5844A2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i/>
          <w:color w:val="000000" w:themeColor="text1"/>
          <w:sz w:val="18"/>
          <w:szCs w:val="18"/>
        </w:rPr>
      </w:pPr>
      <w:r>
        <w:rPr>
          <w:i/>
          <w:color w:val="000000" w:themeColor="text1"/>
          <w:sz w:val="18"/>
          <w:szCs w:val="18"/>
        </w:rPr>
        <w:t>SME and Architect | Veteran Data Project</w:t>
      </w:r>
    </w:p>
    <w:p w14:paraId="742A7DCB" w14:textId="77777777" w:rsidR="00EA694E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i/>
          <w:color w:val="000000" w:themeColor="text1"/>
          <w:sz w:val="18"/>
          <w:szCs w:val="18"/>
        </w:rPr>
      </w:pPr>
      <w:r>
        <w:rPr>
          <w:i/>
          <w:color w:val="000000" w:themeColor="text1"/>
          <w:sz w:val="18"/>
          <w:szCs w:val="18"/>
        </w:rPr>
        <w:t>Informaticist | Office of Informatics and Analytics</w:t>
      </w:r>
    </w:p>
    <w:p w14:paraId="33A962EF" w14:textId="77777777" w:rsidR="00EA694E" w:rsidRPr="00553B4D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i/>
          <w:color w:val="000000" w:themeColor="text1"/>
          <w:sz w:val="18"/>
          <w:szCs w:val="18"/>
        </w:rPr>
      </w:pPr>
      <w:proofErr w:type="spellStart"/>
      <w:r w:rsidRPr="00553B4D">
        <w:rPr>
          <w:i/>
          <w:color w:val="000000" w:themeColor="text1"/>
          <w:sz w:val="18"/>
          <w:szCs w:val="18"/>
        </w:rPr>
        <w:t>Veterans</w:t>
      </w:r>
      <w:proofErr w:type="spellEnd"/>
      <w:r w:rsidRPr="00553B4D">
        <w:rPr>
          <w:i/>
          <w:color w:val="000000" w:themeColor="text1"/>
          <w:sz w:val="18"/>
          <w:szCs w:val="18"/>
        </w:rPr>
        <w:t xml:space="preserve"> Health Administration</w:t>
      </w:r>
    </w:p>
    <w:p w14:paraId="04452E43" w14:textId="77777777" w:rsidR="00EA694E" w:rsidRPr="00553B4D" w:rsidRDefault="00EA694E" w:rsidP="00EA694E">
      <w:pPr>
        <w:tabs>
          <w:tab w:val="left" w:pos="432"/>
          <w:tab w:val="left" w:pos="864"/>
          <w:tab w:val="left" w:pos="1296"/>
          <w:tab w:val="left" w:pos="1728"/>
          <w:tab w:val="left" w:pos="2160"/>
        </w:tabs>
        <w:rPr>
          <w:i/>
          <w:color w:val="000000" w:themeColor="text1"/>
          <w:sz w:val="18"/>
          <w:szCs w:val="18"/>
        </w:rPr>
      </w:pPr>
      <w:r w:rsidRPr="00553B4D">
        <w:rPr>
          <w:i/>
          <w:color w:val="000000" w:themeColor="text1"/>
          <w:sz w:val="18"/>
          <w:szCs w:val="18"/>
        </w:rPr>
        <w:t>U.S. Department of Veterans Affairs</w:t>
      </w:r>
    </w:p>
    <w:p w14:paraId="20C9F712" w14:textId="77777777" w:rsidR="00EA694E" w:rsidRDefault="00EA694E"/>
    <w:sectPr w:rsidR="00EA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4E"/>
    <w:rsid w:val="00282B8D"/>
    <w:rsid w:val="005925A8"/>
    <w:rsid w:val="00827216"/>
    <w:rsid w:val="00A054EF"/>
    <w:rsid w:val="00E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B6FB"/>
  <w15:chartTrackingRefBased/>
  <w15:docId w15:val="{778F1910-74A6-1F48-86F3-F902383E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Richards</dc:creator>
  <cp:keywords/>
  <dc:description/>
  <cp:lastModifiedBy>Rafael Richards</cp:lastModifiedBy>
  <cp:revision>3</cp:revision>
  <dcterms:created xsi:type="dcterms:W3CDTF">2023-03-31T18:08:00Z</dcterms:created>
  <dcterms:modified xsi:type="dcterms:W3CDTF">2023-04-03T11:07:00Z</dcterms:modified>
</cp:coreProperties>
</file>