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EE" w:rsidRDefault="00E615EE" w:rsidP="00E615EE">
      <w:pPr>
        <w:ind w:left="6120"/>
        <w:jc w:val="center"/>
        <w:rPr>
          <w:sz w:val="16"/>
        </w:rPr>
      </w:pPr>
      <w:r>
        <w:rPr>
          <w:sz w:val="16"/>
          <w:szCs w:val="16"/>
        </w:rPr>
        <w:t xml:space="preserve">                           </w:t>
      </w:r>
    </w:p>
    <w:p w:rsidR="00F40B94" w:rsidRPr="00F40B94" w:rsidRDefault="00F40B94" w:rsidP="00F40B94">
      <w:pPr>
        <w:jc w:val="center"/>
        <w:rPr>
          <w:rFonts w:ascii="Arial Black" w:hAnsi="Arial Black"/>
          <w:sz w:val="24"/>
          <w:szCs w:val="24"/>
        </w:rPr>
      </w:pPr>
      <w:r w:rsidRPr="00F40B94">
        <w:rPr>
          <w:sz w:val="24"/>
          <w:szCs w:val="24"/>
        </w:rPr>
        <w:t>Міністерство освіти і науки України</w:t>
      </w:r>
    </w:p>
    <w:p w:rsidR="00F40B94" w:rsidRPr="00F40B94" w:rsidRDefault="00F40B94" w:rsidP="00F40B94">
      <w:pPr>
        <w:jc w:val="center"/>
        <w:rPr>
          <w:sz w:val="24"/>
          <w:szCs w:val="24"/>
        </w:rPr>
      </w:pPr>
      <w:r w:rsidRPr="00F40B94">
        <w:rPr>
          <w:sz w:val="24"/>
          <w:szCs w:val="24"/>
        </w:rPr>
        <w:t>Відокремлений структурний підрозділ</w:t>
      </w:r>
    </w:p>
    <w:p w:rsidR="00F40B94" w:rsidRPr="00F40B94" w:rsidRDefault="00F40B94" w:rsidP="00F40B94">
      <w:pPr>
        <w:jc w:val="center"/>
        <w:rPr>
          <w:sz w:val="24"/>
          <w:szCs w:val="24"/>
        </w:rPr>
      </w:pPr>
      <w:r w:rsidRPr="00F40B94">
        <w:rPr>
          <w:sz w:val="24"/>
          <w:szCs w:val="24"/>
        </w:rPr>
        <w:t>«ХЕРСОНСЬКИЙ  ПОЛІТЕХНІЧНИЙ  ФАХОВИЙ КОЛЕДЖ</w:t>
      </w:r>
    </w:p>
    <w:p w:rsidR="00F40B94" w:rsidRPr="00F40B94" w:rsidRDefault="00F40B94" w:rsidP="00F40B94">
      <w:pPr>
        <w:jc w:val="center"/>
        <w:rPr>
          <w:sz w:val="24"/>
          <w:szCs w:val="24"/>
        </w:rPr>
      </w:pPr>
      <w:r w:rsidRPr="00F40B94">
        <w:rPr>
          <w:sz w:val="24"/>
          <w:szCs w:val="24"/>
        </w:rPr>
        <w:t>НАЦІОНАЛЬНОГО УНІВЕРСИТЕТУ «ОДЕСЬКА ПОЛІТЕХНІКА»</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B96388" w:rsidRDefault="00B96388" w:rsidP="00B96388">
      <w:pPr>
        <w:widowControl w:val="0"/>
        <w:spacing w:line="260" w:lineRule="auto"/>
        <w:ind w:left="5529" w:firstLine="14"/>
        <w:jc w:val="both"/>
        <w:rPr>
          <w:sz w:val="24"/>
          <w:szCs w:val="18"/>
        </w:rPr>
      </w:pPr>
      <w:r w:rsidRPr="00690C51">
        <w:rPr>
          <w:sz w:val="24"/>
          <w:szCs w:val="18"/>
        </w:rPr>
        <w:t xml:space="preserve"> </w:t>
      </w:r>
      <w:r>
        <w:rPr>
          <w:sz w:val="24"/>
          <w:szCs w:val="18"/>
        </w:rPr>
        <w:t xml:space="preserve">                                                </w:t>
      </w:r>
    </w:p>
    <w:p w:rsidR="00B96388" w:rsidRDefault="00346534" w:rsidP="00B96388">
      <w:pPr>
        <w:widowControl w:val="0"/>
        <w:spacing w:line="260" w:lineRule="auto"/>
        <w:ind w:left="5529" w:firstLine="14"/>
        <w:rPr>
          <w:sz w:val="24"/>
          <w:szCs w:val="18"/>
        </w:rPr>
      </w:pPr>
      <w:r>
        <w:rPr>
          <w:sz w:val="24"/>
          <w:szCs w:val="18"/>
        </w:rPr>
        <w:t xml:space="preserve">                                             </w:t>
      </w:r>
      <w:r w:rsidR="00B96388">
        <w:rPr>
          <w:sz w:val="24"/>
          <w:szCs w:val="18"/>
        </w:rPr>
        <w:t xml:space="preserve">Н.В. </w:t>
      </w:r>
      <w:r w:rsidR="00B96388" w:rsidRPr="00690C51">
        <w:rPr>
          <w:sz w:val="24"/>
          <w:szCs w:val="18"/>
        </w:rPr>
        <w:t>Ротань</w:t>
      </w:r>
      <w:r w:rsidR="00B96388">
        <w:rPr>
          <w:sz w:val="24"/>
          <w:szCs w:val="18"/>
        </w:rPr>
        <w:t xml:space="preserve"> </w:t>
      </w:r>
    </w:p>
    <w:p w:rsidR="00B96388" w:rsidRDefault="00B96388" w:rsidP="00B96388">
      <w:pPr>
        <w:widowControl w:val="0"/>
        <w:spacing w:line="260" w:lineRule="auto"/>
        <w:ind w:left="5529" w:firstLine="14"/>
        <w:rPr>
          <w:sz w:val="24"/>
          <w:szCs w:val="18"/>
        </w:rPr>
      </w:pPr>
    </w:p>
    <w:p w:rsidR="00B96388" w:rsidRDefault="00B96388" w:rsidP="00B96388">
      <w:pPr>
        <w:widowControl w:val="0"/>
        <w:spacing w:line="260" w:lineRule="auto"/>
        <w:ind w:left="5529" w:firstLine="14"/>
        <w:rPr>
          <w:sz w:val="24"/>
          <w:lang w:eastAsia="uk-UA"/>
        </w:rPr>
      </w:pPr>
    </w:p>
    <w:p w:rsidR="00B96388" w:rsidRPr="00AB6A10" w:rsidRDefault="00B96388" w:rsidP="00B96388">
      <w:pPr>
        <w:widowControl w:val="0"/>
        <w:spacing w:line="260" w:lineRule="auto"/>
        <w:ind w:left="5529" w:firstLine="14"/>
        <w:rPr>
          <w:sz w:val="24"/>
          <w:szCs w:val="18"/>
        </w:rPr>
      </w:pPr>
      <w:r>
        <w:rPr>
          <w:sz w:val="24"/>
          <w:lang w:eastAsia="uk-UA"/>
        </w:rPr>
        <w:t xml:space="preserve">    </w:t>
      </w:r>
      <w:r w:rsidR="00346534">
        <w:rPr>
          <w:sz w:val="24"/>
          <w:lang w:eastAsia="uk-UA"/>
        </w:rPr>
        <w:t xml:space="preserve">«_____»____________       </w:t>
      </w:r>
      <w:r w:rsidRPr="00690C51">
        <w:rPr>
          <w:sz w:val="24"/>
          <w:lang w:eastAsia="uk-UA"/>
        </w:rPr>
        <w:t xml:space="preserve"> року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4287A" w:rsidP="00577840">
      <w:pPr>
        <w:suppressAutoHyphens/>
        <w:jc w:val="center"/>
        <w:rPr>
          <w:sz w:val="28"/>
          <w:szCs w:val="28"/>
        </w:rPr>
      </w:pPr>
      <w:r>
        <w:rPr>
          <w:sz w:val="28"/>
          <w:szCs w:val="28"/>
        </w:rPr>
        <w:t>МЕТОДИ І ЗАСОБИ КОМП’ЮТЕРНИХ ІНФОРМАЦІЙНИХ ТЕХНОЛОГІЙ</w:t>
      </w:r>
    </w:p>
    <w:p w:rsidR="007540F9" w:rsidRDefault="009477D0"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432ED1"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B96388" w:rsidRDefault="00D03FFE" w:rsidP="007540F9">
            <w:pPr>
              <w:suppressAutoHyphens/>
              <w:jc w:val="center"/>
              <w:rPr>
                <w:rFonts w:cs="Calibri"/>
                <w:sz w:val="22"/>
                <w:szCs w:val="28"/>
                <w:lang w:eastAsia="ar-SA"/>
              </w:rPr>
            </w:pPr>
          </w:p>
          <w:p w:rsidR="00E03F89" w:rsidRPr="004C0139" w:rsidRDefault="008A0EF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9477D0"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6347D3"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9477D0"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B1ABF2"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9477D0"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0D67D4"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9477D0"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CEFFE5"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8A0EFB" w:rsidP="00AB5E87">
            <w:pPr>
              <w:jc w:val="center"/>
              <w:rPr>
                <w:sz w:val="28"/>
                <w:szCs w:val="28"/>
              </w:rPr>
            </w:pPr>
            <w:r w:rsidRPr="008A0EFB">
              <w:rPr>
                <w:sz w:val="22"/>
                <w:szCs w:val="22"/>
              </w:rPr>
              <w:t>Дисципліни за вибором здобувача освіти</w:t>
            </w:r>
          </w:p>
          <w:p w:rsidR="008942AB" w:rsidRPr="00D17B6B" w:rsidRDefault="009477D0"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90F3B7"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B96388" w:rsidRPr="00F40B94" w:rsidRDefault="00B96388" w:rsidP="00B96388">
      <w:pPr>
        <w:ind w:left="5580"/>
        <w:rPr>
          <w:color w:val="FF0000"/>
          <w:sz w:val="22"/>
          <w:szCs w:val="26"/>
        </w:rPr>
      </w:pPr>
      <w:r w:rsidRPr="00AC67EA">
        <w:rPr>
          <w:color w:val="000000"/>
          <w:sz w:val="22"/>
          <w:szCs w:val="26"/>
        </w:rPr>
        <w:t xml:space="preserve">протокол № </w:t>
      </w:r>
      <w:r w:rsidRPr="00F40B94">
        <w:rPr>
          <w:color w:val="FF0000"/>
          <w:sz w:val="22"/>
          <w:szCs w:val="26"/>
        </w:rPr>
        <w:t>_3_від _  26.12.</w:t>
      </w:r>
      <w:r w:rsidRPr="00F40B94">
        <w:rPr>
          <w:color w:val="FF0000"/>
          <w:sz w:val="22"/>
          <w:szCs w:val="26"/>
          <w:u w:val="single"/>
        </w:rPr>
        <w:t xml:space="preserve"> 2022 р</w:t>
      </w:r>
      <w:r w:rsidRPr="00F40B94">
        <w:rPr>
          <w:color w:val="FF0000"/>
          <w:sz w:val="22"/>
          <w:szCs w:val="26"/>
        </w:rPr>
        <w:t>.__</w:t>
      </w:r>
    </w:p>
    <w:p w:rsidR="00B96388" w:rsidRPr="00AC67EA" w:rsidRDefault="00B96388" w:rsidP="00B96388">
      <w:pPr>
        <w:ind w:left="5580"/>
        <w:rPr>
          <w:color w:val="000000"/>
          <w:sz w:val="16"/>
          <w:szCs w:val="16"/>
        </w:rPr>
      </w:pPr>
      <w:r w:rsidRPr="00AC67EA">
        <w:rPr>
          <w:color w:val="000000"/>
          <w:sz w:val="22"/>
          <w:szCs w:val="26"/>
        </w:rPr>
        <w:t>Голова ЦК  __</w:t>
      </w:r>
      <w:r>
        <w:rPr>
          <w:noProof/>
          <w:lang w:val="ru-RU"/>
        </w:rPr>
        <w:drawing>
          <wp:inline distT="0" distB="0" distL="0" distR="0">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w:t>
      </w:r>
      <w:r w:rsidR="00346534">
        <w:rPr>
          <w:color w:val="000000"/>
          <w:sz w:val="22"/>
          <w:szCs w:val="26"/>
        </w:rPr>
        <w:t>2</w:t>
      </w:r>
      <w:r w:rsidRPr="00AC67EA">
        <w:rPr>
          <w:color w:val="000000"/>
          <w:sz w:val="22"/>
          <w:szCs w:val="26"/>
        </w:rPr>
        <w:t>___ від ____________________</w:t>
      </w:r>
    </w:p>
    <w:p w:rsidR="00595A3E" w:rsidRPr="00AC67EA" w:rsidRDefault="00595A3E" w:rsidP="00595A3E">
      <w:pPr>
        <w:ind w:left="5580"/>
        <w:rPr>
          <w:color w:val="000000"/>
          <w:sz w:val="22"/>
          <w:szCs w:val="26"/>
        </w:rPr>
      </w:pPr>
    </w:p>
    <w:p w:rsidR="00595A3E" w:rsidRPr="00AC67EA" w:rsidRDefault="00346534" w:rsidP="00595A3E">
      <w:pPr>
        <w:ind w:left="5580"/>
        <w:rPr>
          <w:color w:val="000000"/>
          <w:sz w:val="22"/>
          <w:szCs w:val="26"/>
        </w:rPr>
      </w:pPr>
      <w:r w:rsidRPr="00AC67EA">
        <w:rPr>
          <w:color w:val="000000"/>
          <w:sz w:val="22"/>
          <w:szCs w:val="26"/>
        </w:rPr>
        <w:t>Голова ЦК  __</w:t>
      </w:r>
      <w:r>
        <w:rPr>
          <w:noProof/>
          <w:lang w:val="ru-RU"/>
        </w:rPr>
        <w:drawing>
          <wp:inline distT="0" distB="0" distL="0" distR="0" wp14:anchorId="090024B7" wp14:editId="658D3EF8">
            <wp:extent cx="590550" cy="390525"/>
            <wp:effectExtent l="0" t="0" r="0" b="9525"/>
            <wp:docPr id="14" name="Рисунок 14"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F40B94"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8A0EFB">
        <w:rPr>
          <w:sz w:val="28"/>
          <w:szCs w:val="28"/>
        </w:rPr>
        <w:t>2</w:t>
      </w:r>
      <w:r w:rsidR="00F40B94">
        <w:rPr>
          <w:sz w:val="28"/>
          <w:szCs w:val="28"/>
        </w:rPr>
        <w:t>4</w:t>
      </w:r>
      <w:r w:rsidR="00E615EE" w:rsidRPr="004C0D8E">
        <w:rPr>
          <w:sz w:val="28"/>
          <w:szCs w:val="28"/>
        </w:rPr>
        <w:t xml:space="preserve"> </w:t>
      </w:r>
    </w:p>
    <w:p w:rsidR="00F40B94" w:rsidRDefault="00F40B94">
      <w:pPr>
        <w:rPr>
          <w:sz w:val="28"/>
          <w:szCs w:val="28"/>
        </w:rPr>
      </w:pPr>
      <w:r>
        <w:rPr>
          <w:sz w:val="28"/>
          <w:szCs w:val="28"/>
        </w:rPr>
        <w:br w:type="page"/>
      </w:r>
    </w:p>
    <w:p w:rsidR="00E615EE" w:rsidRPr="004C0D8E" w:rsidRDefault="00E615EE" w:rsidP="00D03FFE">
      <w:pPr>
        <w:jc w:val="center"/>
        <w:rPr>
          <w:sz w:val="28"/>
          <w:szCs w:val="28"/>
        </w:rPr>
      </w:pP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t>Розробник(и):</w:t>
      </w:r>
      <w:r w:rsidR="00D36B37">
        <w:rPr>
          <w:sz w:val="26"/>
          <w:szCs w:val="26"/>
        </w:rPr>
        <w:t xml:space="preserve"> Левицький В.М., викладач </w:t>
      </w:r>
      <w:r w:rsidR="00F40B94">
        <w:rPr>
          <w:sz w:val="26"/>
          <w:szCs w:val="26"/>
        </w:rPr>
        <w:t>вищої</w:t>
      </w:r>
      <w:r w:rsidR="00D36B37">
        <w:rPr>
          <w:sz w:val="26"/>
          <w:szCs w:val="26"/>
        </w:rPr>
        <w:t xml:space="preserve"> категорії</w:t>
      </w:r>
    </w:p>
    <w:p w:rsidR="0097191F" w:rsidRDefault="009477D0"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A1D8FE"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 xml:space="preserve">(вказати автора(ів):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B96388" w:rsidRPr="00AC67EA" w:rsidRDefault="00B96388" w:rsidP="00B96388">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B96388" w:rsidRPr="00AC67EA" w:rsidRDefault="00B96388" w:rsidP="00B96388">
            <w:pPr>
              <w:ind w:firstLine="72"/>
              <w:jc w:val="center"/>
              <w:rPr>
                <w:b/>
                <w:i/>
                <w:color w:val="000000"/>
                <w:sz w:val="22"/>
                <w:szCs w:val="26"/>
              </w:rPr>
            </w:pPr>
            <w:r w:rsidRPr="00AC67EA">
              <w:rPr>
                <w:color w:val="000000"/>
              </w:rPr>
              <w:t>(підпис, ініціали, прізвище керівника)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7540F9" w:rsidRDefault="007540F9" w:rsidP="00923D4F">
            <w:pPr>
              <w:rPr>
                <w:color w:val="000000"/>
                <w:sz w:val="22"/>
                <w:szCs w:val="26"/>
              </w:rPr>
            </w:pP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B96388" w:rsidRPr="00AC67EA" w:rsidRDefault="00B96388" w:rsidP="00B96388">
            <w:pPr>
              <w:rPr>
                <w:color w:val="000000"/>
                <w:sz w:val="22"/>
                <w:szCs w:val="26"/>
              </w:rPr>
            </w:pPr>
            <w:r w:rsidRPr="00AC67EA">
              <w:rPr>
                <w:color w:val="000000"/>
                <w:sz w:val="22"/>
                <w:szCs w:val="26"/>
              </w:rPr>
              <w:t>____</w:t>
            </w:r>
            <w:r>
              <w:rPr>
                <w:noProof/>
                <w:color w:val="000000"/>
                <w:lang w:val="ru-RU"/>
              </w:rPr>
              <w:drawing>
                <wp:inline distT="0" distB="0" distL="0" distR="0">
                  <wp:extent cx="457200" cy="314325"/>
                  <wp:effectExtent l="0" t="0" r="0" b="9525"/>
                  <wp:docPr id="13" name="Рисунок 13"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дписьЯВД"/>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Pr>
                <w:color w:val="000000"/>
                <w:sz w:val="22"/>
                <w:szCs w:val="26"/>
              </w:rPr>
              <w:t>_______/</w:t>
            </w:r>
            <w:r w:rsidRPr="000C306B">
              <w:rPr>
                <w:color w:val="000000"/>
                <w:sz w:val="22"/>
                <w:szCs w:val="26"/>
                <w:u w:val="single"/>
              </w:rPr>
              <w:t>В.Д. Яковенко</w:t>
            </w:r>
            <w:r>
              <w:rPr>
                <w:color w:val="000000"/>
                <w:sz w:val="22"/>
                <w:szCs w:val="26"/>
                <w:u w:val="single"/>
              </w:rPr>
              <w:t>/</w:t>
            </w:r>
            <w:r w:rsidRPr="00AC67EA">
              <w:rPr>
                <w:color w:val="000000"/>
                <w:sz w:val="22"/>
                <w:szCs w:val="26"/>
              </w:rPr>
              <w:t>____________</w:t>
            </w:r>
          </w:p>
          <w:p w:rsidR="00B96388" w:rsidRPr="00AC67EA" w:rsidRDefault="00B96388" w:rsidP="00B96388">
            <w:pPr>
              <w:rPr>
                <w:b/>
                <w:i/>
                <w:color w:val="000000"/>
                <w:sz w:val="22"/>
                <w:szCs w:val="26"/>
              </w:rPr>
            </w:pPr>
            <w:r w:rsidRPr="00AC67EA">
              <w:rPr>
                <w:color w:val="000000"/>
              </w:rPr>
              <w:t>(підпис, ініціали, прізвище завідувача відділення, де викладається дисципліна)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B96388" w:rsidRPr="00AC67EA" w:rsidRDefault="00B96388" w:rsidP="00B96388">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2"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B96388" w:rsidRPr="00AC67EA" w:rsidRDefault="00B96388" w:rsidP="00B96388">
            <w:pPr>
              <w:ind w:firstLine="72"/>
              <w:jc w:val="center"/>
              <w:rPr>
                <w:b/>
                <w:i/>
                <w:color w:val="000000"/>
                <w:sz w:val="22"/>
                <w:szCs w:val="26"/>
              </w:rPr>
            </w:pPr>
            <w:r w:rsidRPr="00AC67EA">
              <w:rPr>
                <w:color w:val="000000"/>
              </w:rPr>
              <w:t>(підпис, ініціали, прізвище керівника)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F2558">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F2558">
              <w:rPr>
                <w:spacing w:val="-8"/>
                <w:sz w:val="28"/>
                <w:szCs w:val="28"/>
                <w:lang w:val="ru-RU"/>
              </w:rPr>
              <w:t>6</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2446CA">
              <w:rPr>
                <w:spacing w:val="-8"/>
                <w:sz w:val="28"/>
                <w:szCs w:val="28"/>
              </w:rPr>
              <w:t>1</w:t>
            </w:r>
            <w:r w:rsidR="009477D0">
              <w:rPr>
                <w:spacing w:val="-8"/>
                <w:sz w:val="28"/>
                <w:szCs w:val="28"/>
                <w:lang w:val="en-US"/>
              </w:rPr>
              <w:t>2</w:t>
            </w:r>
            <w:r w:rsidR="002446CA">
              <w:rPr>
                <w:spacing w:val="-8"/>
                <w:sz w:val="28"/>
                <w:szCs w:val="28"/>
              </w:rPr>
              <w:t>0</w:t>
            </w:r>
            <w:r w:rsidR="00EF15C4">
              <w:rPr>
                <w:spacing w:val="-8"/>
                <w:sz w:val="28"/>
                <w:szCs w:val="28"/>
              </w:rPr>
              <w:t>/</w:t>
            </w:r>
            <w:r w:rsidR="009477D0">
              <w:rPr>
                <w:spacing w:val="-8"/>
                <w:sz w:val="28"/>
                <w:szCs w:val="28"/>
                <w:lang w:val="en-US"/>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9477D0" w:rsidRDefault="00396DA3" w:rsidP="002446CA">
            <w:pPr>
              <w:spacing w:after="120"/>
              <w:ind w:firstLine="599"/>
              <w:rPr>
                <w:spacing w:val="-8"/>
                <w:sz w:val="28"/>
                <w:szCs w:val="28"/>
                <w:lang w:val="en-US"/>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9477D0">
              <w:rPr>
                <w:spacing w:val="-8"/>
                <w:sz w:val="28"/>
                <w:szCs w:val="28"/>
                <w:lang w:val="en-US"/>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9477D0">
              <w:rPr>
                <w:spacing w:val="-8"/>
                <w:sz w:val="28"/>
                <w:szCs w:val="28"/>
                <w:lang w:val="en-US"/>
              </w:rPr>
              <w:t>5</w:t>
            </w:r>
            <w:r w:rsidR="00EF15C4">
              <w:rPr>
                <w:spacing w:val="-8"/>
                <w:sz w:val="28"/>
                <w:szCs w:val="28"/>
              </w:rPr>
              <w:t xml:space="preserve">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w:t>
            </w:r>
            <w:r w:rsidR="009477D0">
              <w:rPr>
                <w:spacing w:val="-8"/>
                <w:sz w:val="28"/>
                <w:szCs w:val="28"/>
                <w:lang w:val="en-US"/>
              </w:rPr>
              <w:t xml:space="preserve"> 40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346534">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346534">
              <w:rPr>
                <w:spacing w:val="-8"/>
                <w:sz w:val="28"/>
                <w:szCs w:val="28"/>
              </w:rPr>
              <w:t>українська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4</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6</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7</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8</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12</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15</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16</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20</w:t>
        </w:r>
        <w:r w:rsidR="00806202" w:rsidRPr="00806202">
          <w:rPr>
            <w:noProof/>
            <w:webHidden/>
            <w:sz w:val="28"/>
            <w:szCs w:val="28"/>
          </w:rPr>
          <w:fldChar w:fldCharType="end"/>
        </w:r>
      </w:hyperlink>
    </w:p>
    <w:p w:rsidR="00806202" w:rsidRPr="00EC7A64" w:rsidRDefault="00346534"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9952B0">
        <w:rPr>
          <w:sz w:val="28"/>
          <w:szCs w:val="28"/>
        </w:rPr>
        <w:t>М</w:t>
      </w:r>
      <w:r w:rsidR="009952B0" w:rsidRPr="009952B0">
        <w:rPr>
          <w:sz w:val="28"/>
          <w:szCs w:val="28"/>
        </w:rPr>
        <w:t>етоди і засоби комп’ютерних інформаційних технологій</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717FE" w:rsidP="004028CF">
      <w:pPr>
        <w:suppressAutoHyphens/>
        <w:ind w:firstLine="709"/>
        <w:jc w:val="center"/>
        <w:rPr>
          <w:rFonts w:cs="Calibri"/>
          <w:sz w:val="28"/>
          <w:szCs w:val="28"/>
          <w:lang w:eastAsia="ar-SA"/>
        </w:rPr>
      </w:pPr>
      <w:r w:rsidRPr="004717FE">
        <w:rPr>
          <w:rFonts w:ascii="Calibri" w:hAnsi="Calibri" w:cs="Calibri"/>
          <w:b/>
          <w:bCs/>
          <w:color w:val="FF0000"/>
          <w:sz w:val="24"/>
          <w:szCs w:val="24"/>
        </w:rPr>
        <w:t>ВСЗЯ–ОП – 1</w:t>
      </w:r>
      <w:r w:rsidRPr="004717FE">
        <w:rPr>
          <w:rFonts w:ascii="Calibri" w:hAnsi="Calibri" w:cs="Calibri"/>
          <w:b/>
          <w:bCs/>
          <w:color w:val="FF0000"/>
          <w:sz w:val="24"/>
          <w:szCs w:val="24"/>
          <w:lang w:val="ru-RU"/>
        </w:rPr>
        <w:t>9</w:t>
      </w:r>
      <w:r w:rsidRPr="004717FE">
        <w:rPr>
          <w:rFonts w:ascii="Calibri" w:hAnsi="Calibri" w:cs="Calibri"/>
          <w:b/>
          <w:bCs/>
          <w:color w:val="FF0000"/>
          <w:sz w:val="24"/>
          <w:szCs w:val="24"/>
        </w:rPr>
        <w:t>.0 – 2021</w:t>
      </w:r>
      <w:r w:rsidR="00192541" w:rsidRPr="004717FE">
        <w:rPr>
          <w:rFonts w:cs="Calibri"/>
          <w:color w:val="FF0000"/>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9477D0"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8255" r="7620" b="1016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C2FFE1"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4717FE" w:rsidRDefault="00AA1853" w:rsidP="004028CF">
      <w:pPr>
        <w:ind w:right="113" w:firstLine="709"/>
        <w:jc w:val="both"/>
        <w:rPr>
          <w:color w:val="FF0000"/>
          <w:sz w:val="28"/>
          <w:szCs w:val="28"/>
        </w:rPr>
      </w:pPr>
      <w:r w:rsidRPr="004717FE">
        <w:rPr>
          <w:color w:val="FF0000"/>
          <w:sz w:val="28"/>
          <w:szCs w:val="28"/>
        </w:rPr>
        <w:t>Дисципліна формує (відповідно ОП) програмні компетентності:</w:t>
      </w:r>
    </w:p>
    <w:p w:rsidR="00794D81" w:rsidRPr="004717FE" w:rsidRDefault="002E0B0E" w:rsidP="009340AD">
      <w:pPr>
        <w:numPr>
          <w:ilvl w:val="0"/>
          <w:numId w:val="41"/>
        </w:numPr>
        <w:ind w:right="113"/>
        <w:jc w:val="both"/>
        <w:rPr>
          <w:color w:val="FF0000"/>
          <w:sz w:val="24"/>
          <w:szCs w:val="24"/>
        </w:rPr>
      </w:pPr>
      <w:r w:rsidRPr="004717FE">
        <w:rPr>
          <w:color w:val="FF0000"/>
          <w:sz w:val="24"/>
          <w:szCs w:val="24"/>
        </w:rPr>
        <w:t>ФК1-1</w:t>
      </w:r>
      <w:r w:rsidR="009340AD" w:rsidRPr="004717FE">
        <w:rPr>
          <w:color w:val="FF0000"/>
          <w:sz w:val="24"/>
          <w:szCs w:val="24"/>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4717FE" w:rsidRDefault="002E0B0E" w:rsidP="009340AD">
      <w:pPr>
        <w:numPr>
          <w:ilvl w:val="0"/>
          <w:numId w:val="41"/>
        </w:numPr>
        <w:ind w:right="113"/>
        <w:jc w:val="both"/>
        <w:rPr>
          <w:color w:val="FF0000"/>
          <w:sz w:val="24"/>
          <w:szCs w:val="24"/>
        </w:rPr>
      </w:pPr>
      <w:r w:rsidRPr="004717FE">
        <w:rPr>
          <w:color w:val="FF0000"/>
          <w:sz w:val="24"/>
          <w:szCs w:val="24"/>
        </w:rPr>
        <w:t>ФК1-4</w:t>
      </w:r>
      <w:r w:rsidR="009340AD" w:rsidRPr="004717FE">
        <w:rPr>
          <w:color w:val="FF0000"/>
          <w:sz w:val="24"/>
          <w:szCs w:val="24"/>
        </w:rPr>
        <w:t xml:space="preserve"> Здатність до проектування розподілених систем і паралельних обчислень та їх реалізації в процесі професійної діяльності</w:t>
      </w:r>
    </w:p>
    <w:p w:rsidR="00794D81" w:rsidRPr="004717FE" w:rsidRDefault="002E0B0E" w:rsidP="009340AD">
      <w:pPr>
        <w:numPr>
          <w:ilvl w:val="0"/>
          <w:numId w:val="41"/>
        </w:numPr>
        <w:ind w:right="113"/>
        <w:jc w:val="both"/>
        <w:rPr>
          <w:color w:val="FF0000"/>
          <w:sz w:val="24"/>
          <w:szCs w:val="24"/>
        </w:rPr>
      </w:pPr>
      <w:r w:rsidRPr="004717FE">
        <w:rPr>
          <w:color w:val="FF0000"/>
          <w:sz w:val="24"/>
          <w:szCs w:val="24"/>
        </w:rPr>
        <w:t>ФК1-6</w:t>
      </w:r>
      <w:r w:rsidR="009340AD" w:rsidRPr="004717FE">
        <w:rPr>
          <w:color w:val="FF0000"/>
          <w:sz w:val="24"/>
          <w:szCs w:val="24"/>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4717FE" w:rsidRDefault="002E0B0E" w:rsidP="009340AD">
      <w:pPr>
        <w:numPr>
          <w:ilvl w:val="0"/>
          <w:numId w:val="41"/>
        </w:numPr>
        <w:ind w:right="113"/>
        <w:jc w:val="both"/>
        <w:rPr>
          <w:color w:val="FF0000"/>
          <w:sz w:val="24"/>
          <w:szCs w:val="24"/>
        </w:rPr>
      </w:pPr>
      <w:r w:rsidRPr="004717FE">
        <w:rPr>
          <w:color w:val="FF0000"/>
          <w:sz w:val="24"/>
          <w:szCs w:val="24"/>
        </w:rPr>
        <w:t>ФК3-1</w:t>
      </w:r>
      <w:r w:rsidR="009340AD" w:rsidRPr="004717FE">
        <w:rPr>
          <w:color w:val="FF0000"/>
          <w:sz w:val="24"/>
          <w:szCs w:val="24"/>
        </w:rPr>
        <w:t xml:space="preserve"> Здатність визначати стратегії реалізації програм-них засобів відповідно до вибраної моделі жит-тєвого циклу, сфери застосування, розмірів і складності проекту</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ФК5-4</w:t>
      </w:r>
      <w:r w:rsidR="00192541" w:rsidRPr="004717FE">
        <w:rPr>
          <w:color w:val="FF0000"/>
          <w:sz w:val="24"/>
          <w:szCs w:val="24"/>
        </w:rPr>
        <w:t xml:space="preserve"> Здатність до детального проектування програм-них засобів до рівня програмних модулів і зов-нішніх інтерфейсів</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ФК6-1</w:t>
      </w:r>
      <w:r w:rsidR="00192541" w:rsidRPr="004717FE">
        <w:rPr>
          <w:color w:val="FF0000"/>
          <w:sz w:val="24"/>
          <w:szCs w:val="24"/>
        </w:rPr>
        <w:t xml:space="preserve"> Здатність розробляти та налагоджувати про-грамний код на рівні модулів та бази даних</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ФК6-2</w:t>
      </w:r>
      <w:r w:rsidR="00192541" w:rsidRPr="004717FE">
        <w:rPr>
          <w:color w:val="FF0000"/>
          <w:sz w:val="24"/>
          <w:szCs w:val="24"/>
        </w:rPr>
        <w:t xml:space="preserve"> Здатність застосовувати сучасні інженерні прак-тики при розробці програмного забезпечення</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ФК6-3</w:t>
      </w:r>
      <w:r w:rsidR="00192541" w:rsidRPr="004717FE">
        <w:rPr>
          <w:color w:val="FF0000"/>
          <w:sz w:val="24"/>
          <w:szCs w:val="24"/>
        </w:rPr>
        <w:t xml:space="preserve"> Здатність розробляти та налагоджувати процедури тестування для кожного програмного мо-дуля</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ФК7-1</w:t>
      </w:r>
      <w:r w:rsidR="00192541" w:rsidRPr="004717FE">
        <w:rPr>
          <w:color w:val="FF0000"/>
          <w:sz w:val="24"/>
          <w:szCs w:val="24"/>
        </w:rPr>
        <w:t xml:space="preserve"> Здатність до комплексування програмних блоків і програмних компонентів в інтегровані програ-мні елементи згідно з проектом програмних за-собів</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ФК7-2</w:t>
      </w:r>
      <w:r w:rsidR="00192541" w:rsidRPr="004717FE">
        <w:rPr>
          <w:color w:val="FF0000"/>
          <w:sz w:val="24"/>
          <w:szCs w:val="24"/>
        </w:rPr>
        <w:t xml:space="preserve"> Здатність до комплексування інтегрованих про-грамних елементів в єдину програмну систему відповідно до системного проекту</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ФК7-3</w:t>
      </w:r>
      <w:r w:rsidR="00192541" w:rsidRPr="004717FE">
        <w:rPr>
          <w:color w:val="FF0000"/>
          <w:sz w:val="24"/>
          <w:szCs w:val="24"/>
        </w:rPr>
        <w:t xml:space="preserve"> Здатність забезпечувати якість програмного забезпечення</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ФК7-4</w:t>
      </w:r>
      <w:r w:rsidR="00192541" w:rsidRPr="004717FE">
        <w:rPr>
          <w:color w:val="FF0000"/>
          <w:sz w:val="24"/>
          <w:szCs w:val="24"/>
        </w:rPr>
        <w:t xml:space="preserve"> Здатність визначення готовності програмних засобів до тестування</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ФК7-5</w:t>
      </w:r>
      <w:r w:rsidR="00192541" w:rsidRPr="004717FE">
        <w:rPr>
          <w:color w:val="FF0000"/>
          <w:sz w:val="24"/>
          <w:szCs w:val="24"/>
        </w:rPr>
        <w:t xml:space="preserve"> Здатність до проведення кваліфікаційного тесту-вання програмних засобів відповідно до квалі-фікаційних вимог, встановлених для програмних засобів, тестування програмних елементів і сис-теми відповідно до кваліфікаційних вимог, вста-новлених для системи, з забезпеченням гарантії готовності системи до постачання.</w:t>
      </w:r>
    </w:p>
    <w:p w:rsidR="002E0B0E" w:rsidRPr="004717FE" w:rsidRDefault="002E0B0E" w:rsidP="009340AD">
      <w:pPr>
        <w:numPr>
          <w:ilvl w:val="0"/>
          <w:numId w:val="41"/>
        </w:numPr>
        <w:ind w:right="113"/>
        <w:jc w:val="both"/>
        <w:rPr>
          <w:color w:val="FF0000"/>
          <w:sz w:val="24"/>
          <w:szCs w:val="24"/>
        </w:rPr>
      </w:pPr>
      <w:r w:rsidRPr="004717FE">
        <w:rPr>
          <w:color w:val="FF0000"/>
          <w:sz w:val="24"/>
          <w:szCs w:val="24"/>
        </w:rPr>
        <w:t>ФК7-6</w:t>
      </w:r>
      <w:r w:rsidR="00192541" w:rsidRPr="004717FE">
        <w:rPr>
          <w:color w:val="FF0000"/>
          <w:sz w:val="24"/>
          <w:szCs w:val="24"/>
        </w:rPr>
        <w:t xml:space="preserve"> Здатність визначення готовності системи до тестування</w:t>
      </w:r>
    </w:p>
    <w:p w:rsidR="002F1DDA" w:rsidRPr="004717FE" w:rsidRDefault="00AA1853" w:rsidP="004028CF">
      <w:pPr>
        <w:ind w:right="113" w:firstLine="709"/>
        <w:jc w:val="both"/>
        <w:rPr>
          <w:color w:val="FF0000"/>
          <w:sz w:val="28"/>
          <w:szCs w:val="28"/>
        </w:rPr>
      </w:pPr>
      <w:r w:rsidRPr="004717FE">
        <w:rPr>
          <w:color w:val="FF0000"/>
          <w:sz w:val="28"/>
          <w:szCs w:val="28"/>
        </w:rPr>
        <w:t>та п</w:t>
      </w:r>
      <w:r w:rsidR="002F1DDA" w:rsidRPr="004717FE">
        <w:rPr>
          <w:color w:val="FF0000"/>
          <w:sz w:val="28"/>
          <w:szCs w:val="28"/>
        </w:rPr>
        <w:t>рограмні результати навчання</w:t>
      </w:r>
      <w:r w:rsidR="00642F69" w:rsidRPr="004717FE">
        <w:rPr>
          <w:color w:val="FF0000"/>
          <w:sz w:val="28"/>
          <w:szCs w:val="28"/>
        </w:rPr>
        <w:t>:</w:t>
      </w:r>
    </w:p>
    <w:p w:rsidR="002E0B0E" w:rsidRPr="004717FE" w:rsidRDefault="009340AD" w:rsidP="009340AD">
      <w:pPr>
        <w:numPr>
          <w:ilvl w:val="0"/>
          <w:numId w:val="42"/>
        </w:numPr>
        <w:ind w:right="113"/>
        <w:jc w:val="both"/>
        <w:rPr>
          <w:color w:val="FF0000"/>
          <w:sz w:val="24"/>
          <w:szCs w:val="24"/>
        </w:rPr>
      </w:pPr>
      <w:r w:rsidRPr="004717FE">
        <w:rPr>
          <w:color w:val="FF0000"/>
          <w:sz w:val="24"/>
          <w:szCs w:val="24"/>
        </w:rPr>
        <w:t>ПРН6-2. Застосовувати стандарти кодування, процеси перегляду коду (code review), процеси безперервної інтеграції, сучасних</w:t>
      </w:r>
      <w:r w:rsidRPr="004717FE">
        <w:rPr>
          <w:color w:val="FF0000"/>
          <w:sz w:val="24"/>
          <w:szCs w:val="24"/>
        </w:rPr>
        <w:tab/>
        <w:t>систем</w:t>
      </w:r>
      <w:r w:rsidRPr="004717FE">
        <w:rPr>
          <w:color w:val="FF0000"/>
          <w:sz w:val="24"/>
          <w:szCs w:val="24"/>
        </w:rPr>
        <w:tab/>
        <w:t xml:space="preserve">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E0B0E" w:rsidRPr="004717FE" w:rsidRDefault="002E0B0E" w:rsidP="009340AD">
      <w:pPr>
        <w:numPr>
          <w:ilvl w:val="0"/>
          <w:numId w:val="42"/>
        </w:numPr>
        <w:ind w:right="113"/>
        <w:jc w:val="both"/>
        <w:rPr>
          <w:color w:val="FF0000"/>
          <w:sz w:val="24"/>
          <w:szCs w:val="24"/>
        </w:rPr>
      </w:pPr>
      <w:r w:rsidRPr="004717FE">
        <w:rPr>
          <w:color w:val="FF0000"/>
          <w:sz w:val="24"/>
          <w:szCs w:val="24"/>
        </w:rPr>
        <w:lastRenderedPageBreak/>
        <w:t>ПРН6-3</w:t>
      </w:r>
      <w:r w:rsidR="009340AD" w:rsidRPr="004717FE">
        <w:rPr>
          <w:color w:val="FF0000"/>
          <w:sz w:val="24"/>
          <w:szCs w:val="24"/>
        </w:rPr>
        <w:t xml:space="preserve"> Використовувати модульне тестування програмного коду, підходи </w:t>
      </w:r>
      <w:r w:rsidR="009340AD" w:rsidRPr="004717FE">
        <w:rPr>
          <w:color w:val="FF0000"/>
          <w:sz w:val="24"/>
          <w:szCs w:val="24"/>
        </w:rPr>
        <w:tab/>
        <w:t>до розроблення системи,</w:t>
      </w:r>
      <w:r w:rsidR="009340AD" w:rsidRPr="004717FE">
        <w:rPr>
          <w:color w:val="FF0000"/>
          <w:sz w:val="24"/>
          <w:szCs w:val="24"/>
        </w:rPr>
        <w:tab/>
        <w:t>які базуються на тестуванні інструме-нтів для запуску модульних тестів.</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ПРН7-1</w:t>
      </w:r>
      <w:r w:rsidRPr="004717FE">
        <w:rPr>
          <w:color w:val="FF0000"/>
        </w:rPr>
        <w:t xml:space="preserve"> </w:t>
      </w:r>
      <w:r w:rsidRPr="004717FE">
        <w:rPr>
          <w:color w:val="FF0000"/>
          <w:sz w:val="24"/>
          <w:szCs w:val="24"/>
        </w:rPr>
        <w:t>Застосовувати  методи і засоби зборки та інтеграції модулів і компо-нент програмного забезпечення, методи і засоби розроблення проце-дур інтеграції програмних модулів, методи і засоби розроблення про-цедур для розгортання програмного забезпечення, мов, утиліт, засобів пакетного виконання процедур.</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ПРН7-2 Застосовувати методи і засоби зборки і інтеграції програмних модулів і компонент, методи і засоби розгортання програмного продукту, ме-тоди і засоби верифікації працездатності випусків програмних продук-тів.</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ПРН7-3  Використовувати методології оцінки  якості програмного забезпечення, методики вимірювання якості програмного забезпечення, стандарти оцінки якості, методи забезпечення якості на всіх етапах життєвого циклу програмного забезпечення.</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ПРН7-4 Демонструвати  знання принципів, рівнів, видів тестування, метрик та ризиків тестування, тест-планів, матриць покриття вимог тестовими сценаріями, функціонального тестування, кваліфікаційного тестування, тестування надійності, стійкості, конфігураційного тестування.</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ПРН8-1 Знати  основи системного адміністрування, основи адміністрування СКБД</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ПРН8-2 Демонструвати  знання технологій підготовки і проведення презентацій, методик і типових програм навчання користувачів, рекомендованих виробником ПЗ</w:t>
      </w:r>
    </w:p>
    <w:p w:rsidR="009340AD" w:rsidRPr="004717FE" w:rsidRDefault="009340AD" w:rsidP="009340AD">
      <w:pPr>
        <w:numPr>
          <w:ilvl w:val="0"/>
          <w:numId w:val="42"/>
        </w:numPr>
        <w:ind w:right="113"/>
        <w:jc w:val="both"/>
        <w:rPr>
          <w:color w:val="FF0000"/>
          <w:sz w:val="24"/>
          <w:szCs w:val="24"/>
        </w:rPr>
      </w:pPr>
      <w:r w:rsidRPr="004717FE">
        <w:rPr>
          <w:color w:val="FF0000"/>
          <w:sz w:val="24"/>
          <w:szCs w:val="24"/>
        </w:rPr>
        <w:t>ПРН8-3 Розуміти і враховувати процеси та техніки супроводу ПЗ</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(компетентностей</w:t>
            </w:r>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bookmarkStart w:id="3" w:name="_GoBack" w:colFirst="1" w:colLast="1"/>
            <w:r w:rsidRPr="00192541">
              <w:rPr>
                <w:color w:val="000000"/>
                <w:sz w:val="28"/>
                <w:szCs w:val="28"/>
              </w:rPr>
              <w:t>Основи програмування та алгор. мови</w:t>
            </w:r>
          </w:p>
        </w:tc>
        <w:tc>
          <w:tcPr>
            <w:tcW w:w="5220" w:type="dxa"/>
          </w:tcPr>
          <w:p w:rsidR="002013D8" w:rsidRPr="004717FE" w:rsidRDefault="00547211" w:rsidP="00547211">
            <w:pPr>
              <w:jc w:val="center"/>
              <w:rPr>
                <w:color w:val="FF0000"/>
                <w:sz w:val="28"/>
                <w:szCs w:val="28"/>
              </w:rPr>
            </w:pPr>
            <w:r w:rsidRPr="004717FE">
              <w:rPr>
                <w:color w:val="FF0000"/>
                <w:sz w:val="28"/>
                <w:szCs w:val="28"/>
              </w:rPr>
              <w:t>ПРН1-1, ПРН1-2, ПРН5-3, ПРН6-2</w:t>
            </w:r>
          </w:p>
          <w:p w:rsidR="002013D8" w:rsidRPr="004717FE" w:rsidRDefault="002013D8" w:rsidP="00547211">
            <w:pPr>
              <w:jc w:val="center"/>
              <w:rPr>
                <w:color w:val="FF0000"/>
                <w:sz w:val="28"/>
                <w:szCs w:val="28"/>
              </w:rPr>
            </w:pPr>
          </w:p>
        </w:tc>
      </w:tr>
      <w:tr w:rsidR="002013D8" w:rsidRPr="00901535">
        <w:trPr>
          <w:trHeight w:val="732"/>
        </w:trPr>
        <w:tc>
          <w:tcPr>
            <w:tcW w:w="4860" w:type="dxa"/>
          </w:tcPr>
          <w:p w:rsidR="002013D8" w:rsidRPr="00090056" w:rsidRDefault="00192541" w:rsidP="00090056">
            <w:pPr>
              <w:rPr>
                <w:b/>
                <w:color w:val="FF0000"/>
                <w:sz w:val="28"/>
                <w:szCs w:val="28"/>
              </w:rPr>
            </w:pPr>
            <w:r w:rsidRPr="00192541">
              <w:rPr>
                <w:color w:val="000000"/>
                <w:sz w:val="28"/>
                <w:szCs w:val="28"/>
              </w:rPr>
              <w:t xml:space="preserve">Людинно-машинний інтерфейс </w:t>
            </w:r>
          </w:p>
        </w:tc>
        <w:tc>
          <w:tcPr>
            <w:tcW w:w="5220" w:type="dxa"/>
          </w:tcPr>
          <w:p w:rsidR="002013D8" w:rsidRPr="004717FE" w:rsidRDefault="00547211" w:rsidP="00547211">
            <w:pPr>
              <w:jc w:val="center"/>
              <w:rPr>
                <w:color w:val="FF0000"/>
                <w:sz w:val="28"/>
                <w:szCs w:val="28"/>
                <w:lang w:val="ru-RU"/>
              </w:rPr>
            </w:pPr>
            <w:r w:rsidRPr="004717FE">
              <w:rPr>
                <w:color w:val="FF0000"/>
                <w:sz w:val="28"/>
                <w:szCs w:val="28"/>
              </w:rPr>
              <w:t>ПРН1-6, ПРН4-1, ПРН5-1, ПРН8-1, ПРН8-2</w:t>
            </w:r>
          </w:p>
          <w:p w:rsidR="002013D8" w:rsidRPr="004717FE" w:rsidRDefault="002013D8" w:rsidP="00547211">
            <w:pPr>
              <w:jc w:val="center"/>
              <w:rPr>
                <w:color w:val="FF0000"/>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4717FE" w:rsidRDefault="00547211" w:rsidP="00547211">
            <w:pPr>
              <w:jc w:val="center"/>
              <w:rPr>
                <w:color w:val="FF0000"/>
                <w:sz w:val="28"/>
                <w:szCs w:val="28"/>
              </w:rPr>
            </w:pPr>
            <w:r w:rsidRPr="004717FE">
              <w:rPr>
                <w:color w:val="FF0000"/>
                <w:sz w:val="28"/>
                <w:szCs w:val="28"/>
              </w:rPr>
              <w:t>ПРН1-2, ПРН1-4, ПРН1-5, ПРН3-1, ПРН4-1, ПРН4-2, ПРН5-4, ПРН6-2, ПРН6-3, ПРН8-1</w:t>
            </w:r>
          </w:p>
        </w:tc>
      </w:tr>
      <w:bookmarkEnd w:id="3"/>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1134" w:header="709" w:footer="709" w:gutter="0"/>
          <w:cols w:space="708"/>
          <w:titlePg/>
          <w:docGrid w:linePitch="360"/>
        </w:sectPr>
      </w:pPr>
    </w:p>
    <w:p w:rsidR="00605652" w:rsidRPr="00605652" w:rsidRDefault="00B86A8B" w:rsidP="00B86A8B">
      <w:pPr>
        <w:pStyle w:val="12"/>
      </w:pPr>
      <w:bookmarkStart w:id="4" w:name="_Toc1323623"/>
      <w:r>
        <w:lastRenderedPageBreak/>
        <w:t xml:space="preserve">3 </w:t>
      </w:r>
      <w:r w:rsidR="006105E8" w:rsidRPr="00605652">
        <w:t>СТРУКТУРА НАВЧАЛЬНОЇ ДИСЦИПЛІНИ</w:t>
      </w:r>
      <w:bookmarkEnd w:id="4"/>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практ.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лабор.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Методи та засоби </w:t>
            </w:r>
            <w:r>
              <w:rPr>
                <w:sz w:val="24"/>
                <w:lang w:val="uk-UA" w:eastAsia="ru-RU"/>
              </w:rPr>
              <w:t>роботи з</w:t>
            </w:r>
            <w:r w:rsidR="00FF3EB3" w:rsidRPr="00861DC9">
              <w:rPr>
                <w:sz w:val="24"/>
                <w:lang w:val="uk-UA" w:eastAsia="ru-RU"/>
              </w:rPr>
              <w:t xml:space="preserve"> </w:t>
            </w:r>
            <w:r w:rsidR="0006188F">
              <w:rPr>
                <w:sz w:val="24"/>
                <w:lang w:val="uk-UA" w:eastAsia="ru-RU"/>
              </w:rPr>
              <w:t>гіпер</w:t>
            </w:r>
            <w:r w:rsidR="00FF3EB3" w:rsidRPr="00861DC9">
              <w:rPr>
                <w:sz w:val="24"/>
                <w:lang w:val="uk-UA" w:eastAsia="ru-RU"/>
              </w:rPr>
              <w:t>текстово</w:t>
            </w:r>
            <w:r>
              <w:rPr>
                <w:sz w:val="24"/>
                <w:lang w:val="uk-UA" w:eastAsia="ru-RU"/>
              </w:rPr>
              <w:t>ю</w:t>
            </w:r>
            <w:r w:rsidR="00FF3EB3" w:rsidRPr="00861DC9">
              <w:rPr>
                <w:sz w:val="24"/>
                <w:lang w:val="uk-UA" w:eastAsia="ru-RU"/>
              </w:rPr>
              <w:t xml:space="preserve"> інформаці</w:t>
            </w:r>
            <w:r>
              <w:rPr>
                <w:sz w:val="24"/>
                <w:lang w:val="uk-UA" w:eastAsia="ru-RU"/>
              </w:rPr>
              <w:t>єю</w:t>
            </w:r>
          </w:p>
        </w:tc>
        <w:tc>
          <w:tcPr>
            <w:tcW w:w="338" w:type="pct"/>
          </w:tcPr>
          <w:p w:rsidR="00FF3EB3" w:rsidRPr="00CE6607" w:rsidRDefault="00895F55" w:rsidP="00DA616C">
            <w:pPr>
              <w:pStyle w:val="ab"/>
              <w:spacing w:after="0"/>
              <w:jc w:val="center"/>
              <w:rPr>
                <w:sz w:val="24"/>
                <w:lang w:val="en-US" w:eastAsia="ru-RU"/>
              </w:rPr>
            </w:pPr>
            <w:r>
              <w:rPr>
                <w:sz w:val="24"/>
                <w:lang w:val="en-US" w:eastAsia="ru-RU"/>
              </w:rPr>
              <w:t>60</w:t>
            </w:r>
          </w:p>
        </w:tc>
        <w:tc>
          <w:tcPr>
            <w:tcW w:w="252" w:type="pct"/>
          </w:tcPr>
          <w:p w:rsidR="00FF3EB3" w:rsidRPr="00CE6607" w:rsidRDefault="0006188F" w:rsidP="00DA616C">
            <w:pPr>
              <w:pStyle w:val="ab"/>
              <w:spacing w:after="0"/>
              <w:jc w:val="center"/>
              <w:rPr>
                <w:sz w:val="24"/>
                <w:lang w:val="en-US" w:eastAsia="ru-RU"/>
              </w:rPr>
            </w:pPr>
            <w:r>
              <w:rPr>
                <w:sz w:val="24"/>
                <w:lang w:val="uk-UA" w:eastAsia="ru-RU"/>
              </w:rPr>
              <w:t>3</w:t>
            </w:r>
            <w:r w:rsidR="00CE6607">
              <w:rPr>
                <w:sz w:val="24"/>
                <w:lang w:val="en-US" w:eastAsia="ru-RU"/>
              </w:rPr>
              <w:t>8</w:t>
            </w:r>
          </w:p>
        </w:tc>
        <w:tc>
          <w:tcPr>
            <w:tcW w:w="264" w:type="pct"/>
          </w:tcPr>
          <w:p w:rsidR="00FF3EB3" w:rsidRPr="00861DC9" w:rsidRDefault="0006188F" w:rsidP="00DA616C">
            <w:pPr>
              <w:pStyle w:val="ab"/>
              <w:spacing w:after="0"/>
              <w:jc w:val="center"/>
              <w:rPr>
                <w:sz w:val="24"/>
                <w:lang w:val="uk-UA" w:eastAsia="ru-RU"/>
              </w:rPr>
            </w:pPr>
            <w:r>
              <w:rPr>
                <w:sz w:val="24"/>
                <w:lang w:val="uk-UA" w:eastAsia="ru-RU"/>
              </w:rPr>
              <w:t>16</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2</w:t>
            </w:r>
          </w:p>
        </w:tc>
        <w:tc>
          <w:tcPr>
            <w:tcW w:w="221" w:type="pct"/>
          </w:tcPr>
          <w:p w:rsidR="00FF3EB3" w:rsidRPr="00CE6607" w:rsidRDefault="00CE6607" w:rsidP="00DA616C">
            <w:pPr>
              <w:pStyle w:val="ab"/>
              <w:spacing w:after="0"/>
              <w:jc w:val="center"/>
              <w:rPr>
                <w:color w:val="000000"/>
                <w:sz w:val="24"/>
                <w:lang w:val="en-US" w:eastAsia="ru-RU"/>
              </w:rPr>
            </w:pPr>
            <w:r>
              <w:rPr>
                <w:color w:val="000000"/>
                <w:sz w:val="24"/>
                <w:lang w:val="en-US" w:eastAsia="ru-RU"/>
              </w:rPr>
              <w:t>2</w:t>
            </w:r>
            <w:r w:rsidR="00895F55">
              <w:rPr>
                <w:color w:val="000000"/>
                <w:sz w:val="24"/>
                <w:lang w:val="en-US" w:eastAsia="ru-RU"/>
              </w:rPr>
              <w:t>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Методи та засоби </w:t>
            </w:r>
            <w:r w:rsidR="00660445">
              <w:rPr>
                <w:sz w:val="24"/>
                <w:lang w:val="uk-UA" w:eastAsia="ru-RU"/>
              </w:rPr>
              <w:t>створення інтерактивних систем</w:t>
            </w:r>
          </w:p>
        </w:tc>
        <w:tc>
          <w:tcPr>
            <w:tcW w:w="338" w:type="pct"/>
          </w:tcPr>
          <w:p w:rsidR="00FF3EB3" w:rsidRPr="00CE6607" w:rsidRDefault="00CE6607" w:rsidP="00DA616C">
            <w:pPr>
              <w:pStyle w:val="ab"/>
              <w:spacing w:after="0"/>
              <w:jc w:val="center"/>
              <w:rPr>
                <w:sz w:val="24"/>
                <w:lang w:val="en-US" w:eastAsia="ru-RU"/>
              </w:rPr>
            </w:pPr>
            <w:r>
              <w:rPr>
                <w:sz w:val="24"/>
                <w:lang w:val="en-US" w:eastAsia="ru-RU"/>
              </w:rPr>
              <w:t>6</w:t>
            </w:r>
            <w:r w:rsidR="00895F55">
              <w:rPr>
                <w:sz w:val="24"/>
                <w:lang w:val="en-US" w:eastAsia="ru-RU"/>
              </w:rPr>
              <w:t>0</w:t>
            </w:r>
          </w:p>
        </w:tc>
        <w:tc>
          <w:tcPr>
            <w:tcW w:w="252" w:type="pct"/>
          </w:tcPr>
          <w:p w:rsidR="00FF3EB3" w:rsidRPr="00CE6607" w:rsidRDefault="00CE6607" w:rsidP="00DA616C">
            <w:pPr>
              <w:pStyle w:val="ab"/>
              <w:spacing w:after="0"/>
              <w:jc w:val="center"/>
              <w:rPr>
                <w:sz w:val="24"/>
                <w:lang w:val="en-US" w:eastAsia="ru-RU"/>
              </w:rPr>
            </w:pPr>
            <w:r>
              <w:rPr>
                <w:sz w:val="24"/>
                <w:lang w:val="en-US" w:eastAsia="ru-RU"/>
              </w:rPr>
              <w:t>42</w:t>
            </w:r>
          </w:p>
        </w:tc>
        <w:tc>
          <w:tcPr>
            <w:tcW w:w="264" w:type="pct"/>
          </w:tcPr>
          <w:p w:rsidR="00FF3EB3" w:rsidRPr="00CE6607" w:rsidRDefault="0006188F" w:rsidP="00DA616C">
            <w:pPr>
              <w:pStyle w:val="ab"/>
              <w:spacing w:after="0"/>
              <w:jc w:val="center"/>
              <w:rPr>
                <w:sz w:val="24"/>
                <w:lang w:val="en-US" w:eastAsia="ru-RU"/>
              </w:rPr>
            </w:pPr>
            <w:r>
              <w:rPr>
                <w:sz w:val="24"/>
                <w:lang w:val="uk-UA" w:eastAsia="ru-RU"/>
              </w:rPr>
              <w:t>1</w:t>
            </w:r>
            <w:r w:rsidR="00CE6607">
              <w:rPr>
                <w:sz w:val="24"/>
                <w:lang w:val="en-US" w:eastAsia="ru-RU"/>
              </w:rPr>
              <w:t>4</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8</w:t>
            </w:r>
          </w:p>
        </w:tc>
        <w:tc>
          <w:tcPr>
            <w:tcW w:w="221" w:type="pct"/>
          </w:tcPr>
          <w:p w:rsidR="00FF3EB3" w:rsidRPr="00CE6607" w:rsidRDefault="00895F55" w:rsidP="00DA616C">
            <w:pPr>
              <w:pStyle w:val="ab"/>
              <w:spacing w:after="0"/>
              <w:jc w:val="center"/>
              <w:rPr>
                <w:color w:val="000000"/>
                <w:sz w:val="24"/>
                <w:lang w:val="en-US" w:eastAsia="ru-RU"/>
              </w:rPr>
            </w:pPr>
            <w:r>
              <w:rPr>
                <w:color w:val="000000"/>
                <w:sz w:val="24"/>
                <w:lang w:val="en-US" w:eastAsia="ru-RU"/>
              </w:rPr>
              <w:t>18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CE6607" w:rsidRDefault="00FF3EB3" w:rsidP="00FF3EB3">
            <w:pPr>
              <w:pStyle w:val="aa"/>
              <w:jc w:val="center"/>
              <w:rPr>
                <w:rFonts w:ascii="Times New Roman" w:hAnsi="Times New Roman"/>
                <w:b/>
                <w:sz w:val="24"/>
                <w:lang w:val="en-US"/>
              </w:rPr>
            </w:pPr>
            <w:r w:rsidRPr="009C6E3E">
              <w:rPr>
                <w:rFonts w:ascii="Times New Roman" w:hAnsi="Times New Roman"/>
                <w:b/>
                <w:sz w:val="24"/>
              </w:rPr>
              <w:t>1</w:t>
            </w:r>
            <w:r w:rsidR="00CE6607">
              <w:rPr>
                <w:rFonts w:ascii="Times New Roman" w:hAnsi="Times New Roman"/>
                <w:b/>
                <w:sz w:val="24"/>
                <w:lang w:val="en-US"/>
              </w:rPr>
              <w:t>2</w:t>
            </w:r>
            <w:r>
              <w:rPr>
                <w:rFonts w:ascii="Times New Roman" w:hAnsi="Times New Roman"/>
                <w:b/>
                <w:sz w:val="24"/>
                <w:lang w:val="ru-RU"/>
              </w:rPr>
              <w:t>0</w:t>
            </w:r>
            <w:r w:rsidRPr="009C6E3E">
              <w:rPr>
                <w:rFonts w:ascii="Times New Roman" w:hAnsi="Times New Roman"/>
                <w:b/>
                <w:sz w:val="24"/>
              </w:rPr>
              <w:t>/</w:t>
            </w:r>
            <w:r w:rsidR="00CE6607">
              <w:rPr>
                <w:rFonts w:ascii="Times New Roman" w:hAnsi="Times New Roman"/>
                <w:b/>
                <w:sz w:val="24"/>
                <w:lang w:val="en-US"/>
              </w:rPr>
              <w:t>4</w:t>
            </w:r>
          </w:p>
        </w:tc>
        <w:tc>
          <w:tcPr>
            <w:tcW w:w="252"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80</w:t>
            </w:r>
          </w:p>
        </w:tc>
        <w:tc>
          <w:tcPr>
            <w:tcW w:w="264" w:type="pct"/>
            <w:vAlign w:val="center"/>
          </w:tcPr>
          <w:p w:rsidR="00FF3EB3" w:rsidRPr="00CE6607" w:rsidRDefault="00FF3EB3" w:rsidP="00FF3EB3">
            <w:pPr>
              <w:pStyle w:val="aa"/>
              <w:jc w:val="center"/>
              <w:rPr>
                <w:rFonts w:ascii="Times New Roman" w:hAnsi="Times New Roman"/>
                <w:b/>
                <w:sz w:val="24"/>
                <w:lang w:val="en-US"/>
              </w:rPr>
            </w:pPr>
            <w:r>
              <w:rPr>
                <w:rFonts w:ascii="Times New Roman" w:hAnsi="Times New Roman"/>
                <w:b/>
                <w:sz w:val="24"/>
                <w:lang w:val="ru-RU"/>
              </w:rPr>
              <w:t>3</w:t>
            </w:r>
            <w:r w:rsidR="00CE6607">
              <w:rPr>
                <w:rFonts w:ascii="Times New Roman" w:hAnsi="Times New Roman"/>
                <w:b/>
                <w:sz w:val="24"/>
                <w:lang w:val="en-US"/>
              </w:rPr>
              <w:t>0</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FF3EB3" w:rsidRDefault="00CE6607" w:rsidP="00FF3EB3">
            <w:pPr>
              <w:pStyle w:val="aa"/>
              <w:jc w:val="center"/>
              <w:rPr>
                <w:rFonts w:ascii="Times New Roman" w:hAnsi="Times New Roman"/>
                <w:b/>
                <w:sz w:val="24"/>
                <w:lang w:val="ru-RU"/>
              </w:rPr>
            </w:pPr>
            <w:r>
              <w:rPr>
                <w:rFonts w:ascii="Times New Roman" w:hAnsi="Times New Roman"/>
                <w:b/>
                <w:sz w:val="24"/>
                <w:lang w:val="en-US"/>
              </w:rPr>
              <w:t>5</w:t>
            </w:r>
            <w:r w:rsidR="00FF3EB3">
              <w:rPr>
                <w:rFonts w:ascii="Times New Roman" w:hAnsi="Times New Roman"/>
                <w:b/>
                <w:sz w:val="24"/>
                <w:lang w:val="ru-RU"/>
              </w:rPr>
              <w:t>0</w:t>
            </w:r>
          </w:p>
        </w:tc>
        <w:tc>
          <w:tcPr>
            <w:tcW w:w="221"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40</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77"/>
        <w:gridCol w:w="835"/>
        <w:gridCol w:w="702"/>
        <w:gridCol w:w="1715"/>
        <w:gridCol w:w="1413"/>
        <w:gridCol w:w="1395"/>
        <w:gridCol w:w="1948"/>
      </w:tblGrid>
      <w:tr w:rsidR="00F57CEA" w:rsidRPr="00F57CEA" w:rsidTr="009518CF">
        <w:trPr>
          <w:cantSplit/>
          <w:trHeight w:val="940"/>
        </w:trPr>
        <w:tc>
          <w:tcPr>
            <w:tcW w:w="278"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w:t>
            </w:r>
          </w:p>
          <w:p w:rsidR="00F57CEA" w:rsidRPr="00284BB9" w:rsidRDefault="00F57CEA" w:rsidP="00DA616C">
            <w:pPr>
              <w:jc w:val="center"/>
              <w:rPr>
                <w:sz w:val="22"/>
                <w:szCs w:val="22"/>
                <w:lang w:eastAsia="uk-UA"/>
              </w:rPr>
            </w:pPr>
            <w:r w:rsidRPr="00284BB9">
              <w:rPr>
                <w:sz w:val="22"/>
                <w:szCs w:val="22"/>
                <w:lang w:eastAsia="uk-UA"/>
              </w:rPr>
              <w:t>з/п</w:t>
            </w:r>
          </w:p>
        </w:tc>
        <w:tc>
          <w:tcPr>
            <w:tcW w:w="2075"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57"/>
              <w:jc w:val="center"/>
              <w:rPr>
                <w:sz w:val="22"/>
                <w:szCs w:val="22"/>
                <w:lang w:eastAsia="uk-UA"/>
              </w:rPr>
            </w:pPr>
            <w:r w:rsidRPr="00284BB9">
              <w:rPr>
                <w:sz w:val="22"/>
                <w:szCs w:val="22"/>
                <w:lang w:eastAsia="uk-UA"/>
              </w:rPr>
              <w:t xml:space="preserve">Назва блоку змістових модулів, </w:t>
            </w:r>
          </w:p>
          <w:p w:rsidR="00F57CEA" w:rsidRPr="00284BB9" w:rsidRDefault="00F57CEA" w:rsidP="00DA616C">
            <w:pPr>
              <w:ind w:left="-57"/>
              <w:jc w:val="center"/>
              <w:rPr>
                <w:sz w:val="22"/>
                <w:szCs w:val="22"/>
                <w:lang w:eastAsia="uk-UA"/>
              </w:rPr>
            </w:pPr>
            <w:r w:rsidRPr="00284BB9">
              <w:rPr>
                <w:sz w:val="22"/>
                <w:szCs w:val="22"/>
                <w:lang w:eastAsia="uk-UA"/>
              </w:rPr>
              <w:t xml:space="preserve">назва змістових модулів, </w:t>
            </w:r>
          </w:p>
          <w:p w:rsidR="00F57CEA" w:rsidRPr="00284BB9" w:rsidRDefault="00F57CEA" w:rsidP="00DA616C">
            <w:pPr>
              <w:jc w:val="center"/>
              <w:rPr>
                <w:sz w:val="22"/>
                <w:szCs w:val="22"/>
                <w:lang w:eastAsia="uk-UA"/>
              </w:rPr>
            </w:pPr>
            <w:r w:rsidRPr="00284BB9">
              <w:rPr>
                <w:sz w:val="22"/>
                <w:szCs w:val="22"/>
                <w:lang w:eastAsia="uk-UA"/>
              </w:rPr>
              <w:t>тем навчальної дисципліни</w:t>
            </w:r>
          </w:p>
        </w:tc>
        <w:tc>
          <w:tcPr>
            <w:tcW w:w="508" w:type="pct"/>
            <w:gridSpan w:val="2"/>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Кількість годин</w:t>
            </w:r>
          </w:p>
        </w:tc>
        <w:tc>
          <w:tcPr>
            <w:tcW w:w="567"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108" w:right="-126"/>
              <w:jc w:val="center"/>
              <w:rPr>
                <w:sz w:val="22"/>
                <w:szCs w:val="22"/>
                <w:lang w:eastAsia="uk-UA"/>
              </w:rPr>
            </w:pPr>
            <w:r w:rsidRPr="00284BB9">
              <w:rPr>
                <w:sz w:val="22"/>
                <w:szCs w:val="22"/>
                <w:lang w:eastAsia="uk-UA"/>
              </w:rPr>
              <w:t>Види занять:</w:t>
            </w:r>
          </w:p>
          <w:p w:rsidR="00F57CEA" w:rsidRPr="00284BB9" w:rsidRDefault="00F57CEA" w:rsidP="00DA616C">
            <w:pPr>
              <w:ind w:left="-53" w:right="-126"/>
              <w:rPr>
                <w:sz w:val="22"/>
                <w:szCs w:val="22"/>
                <w:lang w:eastAsia="uk-UA"/>
              </w:rPr>
            </w:pPr>
            <w:r w:rsidRPr="00284BB9">
              <w:rPr>
                <w:sz w:val="22"/>
                <w:szCs w:val="22"/>
                <w:lang w:eastAsia="uk-UA"/>
              </w:rPr>
              <w:t>- лекція,</w:t>
            </w:r>
          </w:p>
          <w:p w:rsidR="00F57CEA" w:rsidRPr="00284BB9" w:rsidRDefault="00F57CEA" w:rsidP="00DA616C">
            <w:pPr>
              <w:ind w:left="-53" w:right="-126"/>
              <w:rPr>
                <w:sz w:val="22"/>
                <w:szCs w:val="22"/>
                <w:lang w:eastAsia="uk-UA"/>
              </w:rPr>
            </w:pPr>
            <w:r w:rsidRPr="00284BB9">
              <w:rPr>
                <w:sz w:val="22"/>
                <w:szCs w:val="22"/>
                <w:lang w:eastAsia="uk-UA"/>
              </w:rPr>
              <w:t>- семінар</w:t>
            </w:r>
          </w:p>
          <w:p w:rsidR="00F57CEA" w:rsidRPr="00284BB9" w:rsidRDefault="00F57CEA" w:rsidP="00DA616C">
            <w:pPr>
              <w:ind w:left="-53" w:right="-126"/>
              <w:rPr>
                <w:sz w:val="22"/>
                <w:szCs w:val="22"/>
                <w:lang w:eastAsia="uk-UA"/>
              </w:rPr>
            </w:pPr>
            <w:r w:rsidRPr="00284BB9">
              <w:rPr>
                <w:sz w:val="22"/>
                <w:szCs w:val="22"/>
                <w:lang w:eastAsia="uk-UA"/>
              </w:rPr>
              <w:t>- практична робота</w:t>
            </w:r>
          </w:p>
          <w:p w:rsidR="00F57CEA" w:rsidRPr="00284BB9" w:rsidRDefault="00F57CEA" w:rsidP="00DA616C">
            <w:pPr>
              <w:ind w:left="-53" w:right="-126"/>
              <w:rPr>
                <w:sz w:val="22"/>
                <w:szCs w:val="22"/>
                <w:lang w:eastAsia="uk-UA"/>
              </w:rPr>
            </w:pPr>
            <w:r w:rsidRPr="00284BB9">
              <w:rPr>
                <w:sz w:val="22"/>
                <w:szCs w:val="22"/>
                <w:lang w:eastAsia="uk-UA"/>
              </w:rPr>
              <w:t>- лабораторна робот а</w:t>
            </w:r>
          </w:p>
          <w:p w:rsidR="00F57CEA" w:rsidRPr="00284BB9" w:rsidRDefault="00F57CEA" w:rsidP="00DA616C">
            <w:pPr>
              <w:ind w:left="-53" w:right="-126"/>
              <w:rPr>
                <w:sz w:val="22"/>
                <w:szCs w:val="22"/>
                <w:lang w:eastAsia="uk-UA"/>
              </w:rPr>
            </w:pPr>
            <w:r w:rsidRPr="00284BB9">
              <w:rPr>
                <w:sz w:val="22"/>
                <w:szCs w:val="22"/>
                <w:lang w:eastAsia="uk-UA"/>
              </w:rPr>
              <w:t>- СРС</w:t>
            </w:r>
          </w:p>
          <w:p w:rsidR="00F57CEA" w:rsidRPr="00284BB9" w:rsidRDefault="00F57CEA" w:rsidP="00DA616C">
            <w:pPr>
              <w:ind w:left="-53" w:right="-126"/>
              <w:rPr>
                <w:sz w:val="22"/>
                <w:szCs w:val="22"/>
                <w:lang w:eastAsia="uk-UA"/>
              </w:rPr>
            </w:pPr>
            <w:r w:rsidRPr="00284BB9">
              <w:rPr>
                <w:sz w:val="22"/>
                <w:szCs w:val="22"/>
                <w:lang w:eastAsia="uk-UA"/>
              </w:rPr>
              <w:t>(вказати)</w:t>
            </w:r>
          </w:p>
          <w:p w:rsidR="00F57CEA" w:rsidRPr="00284BB9" w:rsidRDefault="00F57CEA" w:rsidP="00DA616C">
            <w:pPr>
              <w:ind w:left="-108" w:right="-126"/>
              <w:jc w:val="center"/>
              <w:rPr>
                <w:sz w:val="22"/>
                <w:szCs w:val="22"/>
                <w:lang w:eastAsia="uk-UA"/>
              </w:rPr>
            </w:pPr>
          </w:p>
        </w:tc>
        <w:tc>
          <w:tcPr>
            <w:tcW w:w="467"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69"/>
              <w:rPr>
                <w:sz w:val="22"/>
                <w:szCs w:val="22"/>
              </w:rPr>
            </w:pPr>
            <w:r w:rsidRPr="00284BB9">
              <w:rPr>
                <w:sz w:val="22"/>
                <w:szCs w:val="22"/>
              </w:rPr>
              <w:t>Вид СРС:</w:t>
            </w:r>
          </w:p>
          <w:p w:rsidR="00F57CEA" w:rsidRPr="00284BB9" w:rsidRDefault="00F57CEA" w:rsidP="00DA616C">
            <w:pPr>
              <w:ind w:right="-69"/>
              <w:rPr>
                <w:sz w:val="22"/>
                <w:szCs w:val="22"/>
              </w:rPr>
            </w:pPr>
            <w:r w:rsidRPr="00284BB9">
              <w:rPr>
                <w:sz w:val="22"/>
                <w:szCs w:val="22"/>
              </w:rPr>
              <w:t>- реферат;</w:t>
            </w:r>
          </w:p>
          <w:p w:rsidR="00F57CEA" w:rsidRPr="00284BB9" w:rsidRDefault="00F57CEA" w:rsidP="00DA616C">
            <w:pPr>
              <w:ind w:right="-69"/>
              <w:rPr>
                <w:sz w:val="22"/>
                <w:szCs w:val="22"/>
              </w:rPr>
            </w:pPr>
            <w:r w:rsidRPr="00284BB9">
              <w:rPr>
                <w:sz w:val="22"/>
                <w:szCs w:val="22"/>
              </w:rPr>
              <w:t>- РГР;</w:t>
            </w:r>
          </w:p>
          <w:p w:rsidR="00F57CEA" w:rsidRPr="00284BB9" w:rsidRDefault="00F57CEA" w:rsidP="00DA616C">
            <w:pPr>
              <w:ind w:right="-69"/>
              <w:rPr>
                <w:sz w:val="22"/>
                <w:szCs w:val="22"/>
              </w:rPr>
            </w:pPr>
            <w:r w:rsidRPr="00284BB9">
              <w:rPr>
                <w:sz w:val="22"/>
                <w:szCs w:val="22"/>
              </w:rPr>
              <w:t>- Інтернет;</w:t>
            </w:r>
          </w:p>
          <w:p w:rsidR="00F57CEA" w:rsidRPr="00284BB9" w:rsidRDefault="00F57CEA" w:rsidP="00DA616C">
            <w:pPr>
              <w:ind w:right="-69"/>
              <w:rPr>
                <w:sz w:val="22"/>
                <w:szCs w:val="22"/>
              </w:rPr>
            </w:pPr>
            <w:r w:rsidRPr="00284BB9">
              <w:rPr>
                <w:sz w:val="22"/>
                <w:szCs w:val="22"/>
              </w:rPr>
              <w:t>- тощо</w:t>
            </w:r>
          </w:p>
          <w:p w:rsidR="00F57CEA" w:rsidRPr="00284BB9" w:rsidRDefault="00F57CEA" w:rsidP="00DA616C">
            <w:pPr>
              <w:ind w:left="-53" w:right="-126"/>
              <w:jc w:val="center"/>
              <w:rPr>
                <w:sz w:val="22"/>
                <w:szCs w:val="22"/>
                <w:lang w:eastAsia="uk-UA"/>
              </w:rPr>
            </w:pPr>
            <w:r w:rsidRPr="00284BB9">
              <w:rPr>
                <w:sz w:val="22"/>
                <w:szCs w:val="22"/>
                <w:lang w:eastAsia="uk-UA"/>
              </w:rPr>
              <w:t>(вказати)</w:t>
            </w:r>
          </w:p>
          <w:p w:rsidR="00F57CEA" w:rsidRPr="00284BB9" w:rsidRDefault="00F57CEA" w:rsidP="00DA616C">
            <w:pPr>
              <w:ind w:right="-125"/>
              <w:jc w:val="center"/>
              <w:rPr>
                <w:sz w:val="22"/>
                <w:szCs w:val="22"/>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Види контролю:</w:t>
            </w:r>
          </w:p>
          <w:p w:rsidR="00F57CEA" w:rsidRPr="00284BB9" w:rsidRDefault="00F57CEA" w:rsidP="00DA616C">
            <w:pPr>
              <w:jc w:val="center"/>
              <w:rPr>
                <w:sz w:val="22"/>
                <w:szCs w:val="22"/>
                <w:lang w:eastAsia="uk-UA"/>
              </w:rPr>
            </w:pPr>
            <w:r w:rsidRPr="00284BB9">
              <w:rPr>
                <w:sz w:val="22"/>
                <w:szCs w:val="22"/>
                <w:lang w:eastAsia="uk-UA"/>
              </w:rPr>
              <w:t>- поточний</w:t>
            </w:r>
          </w:p>
          <w:p w:rsidR="00F57CEA" w:rsidRPr="00284BB9" w:rsidRDefault="00F57CEA" w:rsidP="00DA616C">
            <w:pPr>
              <w:jc w:val="center"/>
              <w:rPr>
                <w:sz w:val="22"/>
                <w:szCs w:val="22"/>
                <w:lang w:eastAsia="uk-UA"/>
              </w:rPr>
            </w:pPr>
            <w:r w:rsidRPr="00284BB9">
              <w:rPr>
                <w:sz w:val="22"/>
                <w:szCs w:val="22"/>
                <w:lang w:eastAsia="uk-UA"/>
              </w:rPr>
              <w:t>- модульний</w:t>
            </w:r>
          </w:p>
          <w:p w:rsidR="00F57CEA" w:rsidRPr="00284BB9" w:rsidRDefault="00F57CEA" w:rsidP="00DA616C">
            <w:pPr>
              <w:jc w:val="center"/>
              <w:rPr>
                <w:sz w:val="22"/>
                <w:szCs w:val="22"/>
                <w:lang w:eastAsia="uk-UA"/>
              </w:rPr>
            </w:pPr>
            <w:r w:rsidRPr="00284BB9">
              <w:rPr>
                <w:sz w:val="22"/>
                <w:szCs w:val="22"/>
                <w:lang w:eastAsia="uk-UA"/>
              </w:rPr>
              <w:t>(вказати)</w:t>
            </w:r>
          </w:p>
        </w:tc>
        <w:tc>
          <w:tcPr>
            <w:tcW w:w="644" w:type="pct"/>
            <w:vMerge w:val="restart"/>
            <w:tcBorders>
              <w:top w:val="single" w:sz="4" w:space="0" w:color="auto"/>
              <w:left w:val="single" w:sz="4" w:space="0" w:color="auto"/>
              <w:right w:val="single" w:sz="4" w:space="0" w:color="auto"/>
            </w:tcBorders>
          </w:tcPr>
          <w:p w:rsidR="00F57CEA" w:rsidRPr="00284BB9" w:rsidRDefault="00F57CEA" w:rsidP="00DA616C">
            <w:pPr>
              <w:jc w:val="center"/>
              <w:rPr>
                <w:sz w:val="22"/>
                <w:szCs w:val="22"/>
                <w:lang w:eastAsia="uk-UA"/>
              </w:rPr>
            </w:pPr>
          </w:p>
          <w:p w:rsidR="00F57CEA" w:rsidRPr="00284BB9" w:rsidRDefault="00F57CEA" w:rsidP="00DA616C">
            <w:pPr>
              <w:jc w:val="center"/>
              <w:rPr>
                <w:sz w:val="22"/>
                <w:szCs w:val="22"/>
                <w:lang w:eastAsia="uk-UA"/>
              </w:rPr>
            </w:pPr>
            <w:r w:rsidRPr="00284BB9">
              <w:rPr>
                <w:sz w:val="22"/>
                <w:szCs w:val="22"/>
                <w:lang w:eastAsia="uk-UA"/>
              </w:rPr>
              <w:t xml:space="preserve">Посилання </w:t>
            </w:r>
          </w:p>
          <w:p w:rsidR="00F57CEA" w:rsidRPr="00284BB9" w:rsidRDefault="00F57CEA" w:rsidP="00DA616C">
            <w:pPr>
              <w:jc w:val="center"/>
              <w:rPr>
                <w:sz w:val="22"/>
                <w:szCs w:val="22"/>
                <w:lang w:eastAsia="uk-UA"/>
              </w:rPr>
            </w:pPr>
            <w:r w:rsidRPr="00284BB9">
              <w:rPr>
                <w:sz w:val="22"/>
                <w:szCs w:val="22"/>
                <w:lang w:eastAsia="uk-UA"/>
              </w:rPr>
              <w:t>на джерела</w:t>
            </w:r>
          </w:p>
        </w:tc>
      </w:tr>
      <w:tr w:rsidR="00F57CEA" w:rsidRPr="00EA1856" w:rsidTr="009518CF">
        <w:trPr>
          <w:cantSplit/>
          <w:trHeight w:val="1378"/>
        </w:trPr>
        <w:tc>
          <w:tcPr>
            <w:tcW w:w="278"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075"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76"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13"/>
              <w:jc w:val="center"/>
              <w:rPr>
                <w:sz w:val="22"/>
                <w:szCs w:val="22"/>
                <w:lang w:eastAsia="uk-UA"/>
              </w:rPr>
            </w:pPr>
            <w:r w:rsidRPr="00284BB9">
              <w:rPr>
                <w:sz w:val="22"/>
                <w:szCs w:val="22"/>
                <w:lang w:eastAsia="uk-UA"/>
              </w:rPr>
              <w:t>аудиторні години</w:t>
            </w:r>
          </w:p>
        </w:tc>
        <w:tc>
          <w:tcPr>
            <w:tcW w:w="231"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08"/>
              <w:rPr>
                <w:sz w:val="22"/>
                <w:szCs w:val="22"/>
                <w:lang w:eastAsia="uk-UA"/>
              </w:rPr>
            </w:pPr>
            <w:r w:rsidRPr="00284BB9">
              <w:rPr>
                <w:sz w:val="22"/>
                <w:szCs w:val="22"/>
                <w:lang w:eastAsia="uk-UA"/>
              </w:rPr>
              <w:t xml:space="preserve">         СРС</w:t>
            </w:r>
          </w:p>
        </w:tc>
        <w:tc>
          <w:tcPr>
            <w:tcW w:w="567"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7"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1" w:type="pct"/>
            <w:vMerge/>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c>
          <w:tcPr>
            <w:tcW w:w="644" w:type="pct"/>
            <w:vMerge/>
            <w:tcBorders>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r>
      <w:tr w:rsidR="00F57CEA" w:rsidRPr="00EA1856" w:rsidTr="009518CF">
        <w:trPr>
          <w:cantSplit/>
          <w:trHeight w:val="260"/>
        </w:trPr>
        <w:tc>
          <w:tcPr>
            <w:tcW w:w="278"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1</w:t>
            </w:r>
          </w:p>
        </w:tc>
        <w:tc>
          <w:tcPr>
            <w:tcW w:w="2075"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2</w:t>
            </w:r>
          </w:p>
        </w:tc>
        <w:tc>
          <w:tcPr>
            <w:tcW w:w="276"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3</w:t>
            </w:r>
          </w:p>
        </w:tc>
        <w:tc>
          <w:tcPr>
            <w:tcW w:w="231"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4</w:t>
            </w:r>
          </w:p>
        </w:tc>
        <w:tc>
          <w:tcPr>
            <w:tcW w:w="56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5</w:t>
            </w:r>
          </w:p>
        </w:tc>
        <w:tc>
          <w:tcPr>
            <w:tcW w:w="46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6</w:t>
            </w:r>
          </w:p>
        </w:tc>
        <w:tc>
          <w:tcPr>
            <w:tcW w:w="461"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7</w:t>
            </w:r>
          </w:p>
        </w:tc>
        <w:tc>
          <w:tcPr>
            <w:tcW w:w="644"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8</w:t>
            </w:r>
          </w:p>
        </w:tc>
      </w:tr>
      <w:tr w:rsidR="00284BB9" w:rsidRPr="00EA1856" w:rsidTr="009518CF">
        <w:trPr>
          <w:cantSplit/>
          <w:trHeight w:val="493"/>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lang w:eastAsia="uk-UA"/>
              </w:rPr>
            </w:pPr>
            <w:r w:rsidRPr="00284BB9">
              <w:rPr>
                <w:b/>
                <w:bCs/>
                <w:color w:val="000000"/>
                <w:sz w:val="22"/>
                <w:szCs w:val="22"/>
              </w:rPr>
              <w:t>1. Методи та засоби роботи з гіпертекстовою інформацією</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i/>
                <w:iCs/>
                <w:color w:val="000000"/>
                <w:sz w:val="22"/>
                <w:szCs w:val="22"/>
              </w:rPr>
            </w:pPr>
            <w:r w:rsidRPr="00284BB9">
              <w:rPr>
                <w:b/>
                <w:bCs/>
                <w:i/>
                <w:iCs/>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r>
      <w:tr w:rsidR="00284BB9" w:rsidRPr="00EA1856" w:rsidTr="009518CF">
        <w:trPr>
          <w:cantSplit/>
          <w:trHeight w:val="385"/>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Структура HTML-документа і елементи розмітки заголовка документа</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[1,2,3,5]</w:t>
            </w:r>
          </w:p>
        </w:tc>
      </w:tr>
      <w:tr w:rsidR="00284BB9" w:rsidRPr="00EA1856" w:rsidTr="009518CF">
        <w:trPr>
          <w:cantSplit/>
          <w:trHeight w:val="385"/>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Історія розвитку мови HTML. Зміни у версіях HTML 1, 2, 3, 4, 5.</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Протокол HTTP та HTTPS</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HTML-сторінки та перевірка її валідатором w3c</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[1-5]</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Безпека інформації в мережі Internet</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Зміст секцій заголовку та тіла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тега style</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Оформлення сторінки з використанням графічних та медіа елементів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Контейнери тіла документа. Таблиці</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Блокові та строкові теги HTML5</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Робота з формами та елементами керування</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Робота з мікророзміткою сторінки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стилів CSS для налаштування зовнішнього вигляду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CSS для налаштування окремих елементів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9518CF">
        <w:trPr>
          <w:cantSplit/>
          <w:trHeight w:val="42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Налаштування зовнішнього вигляду сторінки за допомогою CSS</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2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блочного верстання документів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Поведінка блокових елементів HTML</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Каскадування стилів, використання різних джерел стилів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74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методу блочного верстання для створення каркасу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адаптивної верстки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9518CF">
        <w:trPr>
          <w:cantSplit/>
          <w:trHeight w:val="69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Рядково-колонковий метод розміщення елементів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адаптивного макету методом блочного верстання</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меню до адаптивного макету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597"/>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інтерфейсів за допомогою фреймворку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Набори класів для адаптації блоків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Складання опорного конспекту</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мобільних інтерфейсів за допомогою фреймворку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готових інтерактивних елементів керування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сторонніх плагінів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каркасу адаптивної сторінки за допомогою фреймворку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адаптивної фотогалереї за допомогою фреймворку Bootstrap</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rPr>
            </w:pPr>
            <w:r w:rsidRPr="00284BB9">
              <w:rPr>
                <w:b/>
                <w:bCs/>
                <w:sz w:val="22"/>
                <w:szCs w:val="22"/>
              </w:rPr>
              <w:t>2. Методи та засоби створення інтерактивних систем</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Типи даних та перетворення типів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Оператори та операції JavaScript</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коду JavaScript на сторінці. Консоль розробника</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Конструкції мови JavaScript</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Оператор множинного поівняння switch</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Оператори циклів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Основні кострукції мови JavaScript</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користувацьких функцій</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Функції-змінні та анонімні функції</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Оптимізація коду. Використання функцій</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Обробка подій у JavaScript</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Об'єкти та методи у мові JavaScript</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39138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Методи створення об'єктів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оператора new</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функцій-прототипів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Класів об'єктів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Засоби передачі структурованої інформації</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Обробка помилок обчислень</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641"/>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Технологія асинхронного обміну даними AJAX</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707"/>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запитів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нотації JSON</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інтерактивної галереї з використання технології AJAX</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Бібліотека jQuery</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бібліотеки jQuery для обробки подій на сторінці</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бібліотеки jQuery для модифікації сторінки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бібліотеки jQuery для обміну данними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80"/>
        </w:trPr>
        <w:tc>
          <w:tcPr>
            <w:tcW w:w="278" w:type="pct"/>
            <w:tcBorders>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Node.js та NPM</w:t>
            </w:r>
          </w:p>
        </w:tc>
        <w:tc>
          <w:tcPr>
            <w:tcW w:w="276"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en-US"/>
              </w:rPr>
              <w:t>2</w:t>
            </w:r>
          </w:p>
        </w:tc>
        <w:tc>
          <w:tcPr>
            <w:tcW w:w="231"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№15</w:t>
            </w:r>
          </w:p>
        </w:tc>
        <w:tc>
          <w:tcPr>
            <w:tcW w:w="46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МК2</w:t>
            </w:r>
          </w:p>
        </w:tc>
        <w:tc>
          <w:tcPr>
            <w:tcW w:w="644"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власних пакетів у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менеджеру пакетів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Front-end за допомогою пакетів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right"/>
              <w:rPr>
                <w:b/>
                <w:bCs/>
                <w:color w:val="000000"/>
                <w:sz w:val="22"/>
                <w:szCs w:val="22"/>
              </w:rPr>
            </w:pPr>
            <w:r w:rsidRPr="00284BB9">
              <w:rPr>
                <w:b/>
                <w:bCs/>
                <w:sz w:val="22"/>
                <w:szCs w:val="22"/>
              </w:rPr>
              <w:t>Разом:</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sz w:val="22"/>
                <w:szCs w:val="22"/>
              </w:rPr>
              <w:t>80</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color w:val="000000"/>
                <w:sz w:val="22"/>
                <w:szCs w:val="22"/>
                <w:lang w:val="ru-RU"/>
              </w:rPr>
              <w:t>40</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bl>
    <w:p w:rsidR="002013D8" w:rsidRPr="00BD6442" w:rsidRDefault="002013D8" w:rsidP="00BD6442">
      <w:pPr>
        <w:ind w:right="-57"/>
        <w:rPr>
          <w:caps/>
          <w:sz w:val="24"/>
          <w:szCs w:val="24"/>
          <w:lang w:val="ru-RU"/>
        </w:rPr>
      </w:pPr>
    </w:p>
    <w:p w:rsidR="00E61BC2" w:rsidRPr="002D26BF" w:rsidRDefault="00E61BC2" w:rsidP="00E61BC2">
      <w:pPr>
        <w:framePr w:w="15105" w:wrap="auto" w:hAnchor="text"/>
        <w:jc w:val="both"/>
        <w:rPr>
          <w:sz w:val="28"/>
          <w:szCs w:val="28"/>
        </w:rPr>
        <w:sectPr w:rsidR="00E61BC2" w:rsidRPr="002D26BF" w:rsidSect="00BD6442">
          <w:pgSz w:w="16838" w:h="11906" w:orient="landscape" w:code="9"/>
          <w:pgMar w:top="567" w:right="851" w:bottom="993"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грамотно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r>
              <w:rPr>
                <w:color w:val="000000"/>
              </w:rPr>
              <w:t>Тварча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284BB9" w:rsidP="00D962A0">
            <w:pPr>
              <w:jc w:val="center"/>
              <w:rPr>
                <w:color w:val="000000"/>
              </w:rPr>
            </w:pPr>
            <w:r>
              <w:rPr>
                <w:color w:val="000000"/>
              </w:rPr>
              <w:t>зарах</w:t>
            </w: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284BB9" w:rsidP="00D962A0">
            <w:pPr>
              <w:jc w:val="center"/>
              <w:rPr>
                <w:color w:val="000000"/>
              </w:rPr>
            </w:pPr>
            <w:r>
              <w:rPr>
                <w:color w:val="000000"/>
              </w:rPr>
              <w:t>11</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r>
              <w:rPr>
                <w:color w:val="000000"/>
              </w:rPr>
              <w:t>зарах</w:t>
            </w: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r>
              <w:rPr>
                <w:color w:val="000000"/>
              </w:rPr>
              <w:t>14</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284BB9" w:rsidP="00D962A0">
            <w:pPr>
              <w:jc w:val="center"/>
              <w:rPr>
                <w:b/>
                <w:color w:val="000000"/>
              </w:rPr>
            </w:pPr>
            <w:r>
              <w:rPr>
                <w:b/>
                <w:color w:val="000000"/>
              </w:rPr>
              <w:t>зарах</w:t>
            </w: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«зарах».</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грамотно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вірішувати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284BB9"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r w:rsidR="00284BB9">
        <w:rPr>
          <w:sz w:val="28"/>
          <w:szCs w:val="28"/>
        </w:rPr>
        <w:t xml:space="preserve"> (</w:t>
      </w:r>
      <w:r w:rsidR="00284BB9">
        <w:rPr>
          <w:sz w:val="28"/>
          <w:szCs w:val="28"/>
          <w:lang w:val="en-US"/>
        </w:rPr>
        <w:t xml:space="preserve">XAMPP </w:t>
      </w:r>
      <w:r w:rsidR="00284BB9">
        <w:rPr>
          <w:sz w:val="28"/>
          <w:szCs w:val="28"/>
        </w:rPr>
        <w:t xml:space="preserve">або </w:t>
      </w:r>
      <w:r w:rsidR="00284BB9">
        <w:rPr>
          <w:sz w:val="28"/>
          <w:szCs w:val="28"/>
          <w:lang w:val="en-US"/>
        </w:rPr>
        <w:t>OpenServer)</w:t>
      </w:r>
    </w:p>
    <w:p w:rsidR="00284BB9" w:rsidRPr="00990C43" w:rsidRDefault="00284BB9" w:rsidP="00990C43">
      <w:pPr>
        <w:numPr>
          <w:ilvl w:val="0"/>
          <w:numId w:val="20"/>
        </w:numPr>
        <w:jc w:val="both"/>
        <w:rPr>
          <w:sz w:val="28"/>
          <w:szCs w:val="28"/>
        </w:rPr>
      </w:pPr>
      <w:r>
        <w:rPr>
          <w:sz w:val="28"/>
          <w:szCs w:val="28"/>
        </w:rPr>
        <w:t xml:space="preserve">Пакет </w:t>
      </w:r>
      <w:r>
        <w:rPr>
          <w:sz w:val="28"/>
          <w:szCs w:val="28"/>
          <w:lang w:val="en-US"/>
        </w:rPr>
        <w:t>NodeJS</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IDE NetBeans</w:t>
      </w:r>
      <w:r w:rsidR="00284BB9">
        <w:rPr>
          <w:sz w:val="28"/>
          <w:szCs w:val="28"/>
          <w:lang w:val="en-US"/>
        </w:rPr>
        <w:t>, IDE Visual Studio Code</w:t>
      </w:r>
      <w:r>
        <w:rPr>
          <w:sz w:val="28"/>
          <w:szCs w:val="28"/>
          <w:lang w:val="en-US"/>
        </w:rPr>
        <w:t xml:space="preserve"> </w:t>
      </w:r>
      <w:r>
        <w:rPr>
          <w:sz w:val="28"/>
          <w:szCs w:val="28"/>
          <w:lang w:val="ru-RU"/>
        </w:rPr>
        <w:t>або</w:t>
      </w:r>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FB6D22" w:rsidRP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Анісімов А.В., Кулябко П.П. Інформаційні системи та</w:t>
      </w:r>
      <w:r>
        <w:rPr>
          <w:color w:val="000000"/>
          <w:sz w:val="28"/>
          <w:szCs w:val="28"/>
          <w:lang w:eastAsia="uk-UA"/>
        </w:rPr>
        <w:t xml:space="preserve"> </w:t>
      </w:r>
      <w:r w:rsidRPr="00346534">
        <w:rPr>
          <w:color w:val="000000"/>
          <w:sz w:val="28"/>
          <w:szCs w:val="28"/>
          <w:lang w:val="ru-RU" w:eastAsia="uk-UA"/>
        </w:rPr>
        <w:t>бази даних: Навчальний посібник для студентів факультету</w:t>
      </w:r>
      <w:r>
        <w:rPr>
          <w:color w:val="000000"/>
          <w:sz w:val="28"/>
          <w:szCs w:val="28"/>
          <w:lang w:eastAsia="uk-UA"/>
        </w:rPr>
        <w:t xml:space="preserve"> </w:t>
      </w:r>
      <w:r w:rsidRPr="00346534">
        <w:rPr>
          <w:color w:val="000000"/>
          <w:sz w:val="28"/>
          <w:szCs w:val="28"/>
          <w:lang w:val="ru-RU" w:eastAsia="uk-UA"/>
        </w:rPr>
        <w:t xml:space="preserve">комп’ютерних наук та кібернетики. </w:t>
      </w:r>
      <w:r w:rsidRPr="00FB6D22">
        <w:rPr>
          <w:color w:val="000000"/>
          <w:sz w:val="28"/>
          <w:szCs w:val="28"/>
          <w:lang w:val="en-US" w:eastAsia="uk-UA"/>
        </w:rPr>
        <w:t>Київ. 2018. 110 с.</w:t>
      </w:r>
    </w:p>
    <w:p w:rsidR="00FB6D22" w:rsidRP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Бондаренко, В. О. Веб-програмування: вступ у сучасну</w:t>
      </w:r>
      <w:r>
        <w:rPr>
          <w:color w:val="000000"/>
          <w:sz w:val="28"/>
          <w:szCs w:val="28"/>
          <w:lang w:eastAsia="uk-UA"/>
        </w:rPr>
        <w:t xml:space="preserve"> </w:t>
      </w:r>
      <w:r w:rsidRPr="00346534">
        <w:rPr>
          <w:color w:val="000000"/>
          <w:sz w:val="28"/>
          <w:szCs w:val="28"/>
          <w:lang w:val="ru-RU" w:eastAsia="uk-UA"/>
        </w:rPr>
        <w:t xml:space="preserve">розробку веб-додатків. </w:t>
      </w:r>
      <w:r w:rsidRPr="00FB6D22">
        <w:rPr>
          <w:color w:val="000000"/>
          <w:sz w:val="28"/>
          <w:szCs w:val="28"/>
          <w:lang w:val="en-US" w:eastAsia="uk-UA"/>
        </w:rPr>
        <w:t>Київ: Видавництво "Нова книга", 2018.</w:t>
      </w:r>
      <w:r>
        <w:rPr>
          <w:color w:val="000000"/>
          <w:sz w:val="28"/>
          <w:szCs w:val="28"/>
          <w:lang w:eastAsia="uk-UA"/>
        </w:rPr>
        <w:t xml:space="preserve"> </w:t>
      </w:r>
      <w:r w:rsidRPr="00FB6D22">
        <w:rPr>
          <w:color w:val="000000"/>
          <w:sz w:val="28"/>
          <w:szCs w:val="28"/>
          <w:lang w:val="en-US" w:eastAsia="uk-UA"/>
        </w:rPr>
        <w:t>320 с.</w:t>
      </w:r>
    </w:p>
    <w:p w:rsidR="00FB6D22" w:rsidRP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Босько В.В., Константинова Л.В., Марченко К.М., Улічев</w:t>
      </w:r>
      <w:r>
        <w:rPr>
          <w:color w:val="000000"/>
          <w:sz w:val="28"/>
          <w:szCs w:val="28"/>
          <w:lang w:eastAsia="uk-UA"/>
        </w:rPr>
        <w:t xml:space="preserve"> </w:t>
      </w:r>
      <w:r w:rsidRPr="00346534">
        <w:rPr>
          <w:color w:val="000000"/>
          <w:sz w:val="28"/>
          <w:szCs w:val="28"/>
          <w:lang w:val="ru-RU" w:eastAsia="uk-UA"/>
        </w:rPr>
        <w:t xml:space="preserve">О.С. </w:t>
      </w:r>
      <w:r w:rsidRPr="00FB6D22">
        <w:rPr>
          <w:color w:val="000000"/>
          <w:sz w:val="28"/>
          <w:szCs w:val="28"/>
          <w:lang w:val="en-US" w:eastAsia="uk-UA"/>
        </w:rPr>
        <w:t>Web</w:t>
      </w:r>
      <w:r w:rsidRPr="00346534">
        <w:rPr>
          <w:color w:val="000000"/>
          <w:sz w:val="28"/>
          <w:szCs w:val="28"/>
          <w:lang w:val="ru-RU" w:eastAsia="uk-UA"/>
        </w:rPr>
        <w:t xml:space="preserve">-програмування. </w:t>
      </w:r>
      <w:r w:rsidRPr="00FB6D22">
        <w:rPr>
          <w:color w:val="000000"/>
          <w:sz w:val="28"/>
          <w:szCs w:val="28"/>
          <w:lang w:val="en-US" w:eastAsia="uk-UA"/>
        </w:rPr>
        <w:t>Частина 1 (frontend), 2022</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Васильєв, О. В. JavaScript: підручник для початківців / О.В. Васильєв. – Київ: Видавничий дім "Інтерсервіс", 2019. 288 с.</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 xml:space="preserve">Єфіменко С.В. Методичний посібник з курсу «Об’єктно-орієнтоване програмування. </w:t>
      </w:r>
      <w:r w:rsidRPr="00FB6D22">
        <w:rPr>
          <w:color w:val="000000"/>
          <w:sz w:val="28"/>
          <w:szCs w:val="28"/>
          <w:lang w:val="en-US" w:eastAsia="uk-UA"/>
        </w:rPr>
        <w:t>Мови С/С++», 2021</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 xml:space="preserve">Жуков, А. М. </w:t>
      </w:r>
      <w:r w:rsidRPr="00FB6D22">
        <w:rPr>
          <w:color w:val="000000"/>
          <w:sz w:val="28"/>
          <w:szCs w:val="28"/>
          <w:lang w:val="en-US" w:eastAsia="uk-UA"/>
        </w:rPr>
        <w:t>PHP</w:t>
      </w:r>
      <w:r w:rsidRPr="00346534">
        <w:rPr>
          <w:color w:val="000000"/>
          <w:sz w:val="28"/>
          <w:szCs w:val="28"/>
          <w:lang w:val="ru-RU" w:eastAsia="uk-UA"/>
        </w:rPr>
        <w:t xml:space="preserve"> та </w:t>
      </w:r>
      <w:r w:rsidRPr="00FB6D22">
        <w:rPr>
          <w:color w:val="000000"/>
          <w:sz w:val="28"/>
          <w:szCs w:val="28"/>
          <w:lang w:val="en-US" w:eastAsia="uk-UA"/>
        </w:rPr>
        <w:t>MySQL</w:t>
      </w:r>
      <w:r w:rsidRPr="00346534">
        <w:rPr>
          <w:color w:val="000000"/>
          <w:sz w:val="28"/>
          <w:szCs w:val="28"/>
          <w:lang w:val="ru-RU" w:eastAsia="uk-UA"/>
        </w:rPr>
        <w:t xml:space="preserve"> для початківців: навчальний</w:t>
      </w:r>
      <w:r>
        <w:rPr>
          <w:color w:val="000000"/>
          <w:sz w:val="28"/>
          <w:szCs w:val="28"/>
          <w:lang w:eastAsia="uk-UA"/>
        </w:rPr>
        <w:t xml:space="preserve"> </w:t>
      </w:r>
      <w:r w:rsidRPr="00346534">
        <w:rPr>
          <w:color w:val="000000"/>
          <w:sz w:val="28"/>
          <w:szCs w:val="28"/>
          <w:lang w:val="ru-RU" w:eastAsia="uk-UA"/>
        </w:rPr>
        <w:t xml:space="preserve">посібник / А. М. Жуков. </w:t>
      </w:r>
      <w:r w:rsidRPr="00FB6D22">
        <w:rPr>
          <w:color w:val="000000"/>
          <w:sz w:val="28"/>
          <w:szCs w:val="28"/>
          <w:lang w:val="en-US" w:eastAsia="uk-UA"/>
        </w:rPr>
        <w:t>Одеса: Видавничий дім "Веселка", 2018.</w:t>
      </w:r>
      <w:r>
        <w:rPr>
          <w:color w:val="000000"/>
          <w:sz w:val="28"/>
          <w:szCs w:val="28"/>
          <w:lang w:eastAsia="uk-UA"/>
        </w:rPr>
        <w:t xml:space="preserve"> </w:t>
      </w:r>
      <w:r w:rsidRPr="00FB6D22">
        <w:rPr>
          <w:color w:val="000000"/>
          <w:sz w:val="28"/>
          <w:szCs w:val="28"/>
          <w:lang w:val="en-US" w:eastAsia="uk-UA"/>
        </w:rPr>
        <w:t>192 с.</w:t>
      </w:r>
    </w:p>
    <w:p w:rsidR="00FB6D22" w:rsidRPr="00346534" w:rsidRDefault="00FB6D22" w:rsidP="00FB6D22">
      <w:pPr>
        <w:pStyle w:val="af9"/>
        <w:numPr>
          <w:ilvl w:val="0"/>
          <w:numId w:val="48"/>
        </w:numPr>
        <w:jc w:val="both"/>
        <w:rPr>
          <w:color w:val="000000"/>
          <w:sz w:val="28"/>
          <w:szCs w:val="28"/>
          <w:lang w:val="ru-RU" w:eastAsia="uk-UA"/>
        </w:rPr>
      </w:pPr>
      <w:r w:rsidRPr="00346534">
        <w:rPr>
          <w:color w:val="000000"/>
          <w:sz w:val="28"/>
          <w:szCs w:val="28"/>
          <w:lang w:val="ru-RU" w:eastAsia="uk-UA"/>
        </w:rPr>
        <w:t>Марченко А.Н. Проектування інформаційних систем,</w:t>
      </w:r>
      <w:r>
        <w:rPr>
          <w:color w:val="000000"/>
          <w:sz w:val="28"/>
          <w:szCs w:val="28"/>
          <w:lang w:eastAsia="uk-UA"/>
        </w:rPr>
        <w:t xml:space="preserve"> </w:t>
      </w:r>
      <w:r w:rsidRPr="00346534">
        <w:rPr>
          <w:color w:val="000000"/>
          <w:sz w:val="28"/>
          <w:szCs w:val="28"/>
          <w:lang w:val="ru-RU" w:eastAsia="uk-UA"/>
        </w:rPr>
        <w:t>2018, 127 с.</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 xml:space="preserve">Мельник, І. І. Веб-розробка: вступ до програмування веб-додатків. </w:t>
      </w:r>
      <w:r w:rsidRPr="00FB6D22">
        <w:rPr>
          <w:color w:val="000000"/>
          <w:sz w:val="28"/>
          <w:szCs w:val="28"/>
          <w:lang w:val="en-US" w:eastAsia="uk-UA"/>
        </w:rPr>
        <w:t>Львів: Видавництво Львівської політехніки, 2019. 256 с.</w:t>
      </w:r>
    </w:p>
    <w:p w:rsidR="00FB6D22" w:rsidRDefault="00FB6D22" w:rsidP="00FB6D22">
      <w:pPr>
        <w:pStyle w:val="af9"/>
        <w:numPr>
          <w:ilvl w:val="0"/>
          <w:numId w:val="48"/>
        </w:numPr>
        <w:jc w:val="both"/>
        <w:rPr>
          <w:color w:val="000000"/>
          <w:sz w:val="28"/>
          <w:szCs w:val="28"/>
          <w:lang w:val="en-US" w:eastAsia="uk-UA"/>
        </w:rPr>
      </w:pPr>
      <w:r w:rsidRPr="00346534">
        <w:rPr>
          <w:color w:val="000000"/>
          <w:sz w:val="28"/>
          <w:szCs w:val="28"/>
          <w:lang w:val="ru-RU" w:eastAsia="uk-UA"/>
        </w:rPr>
        <w:t>Трофименко О. Г.¸Манаков С. Ю., Ларін Д. Г. Основи</w:t>
      </w:r>
      <w:r>
        <w:rPr>
          <w:color w:val="000000"/>
          <w:sz w:val="28"/>
          <w:szCs w:val="28"/>
          <w:lang w:eastAsia="uk-UA"/>
        </w:rPr>
        <w:t xml:space="preserve"> </w:t>
      </w:r>
      <w:r w:rsidRPr="00346534">
        <w:rPr>
          <w:color w:val="000000"/>
          <w:sz w:val="28"/>
          <w:szCs w:val="28"/>
          <w:lang w:val="ru-RU" w:eastAsia="uk-UA"/>
        </w:rPr>
        <w:t xml:space="preserve">програмної інженерії : навч.-метод. </w:t>
      </w:r>
      <w:r w:rsidRPr="00FB6D22">
        <w:rPr>
          <w:color w:val="000000"/>
          <w:sz w:val="28"/>
          <w:szCs w:val="28"/>
          <w:lang w:val="en-US" w:eastAsia="uk-UA"/>
        </w:rPr>
        <w:t>Посібник, 2022, 215 с.</w:t>
      </w:r>
    </w:p>
    <w:p w:rsidR="00FB6D22" w:rsidRPr="00346534" w:rsidRDefault="00FB6D22" w:rsidP="00FB6D22">
      <w:pPr>
        <w:pStyle w:val="af9"/>
        <w:numPr>
          <w:ilvl w:val="0"/>
          <w:numId w:val="48"/>
        </w:numPr>
        <w:jc w:val="both"/>
        <w:rPr>
          <w:color w:val="000000"/>
          <w:sz w:val="28"/>
          <w:szCs w:val="28"/>
          <w:lang w:val="ru-RU" w:eastAsia="uk-UA"/>
        </w:rPr>
      </w:pPr>
      <w:r w:rsidRPr="00346534">
        <w:rPr>
          <w:color w:val="000000"/>
          <w:sz w:val="28"/>
          <w:szCs w:val="28"/>
          <w:lang w:val="ru-RU" w:eastAsia="uk-UA"/>
        </w:rPr>
        <w:t>Цибульник С. О., Барандич К. С., Технології розроблення</w:t>
      </w:r>
      <w:r>
        <w:rPr>
          <w:color w:val="000000"/>
          <w:sz w:val="28"/>
          <w:szCs w:val="28"/>
          <w:lang w:eastAsia="uk-UA"/>
        </w:rPr>
        <w:t xml:space="preserve"> </w:t>
      </w:r>
      <w:r w:rsidRPr="00346534">
        <w:rPr>
          <w:color w:val="000000"/>
          <w:sz w:val="28"/>
          <w:szCs w:val="28"/>
          <w:lang w:val="ru-RU" w:eastAsia="uk-UA"/>
        </w:rPr>
        <w:t>програмного забезпечення частина 1. життєвий цикл програмного</w:t>
      </w:r>
      <w:r>
        <w:rPr>
          <w:color w:val="000000"/>
          <w:sz w:val="28"/>
          <w:szCs w:val="28"/>
          <w:lang w:eastAsia="uk-UA"/>
        </w:rPr>
        <w:t xml:space="preserve"> </w:t>
      </w:r>
      <w:r w:rsidRPr="00346534">
        <w:rPr>
          <w:color w:val="000000"/>
          <w:sz w:val="28"/>
          <w:szCs w:val="28"/>
          <w:lang w:val="ru-RU" w:eastAsia="uk-UA"/>
        </w:rPr>
        <w:t>забезпечення, 2022, 243 с.</w:t>
      </w:r>
    </w:p>
    <w:p w:rsidR="00FB6D22" w:rsidRP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David Kopec, Classic Computer Science Problems in Python,</w:t>
      </w:r>
      <w:r>
        <w:rPr>
          <w:color w:val="000000"/>
          <w:sz w:val="28"/>
          <w:szCs w:val="28"/>
          <w:lang w:eastAsia="uk-UA"/>
        </w:rPr>
        <w:t xml:space="preserve"> </w:t>
      </w:r>
      <w:r w:rsidRPr="00FB6D22">
        <w:rPr>
          <w:color w:val="000000"/>
          <w:sz w:val="28"/>
          <w:szCs w:val="28"/>
          <w:lang w:val="en-US" w:eastAsia="uk-UA"/>
        </w:rPr>
        <w:t>2018. 270 р.</w:t>
      </w:r>
      <w:r>
        <w:rPr>
          <w:color w:val="000000"/>
          <w:sz w:val="28"/>
          <w:szCs w:val="28"/>
          <w:lang w:eastAsia="uk-UA"/>
        </w:rPr>
        <w:t xml:space="preserve"> </w:t>
      </w:r>
      <w:r w:rsidRPr="00FB6D22">
        <w:rPr>
          <w:color w:val="000000"/>
          <w:sz w:val="28"/>
          <w:szCs w:val="28"/>
          <w:lang w:val="en-US" w:eastAsia="uk-UA"/>
        </w:rPr>
        <w:t>Huuhtanen, T. Modern PHP Web Development with Laravel.</w:t>
      </w:r>
      <w:r>
        <w:rPr>
          <w:color w:val="000000"/>
          <w:sz w:val="28"/>
          <w:szCs w:val="28"/>
          <w:lang w:eastAsia="uk-UA"/>
        </w:rPr>
        <w:t xml:space="preserve"> </w:t>
      </w:r>
      <w:r w:rsidRPr="00FB6D22">
        <w:rPr>
          <w:color w:val="000000"/>
          <w:sz w:val="28"/>
          <w:szCs w:val="28"/>
          <w:lang w:val="en-US" w:eastAsia="uk-UA"/>
        </w:rPr>
        <w:t>Packt Publishing. 2018. 320 p.</w:t>
      </w:r>
      <w:r>
        <w:rPr>
          <w:color w:val="000000"/>
          <w:sz w:val="28"/>
          <w:szCs w:val="28"/>
          <w:lang w:eastAsia="uk-UA"/>
        </w:rPr>
        <w:t xml:space="preserve"> </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John Dean, Web programming with HTML5, CSS, and</w:t>
      </w:r>
      <w:r>
        <w:rPr>
          <w:color w:val="000000"/>
          <w:sz w:val="28"/>
          <w:szCs w:val="28"/>
          <w:lang w:eastAsia="uk-UA"/>
        </w:rPr>
        <w:t xml:space="preserve"> </w:t>
      </w:r>
      <w:r w:rsidRPr="00FB6D22">
        <w:rPr>
          <w:color w:val="000000"/>
          <w:sz w:val="28"/>
          <w:szCs w:val="28"/>
          <w:lang w:val="en-US" w:eastAsia="uk-UA"/>
        </w:rPr>
        <w:t>JavaScript, 2018. 421 р.</w:t>
      </w:r>
    </w:p>
    <w:p w:rsidR="00FB6D22" w:rsidRP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John Hunt, Advanced Guide to Python 3 Programming, 2019.</w:t>
      </w:r>
      <w:r>
        <w:rPr>
          <w:color w:val="000000"/>
          <w:sz w:val="28"/>
          <w:szCs w:val="28"/>
          <w:lang w:eastAsia="uk-UA"/>
        </w:rPr>
        <w:t xml:space="preserve"> </w:t>
      </w:r>
      <w:r w:rsidRPr="00FB6D22">
        <w:rPr>
          <w:color w:val="000000"/>
          <w:sz w:val="28"/>
          <w:szCs w:val="28"/>
          <w:lang w:val="en-US" w:eastAsia="uk-UA"/>
        </w:rPr>
        <w:t>282 р.</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Mitchell, L. J. PHP Web Services: APIs for the Modern Web.</w:t>
      </w:r>
      <w:r>
        <w:rPr>
          <w:color w:val="000000"/>
          <w:sz w:val="28"/>
          <w:szCs w:val="28"/>
          <w:lang w:eastAsia="uk-UA"/>
        </w:rPr>
        <w:t xml:space="preserve"> </w:t>
      </w:r>
      <w:r w:rsidRPr="00FB6D22">
        <w:rPr>
          <w:color w:val="000000"/>
          <w:sz w:val="28"/>
          <w:szCs w:val="28"/>
          <w:lang w:val="en-US" w:eastAsia="uk-UA"/>
        </w:rPr>
        <w:t>O'Reilly Media. 2018. 416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Nixon, R. Learning PHP, MySQL &amp; JavaScript. O'Reilly</w:t>
      </w:r>
      <w:r>
        <w:rPr>
          <w:color w:val="000000"/>
          <w:sz w:val="28"/>
          <w:szCs w:val="28"/>
          <w:lang w:eastAsia="uk-UA"/>
        </w:rPr>
        <w:t xml:space="preserve"> </w:t>
      </w:r>
      <w:r w:rsidRPr="00FB6D22">
        <w:rPr>
          <w:color w:val="000000"/>
          <w:sz w:val="28"/>
          <w:szCs w:val="28"/>
          <w:lang w:val="en-US" w:eastAsia="uk-UA"/>
        </w:rPr>
        <w:t>Media. 2018. 832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Rees, D. Laravel: Code Bright. Leanpub. 2020. 290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Scott Murray, Interactive Data Visualization for the Web,</w:t>
      </w:r>
      <w:r>
        <w:rPr>
          <w:color w:val="000000"/>
          <w:sz w:val="28"/>
          <w:szCs w:val="28"/>
          <w:lang w:eastAsia="uk-UA"/>
        </w:rPr>
        <w:t xml:space="preserve"> </w:t>
      </w:r>
      <w:r w:rsidRPr="00FB6D22">
        <w:rPr>
          <w:color w:val="000000"/>
          <w:sz w:val="28"/>
          <w:szCs w:val="28"/>
          <w:lang w:val="en-US" w:eastAsia="uk-UA"/>
        </w:rPr>
        <w:t>2018. 232 р.</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Stauffer, M. Laravel: Up and Running. O'Reilly Media. 2019.</w:t>
      </w:r>
      <w:r>
        <w:rPr>
          <w:color w:val="000000"/>
          <w:sz w:val="28"/>
          <w:szCs w:val="28"/>
          <w:lang w:eastAsia="uk-UA"/>
        </w:rPr>
        <w:t xml:space="preserve"> </w:t>
      </w:r>
      <w:r w:rsidRPr="00FB6D22">
        <w:rPr>
          <w:color w:val="000000"/>
          <w:sz w:val="28"/>
          <w:szCs w:val="28"/>
          <w:lang w:val="en-US" w:eastAsia="uk-UA"/>
        </w:rPr>
        <w:t>432 p.</w:t>
      </w:r>
    </w:p>
    <w:p w:rsidR="002001AA" w:rsidRPr="00756228" w:rsidRDefault="00FB6D22" w:rsidP="00756228">
      <w:pPr>
        <w:pStyle w:val="af9"/>
        <w:numPr>
          <w:ilvl w:val="0"/>
          <w:numId w:val="48"/>
        </w:numPr>
        <w:jc w:val="both"/>
        <w:rPr>
          <w:color w:val="000000"/>
          <w:sz w:val="28"/>
          <w:szCs w:val="28"/>
          <w:lang w:val="en-US" w:eastAsia="uk-UA"/>
        </w:rPr>
      </w:pPr>
      <w:r w:rsidRPr="00FB6D22">
        <w:rPr>
          <w:color w:val="000000"/>
          <w:sz w:val="28"/>
          <w:szCs w:val="28"/>
          <w:lang w:val="en-US" w:eastAsia="uk-UA"/>
        </w:rPr>
        <w:t>Zarrar Chishti, Cross Over to HTML5 Game Development,</w:t>
      </w:r>
      <w:r w:rsidR="00756228">
        <w:rPr>
          <w:color w:val="000000"/>
          <w:sz w:val="28"/>
          <w:szCs w:val="28"/>
          <w:lang w:eastAsia="uk-UA"/>
        </w:rPr>
        <w:t xml:space="preserve"> </w:t>
      </w:r>
      <w:r w:rsidRPr="00756228">
        <w:rPr>
          <w:color w:val="000000"/>
          <w:sz w:val="28"/>
          <w:szCs w:val="28"/>
          <w:lang w:val="en-US" w:eastAsia="uk-UA"/>
        </w:rPr>
        <w:t>2018. 411 р.</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6"/>
          <w:headerReference w:type="default" r:id="rId17"/>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CF6" w:rsidRDefault="00465CF6">
      <w:r>
        <w:separator/>
      </w:r>
    </w:p>
  </w:endnote>
  <w:endnote w:type="continuationSeparator" w:id="0">
    <w:p w:rsidR="00465CF6" w:rsidRDefault="0046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ntiqua">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CF6" w:rsidRDefault="00465CF6">
      <w:r>
        <w:separator/>
      </w:r>
    </w:p>
  </w:footnote>
  <w:footnote w:type="continuationSeparator" w:id="0">
    <w:p w:rsidR="00465CF6" w:rsidRDefault="00465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346534" w:rsidRDefault="00346534"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4717FE">
      <w:rPr>
        <w:rStyle w:val="a8"/>
        <w:noProof/>
      </w:rPr>
      <w:t>11</w:t>
    </w:r>
    <w:r>
      <w:rPr>
        <w:rStyle w:val="a8"/>
      </w:rPr>
      <w:fldChar w:fldCharType="end"/>
    </w:r>
  </w:p>
  <w:p w:rsidR="00346534" w:rsidRDefault="00346534"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pPr>
      <w:pStyle w:val="a6"/>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346534" w:rsidRDefault="00346534"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34" w:rsidRDefault="00346534"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4717FE">
      <w:rPr>
        <w:rStyle w:val="a8"/>
        <w:noProof/>
      </w:rPr>
      <w:t>20</w:t>
    </w:r>
    <w:r>
      <w:rPr>
        <w:rStyle w:val="a8"/>
      </w:rPr>
      <w:fldChar w:fldCharType="end"/>
    </w:r>
  </w:p>
  <w:p w:rsidR="00346534" w:rsidRDefault="00346534"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0F7DD3"/>
    <w:multiLevelType w:val="hybridMultilevel"/>
    <w:tmpl w:val="C95682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CEB6DA4"/>
    <w:multiLevelType w:val="hybridMultilevel"/>
    <w:tmpl w:val="079E8B5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4"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6"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7"/>
  </w:num>
  <w:num w:numId="7">
    <w:abstractNumId w:val="19"/>
  </w:num>
  <w:num w:numId="8">
    <w:abstractNumId w:val="33"/>
  </w:num>
  <w:num w:numId="9">
    <w:abstractNumId w:val="41"/>
  </w:num>
  <w:num w:numId="10">
    <w:abstractNumId w:val="14"/>
  </w:num>
  <w:num w:numId="11">
    <w:abstractNumId w:val="2"/>
  </w:num>
  <w:num w:numId="12">
    <w:abstractNumId w:val="39"/>
  </w:num>
  <w:num w:numId="13">
    <w:abstractNumId w:val="13"/>
  </w:num>
  <w:num w:numId="14">
    <w:abstractNumId w:val="42"/>
  </w:num>
  <w:num w:numId="15">
    <w:abstractNumId w:val="3"/>
  </w:num>
  <w:num w:numId="16">
    <w:abstractNumId w:val="17"/>
  </w:num>
  <w:num w:numId="17">
    <w:abstractNumId w:val="23"/>
  </w:num>
  <w:num w:numId="18">
    <w:abstractNumId w:val="24"/>
  </w:num>
  <w:num w:numId="19">
    <w:abstractNumId w:val="40"/>
  </w:num>
  <w:num w:numId="20">
    <w:abstractNumId w:val="18"/>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3"/>
  </w:num>
  <w:num w:numId="28">
    <w:abstractNumId w:val="26"/>
  </w:num>
  <w:num w:numId="29">
    <w:abstractNumId w:val="25"/>
  </w:num>
  <w:num w:numId="30">
    <w:abstractNumId w:val="34"/>
  </w:num>
  <w:num w:numId="31">
    <w:abstractNumId w:val="10"/>
  </w:num>
  <w:num w:numId="32">
    <w:abstractNumId w:val="35"/>
  </w:num>
  <w:num w:numId="33">
    <w:abstractNumId w:val="20"/>
  </w:num>
  <w:num w:numId="34">
    <w:abstractNumId w:val="45"/>
  </w:num>
  <w:num w:numId="35">
    <w:abstractNumId w:val="32"/>
  </w:num>
  <w:num w:numId="36">
    <w:abstractNumId w:val="44"/>
  </w:num>
  <w:num w:numId="37">
    <w:abstractNumId w:val="22"/>
  </w:num>
  <w:num w:numId="38">
    <w:abstractNumId w:val="36"/>
  </w:num>
  <w:num w:numId="39">
    <w:abstractNumId w:val="4"/>
  </w:num>
  <w:num w:numId="40">
    <w:abstractNumId w:val="7"/>
  </w:num>
  <w:num w:numId="41">
    <w:abstractNumId w:val="9"/>
  </w:num>
  <w:num w:numId="42">
    <w:abstractNumId w:val="12"/>
  </w:num>
  <w:num w:numId="43">
    <w:abstractNumId w:val="30"/>
  </w:num>
  <w:num w:numId="44">
    <w:abstractNumId w:val="21"/>
  </w:num>
  <w:num w:numId="45">
    <w:abstractNumId w:val="38"/>
  </w:num>
  <w:num w:numId="46">
    <w:abstractNumId w:val="0"/>
  </w:num>
  <w:num w:numId="47">
    <w:abstractNumId w:val="1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5D3"/>
    <w:rsid w:val="0006188F"/>
    <w:rsid w:val="000657C7"/>
    <w:rsid w:val="00076013"/>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84BB9"/>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44941"/>
    <w:rsid w:val="00346534"/>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65CF6"/>
    <w:rsid w:val="004717FE"/>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133"/>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56228"/>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95F55"/>
    <w:rsid w:val="008A0571"/>
    <w:rsid w:val="008A0EFB"/>
    <w:rsid w:val="008A18F9"/>
    <w:rsid w:val="008A21EE"/>
    <w:rsid w:val="008A25D9"/>
    <w:rsid w:val="008A326D"/>
    <w:rsid w:val="008A3986"/>
    <w:rsid w:val="008A5AE7"/>
    <w:rsid w:val="008A75C4"/>
    <w:rsid w:val="008B2812"/>
    <w:rsid w:val="008B301A"/>
    <w:rsid w:val="008B4D51"/>
    <w:rsid w:val="008C6463"/>
    <w:rsid w:val="008E08B6"/>
    <w:rsid w:val="008E5FAF"/>
    <w:rsid w:val="008F2558"/>
    <w:rsid w:val="00901535"/>
    <w:rsid w:val="00901FF9"/>
    <w:rsid w:val="00902B3D"/>
    <w:rsid w:val="009063C3"/>
    <w:rsid w:val="00907E9F"/>
    <w:rsid w:val="00916219"/>
    <w:rsid w:val="009207E3"/>
    <w:rsid w:val="00922A93"/>
    <w:rsid w:val="00923D4F"/>
    <w:rsid w:val="009261EF"/>
    <w:rsid w:val="00926DE7"/>
    <w:rsid w:val="0093230A"/>
    <w:rsid w:val="009340AD"/>
    <w:rsid w:val="00944363"/>
    <w:rsid w:val="009477D0"/>
    <w:rsid w:val="00951054"/>
    <w:rsid w:val="009518CF"/>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6388"/>
    <w:rsid w:val="00BA4D5A"/>
    <w:rsid w:val="00BA6701"/>
    <w:rsid w:val="00BB2C12"/>
    <w:rsid w:val="00BB3E19"/>
    <w:rsid w:val="00BC2FF9"/>
    <w:rsid w:val="00BD0A1B"/>
    <w:rsid w:val="00BD1F77"/>
    <w:rsid w:val="00BD59CD"/>
    <w:rsid w:val="00BD6442"/>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6607"/>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DE6CDD"/>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0B94"/>
    <w:rsid w:val="00F41F0D"/>
    <w:rsid w:val="00F42860"/>
    <w:rsid w:val="00F54EBB"/>
    <w:rsid w:val="00F57CEA"/>
    <w:rsid w:val="00F60630"/>
    <w:rsid w:val="00F8292C"/>
    <w:rsid w:val="00F83C80"/>
    <w:rsid w:val="00F9102C"/>
    <w:rsid w:val="00F917DE"/>
    <w:rsid w:val="00F95382"/>
    <w:rsid w:val="00FA0877"/>
    <w:rsid w:val="00FA51A9"/>
    <w:rsid w:val="00FB63EE"/>
    <w:rsid w:val="00FB6D22"/>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52E4E"/>
  <w15:chartTrackingRefBased/>
  <w15:docId w15:val="{9488B003-11AB-4F05-93B4-B8EBE912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F40B94"/>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Обычны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с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Заголовок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о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о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выноски Знак"/>
    <w:link w:val="af6"/>
    <w:rsid w:val="00DA616C"/>
    <w:rPr>
      <w:rFonts w:ascii="Tahoma" w:hAnsi="Tahoma"/>
      <w:sz w:val="16"/>
      <w:szCs w:val="16"/>
      <w:lang w:val="x-none" w:eastAsia="x-none"/>
    </w:rPr>
  </w:style>
  <w:style w:type="character" w:customStyle="1" w:styleId="a7">
    <w:name w:val="Верхни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ой текст с от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40">
    <w:name w:val="Заголовок 4 Знак"/>
    <w:basedOn w:val="a0"/>
    <w:link w:val="4"/>
    <w:semiHidden/>
    <w:rsid w:val="00F40B94"/>
    <w:rPr>
      <w:rFonts w:asciiTheme="majorHAnsi" w:eastAsiaTheme="majorEastAsia" w:hAnsiTheme="majorHAnsi" w:cstheme="majorBidi"/>
      <w:i/>
      <w:iCs/>
      <w:color w:val="2F5496" w:themeColor="accent1" w:themeShade="BF"/>
      <w:lang w:eastAsia="ru-RU"/>
    </w:rPr>
  </w:style>
  <w:style w:type="paragraph" w:styleId="af9">
    <w:name w:val="List Paragraph"/>
    <w:basedOn w:val="a"/>
    <w:uiPriority w:val="34"/>
    <w:qFormat/>
    <w:rsid w:val="00FB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61633-53B0-41B8-B417-2107D36A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4154</Words>
  <Characters>23681</Characters>
  <Application>Microsoft Office Word</Application>
  <DocSecurity>0</DocSecurity>
  <Lines>197</Lines>
  <Paragraphs>55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27780</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College</cp:lastModifiedBy>
  <cp:revision>2</cp:revision>
  <cp:lastPrinted>2019-10-11T07:15:00Z</cp:lastPrinted>
  <dcterms:created xsi:type="dcterms:W3CDTF">2024-09-19T08:47:00Z</dcterms:created>
  <dcterms:modified xsi:type="dcterms:W3CDTF">2024-09-19T08:47:00Z</dcterms:modified>
</cp:coreProperties>
</file>