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3"/>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2" w:history="1">
        <w:r w:rsidRPr="00806202">
          <w:rPr>
            <w:rStyle w:val="af5"/>
            <w:noProof/>
            <w:sz w:val="28"/>
            <w:szCs w:val="28"/>
          </w:rPr>
          <w:t>2 Передумови для вичення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_Toc1323622 \h </w:instrText>
        </w:r>
        <w:r w:rsidRPr="00806202">
          <w:rPr>
            <w:noProof/>
            <w:webHidden/>
            <w:sz w:val="28"/>
            <w:szCs w:val="28"/>
          </w:rPr>
        </w:r>
        <w:r w:rsidRPr="00806202">
          <w:rPr>
            <w:noProof/>
            <w:webHidden/>
            <w:sz w:val="28"/>
            <w:szCs w:val="28"/>
          </w:rPr>
          <w:fldChar w:fldCharType="separate"/>
        </w:r>
        <w:r w:rsidR="00C10DF4">
          <w:rPr>
            <w:noProof/>
            <w:webHidden/>
            <w:sz w:val="28"/>
            <w:szCs w:val="28"/>
          </w:rPr>
          <w:t>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3" w:history="1">
        <w:r w:rsidRPr="00806202">
          <w:rPr>
            <w:rStyle w:val="af5"/>
            <w:noProof/>
            <w:sz w:val="28"/>
            <w:szCs w:val="28"/>
          </w:rPr>
          <w:t>3 Структура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_Toc1323623 \h </w:instrText>
        </w:r>
        <w:r w:rsidRPr="00806202">
          <w:rPr>
            <w:noProof/>
            <w:webHidden/>
            <w:sz w:val="28"/>
            <w:szCs w:val="28"/>
          </w:rPr>
        </w:r>
        <w:r w:rsidRPr="00806202">
          <w:rPr>
            <w:noProof/>
            <w:webHidden/>
            <w:sz w:val="28"/>
            <w:szCs w:val="28"/>
          </w:rPr>
          <w:fldChar w:fldCharType="separate"/>
        </w:r>
        <w:r w:rsidR="00C10DF4">
          <w:rPr>
            <w:noProof/>
            <w:webHidden/>
            <w:sz w:val="28"/>
            <w:szCs w:val="28"/>
          </w:rPr>
          <w:t>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4" w:history="1">
        <w:r w:rsidRPr="00806202">
          <w:rPr>
            <w:rStyle w:val="af5"/>
            <w:noProof/>
            <w:sz w:val="28"/>
            <w:szCs w:val="28"/>
          </w:rPr>
          <w:t>4 Програма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_Toc1323624 \h </w:instrText>
        </w:r>
        <w:r w:rsidRPr="00806202">
          <w:rPr>
            <w:noProof/>
            <w:webHidden/>
            <w:sz w:val="28"/>
            <w:szCs w:val="28"/>
          </w:rPr>
        </w:r>
        <w:r w:rsidRPr="00806202">
          <w:rPr>
            <w:noProof/>
            <w:webHidden/>
            <w:sz w:val="28"/>
            <w:szCs w:val="28"/>
          </w:rPr>
          <w:fldChar w:fldCharType="separate"/>
        </w:r>
        <w:r w:rsidR="00C10DF4">
          <w:rPr>
            <w:noProof/>
            <w:webHidden/>
            <w:sz w:val="28"/>
            <w:szCs w:val="28"/>
          </w:rPr>
          <w:t>8</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5" w:history="1">
        <w:r w:rsidRPr="00806202">
          <w:rPr>
            <w:rStyle w:val="af5"/>
            <w:noProof/>
            <w:sz w:val="28"/>
            <w:szCs w:val="28"/>
          </w:rPr>
          <w:t>5 Засоби діагностики результатів навчання, зокрема, методи їх демонстрування</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_Toc1323625 \h </w:instrText>
        </w:r>
        <w:r w:rsidRPr="00806202">
          <w:rPr>
            <w:noProof/>
            <w:webHidden/>
            <w:sz w:val="28"/>
            <w:szCs w:val="28"/>
          </w:rPr>
        </w:r>
        <w:r w:rsidRPr="00806202">
          <w:rPr>
            <w:noProof/>
            <w:webHidden/>
            <w:sz w:val="28"/>
            <w:szCs w:val="28"/>
          </w:rPr>
          <w:fldChar w:fldCharType="separate"/>
        </w:r>
        <w:r w:rsidR="00C10DF4">
          <w:rPr>
            <w:noProof/>
            <w:webHidden/>
            <w:sz w:val="28"/>
            <w:szCs w:val="28"/>
          </w:rPr>
          <w:t>12</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6" w:history="1">
        <w:r w:rsidRPr="00806202">
          <w:rPr>
            <w:rStyle w:val="af5"/>
            <w:noProof/>
            <w:sz w:val="28"/>
            <w:szCs w:val="28"/>
          </w:rPr>
          <w:t>6 Очікувані результати навчання з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_Toc1323626 \h </w:instrText>
        </w:r>
        <w:r w:rsidRPr="00806202">
          <w:rPr>
            <w:noProof/>
            <w:webHidden/>
            <w:sz w:val="28"/>
            <w:szCs w:val="28"/>
          </w:rPr>
        </w:r>
        <w:r w:rsidRPr="00806202">
          <w:rPr>
            <w:noProof/>
            <w:webHidden/>
            <w:sz w:val="28"/>
            <w:szCs w:val="28"/>
          </w:rPr>
          <w:fldChar w:fldCharType="separate"/>
        </w:r>
        <w:r w:rsidR="00C10DF4">
          <w:rPr>
            <w:noProof/>
            <w:webHidden/>
            <w:sz w:val="28"/>
            <w:szCs w:val="28"/>
          </w:rPr>
          <w:t>15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7" w:history="1">
        <w:r w:rsidRPr="00806202">
          <w:rPr>
            <w:rStyle w:val="af5"/>
            <w:noProof/>
            <w:sz w:val="28"/>
            <w:szCs w:val="28"/>
          </w:rPr>
          <w:t>7 Інструменти, обладнання та програмне забезпечення (за потреби)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_Toc1323627 \h </w:instrText>
        </w:r>
        <w:r w:rsidRPr="00806202">
          <w:rPr>
            <w:noProof/>
            <w:webHidden/>
            <w:sz w:val="28"/>
            <w:szCs w:val="28"/>
          </w:rPr>
        </w:r>
        <w:r w:rsidRPr="00806202">
          <w:rPr>
            <w:noProof/>
            <w:webHidden/>
            <w:sz w:val="28"/>
            <w:szCs w:val="28"/>
          </w:rPr>
          <w:fldChar w:fldCharType="separate"/>
        </w:r>
        <w:r w:rsidR="00C10DF4">
          <w:rPr>
            <w:noProof/>
            <w:webHidden/>
            <w:sz w:val="28"/>
            <w:szCs w:val="28"/>
          </w:rPr>
          <w:t>16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8" w:history="1">
        <w:r w:rsidRPr="00806202">
          <w:rPr>
            <w:rStyle w:val="af5"/>
            <w:noProof/>
            <w:sz w:val="28"/>
            <w:szCs w:val="28"/>
          </w:rPr>
          <w:t>8 Рекомендовані джерела інформації</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_Toc1323628 \h </w:instrText>
        </w:r>
        <w:r w:rsidRPr="00806202">
          <w:rPr>
            <w:noProof/>
            <w:webHidden/>
            <w:sz w:val="28"/>
            <w:szCs w:val="28"/>
          </w:rPr>
        </w:r>
        <w:r w:rsidRPr="00806202">
          <w:rPr>
            <w:noProof/>
            <w:webHidden/>
            <w:sz w:val="28"/>
            <w:szCs w:val="28"/>
          </w:rPr>
          <w:fldChar w:fldCharType="separate"/>
        </w:r>
        <w:r w:rsidR="00C10DF4">
          <w:rPr>
            <w:noProof/>
            <w:webHidden/>
            <w:sz w:val="28"/>
            <w:szCs w:val="28"/>
          </w:rPr>
          <w:t>20</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9" w:history="1">
        <w:r w:rsidRPr="00806202">
          <w:rPr>
            <w:rStyle w:val="af5"/>
            <w:noProof/>
            <w:sz w:val="28"/>
            <w:szCs w:val="28"/>
          </w:rPr>
          <w:t>Додаток 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_Toc1323629 \h </w:instrText>
        </w:r>
        <w:r w:rsidRPr="00806202">
          <w:rPr>
            <w:noProof/>
            <w:webHidden/>
            <w:sz w:val="28"/>
            <w:szCs w:val="28"/>
          </w:rPr>
        </w:r>
        <w:r w:rsidRPr="00806202">
          <w:rPr>
            <w:noProof/>
            <w:webHidden/>
            <w:sz w:val="28"/>
            <w:szCs w:val="28"/>
          </w:rPr>
          <w:fldChar w:fldCharType="separate"/>
        </w:r>
        <w:r w:rsidR="00C10DF4">
          <w:rPr>
            <w:noProof/>
            <w:webHidden/>
            <w:sz w:val="28"/>
            <w:szCs w:val="28"/>
          </w:rPr>
          <w:t>21</w:t>
        </w:r>
        <w:r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bookmarkStart w:id="1" w:name="_GoBack"/>
      <w:bookmarkEnd w:id="1"/>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1"/>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1"/>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blPrEx>
          <w:tblCellMar>
            <w:top w:w="0" w:type="dxa"/>
            <w:bottom w:w="0" w:type="dxa"/>
          </w:tblCellMar>
        </w:tblPrEx>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blPrEx>
          <w:tblCellMar>
            <w:top w:w="0" w:type="dxa"/>
            <w:bottom w:w="0" w:type="dxa"/>
          </w:tblCellMar>
        </w:tblPrEx>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1"/>
      </w:pPr>
      <w:bookmarkStart w:id="4" w:name="_Toc1323623"/>
      <w:r>
        <w:lastRenderedPageBreak/>
        <w:t xml:space="preserve">3 </w:t>
      </w:r>
      <w:r w:rsidR="006105E8" w:rsidRPr="00605652">
        <w:t>СТРУКТУРА НАВЧАЛЬНОЇ ДИСЦИПЛІНИ</w:t>
      </w:r>
      <w:bookmarkEnd w:id="4"/>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blPrEx>
          <w:tblCellMar>
            <w:top w:w="0" w:type="dxa"/>
            <w:bottom w:w="0" w:type="dxa"/>
          </w:tblCellMar>
        </w:tblPrEx>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Назва блоку змісто</w:t>
            </w:r>
            <w:r w:rsidRPr="009A24C5">
              <w:rPr>
                <w:sz w:val="22"/>
                <w:szCs w:val="22"/>
              </w:rPr>
              <w:t>в</w:t>
            </w:r>
            <w:r w:rsidRPr="009A24C5">
              <w:rPr>
                <w:sz w:val="22"/>
                <w:szCs w:val="22"/>
              </w:rPr>
              <w:t xml:space="preserve">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blPrEx>
          <w:tblCellMar>
            <w:top w:w="0" w:type="dxa"/>
            <w:bottom w:w="0" w:type="dxa"/>
          </w:tblCellMar>
        </w:tblPrEx>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w:t>
            </w:r>
            <w:r w:rsidRPr="009A24C5">
              <w:rPr>
                <w:sz w:val="22"/>
                <w:szCs w:val="22"/>
              </w:rPr>
              <w:t>и</w:t>
            </w:r>
            <w:r w:rsidRPr="009A24C5">
              <w:rPr>
                <w:sz w:val="22"/>
                <w:szCs w:val="22"/>
              </w:rPr>
              <w:t>т. за</w:t>
            </w:r>
          </w:p>
          <w:p w:rsidR="00EE7F3B" w:rsidRPr="009A24C5" w:rsidRDefault="00EE7F3B" w:rsidP="00E749E2">
            <w:pPr>
              <w:ind w:left="-57"/>
              <w:jc w:val="center"/>
              <w:rPr>
                <w:sz w:val="22"/>
                <w:szCs w:val="22"/>
              </w:rPr>
            </w:pPr>
            <w:r w:rsidRPr="009A24C5">
              <w:rPr>
                <w:sz w:val="22"/>
                <w:szCs w:val="22"/>
              </w:rPr>
              <w:t>навчальним  пл</w:t>
            </w:r>
            <w:r w:rsidRPr="009A24C5">
              <w:rPr>
                <w:sz w:val="22"/>
                <w:szCs w:val="22"/>
              </w:rPr>
              <w:t>а</w:t>
            </w:r>
            <w:r w:rsidRPr="009A24C5">
              <w:rPr>
                <w:sz w:val="22"/>
                <w:szCs w:val="22"/>
              </w:rPr>
              <w:t>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blPrEx>
          <w:tblCellMar>
            <w:top w:w="0" w:type="dxa"/>
            <w:bottom w:w="0" w:type="dxa"/>
          </w:tblCellMar>
        </w:tblPrEx>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blPrEx>
          <w:tblCellMar>
            <w:top w:w="0" w:type="dxa"/>
            <w:bottom w:w="0" w:type="dxa"/>
          </w:tblCellMar>
        </w:tblPrEx>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w:t>
            </w:r>
            <w:r w:rsidRPr="009A24C5">
              <w:rPr>
                <w:sz w:val="22"/>
                <w:szCs w:val="22"/>
              </w:rPr>
              <w:t>о</w:t>
            </w:r>
            <w:r w:rsidRPr="009A24C5">
              <w:rPr>
                <w:sz w:val="22"/>
                <w:szCs w:val="22"/>
              </w:rPr>
              <w:t>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blPrEx>
          <w:tblCellMar>
            <w:top w:w="0" w:type="dxa"/>
            <w:bottom w:w="0" w:type="dxa"/>
          </w:tblCellMar>
        </w:tblPrEx>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blPrEx>
          <w:tblCellMar>
            <w:top w:w="0" w:type="dxa"/>
            <w:bottom w:w="0" w:type="dxa"/>
          </w:tblCellMar>
        </w:tblPrEx>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blPrEx>
          <w:tblCellMar>
            <w:top w:w="0" w:type="dxa"/>
            <w:bottom w:w="0" w:type="dxa"/>
          </w:tblCellMar>
        </w:tblPrEx>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від клієнта</w:t>
            </w:r>
          </w:p>
        </w:tc>
        <w:tc>
          <w:tcPr>
            <w:tcW w:w="338" w:type="pct"/>
          </w:tcPr>
          <w:p w:rsidR="00FF3EB3" w:rsidRPr="00660445" w:rsidRDefault="001B0DB6" w:rsidP="00DA616C">
            <w:pPr>
              <w:pStyle w:val="ab"/>
              <w:spacing w:after="0"/>
              <w:jc w:val="center"/>
              <w:rPr>
                <w:sz w:val="24"/>
                <w:lang w:val="uk-UA" w:eastAsia="ru-RU"/>
              </w:rPr>
            </w:pPr>
            <w:r>
              <w:rPr>
                <w:sz w:val="24"/>
                <w:lang w:val="uk-UA" w:eastAsia="ru-RU"/>
              </w:rPr>
              <w:t>2</w:t>
            </w:r>
            <w:r w:rsidR="006475FB">
              <w:rPr>
                <w:sz w:val="24"/>
                <w:lang w:val="uk-UA" w:eastAsia="ru-RU"/>
              </w:rPr>
              <w:t>2</w:t>
            </w:r>
          </w:p>
        </w:tc>
        <w:tc>
          <w:tcPr>
            <w:tcW w:w="252" w:type="pct"/>
          </w:tcPr>
          <w:p w:rsidR="00FF3EB3" w:rsidRPr="00660445" w:rsidRDefault="00B90D03" w:rsidP="00DA616C">
            <w:pPr>
              <w:pStyle w:val="ab"/>
              <w:spacing w:after="0"/>
              <w:jc w:val="center"/>
              <w:rPr>
                <w:sz w:val="24"/>
                <w:lang w:val="uk-UA" w:eastAsia="ru-RU"/>
              </w:rPr>
            </w:pPr>
            <w:r>
              <w:rPr>
                <w:sz w:val="24"/>
                <w:lang w:val="uk-UA" w:eastAsia="ru-RU"/>
              </w:rPr>
              <w:t>14</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6475FB" w:rsidP="00DA616C">
            <w:pPr>
              <w:pStyle w:val="ab"/>
              <w:spacing w:after="0"/>
              <w:jc w:val="center"/>
              <w:rPr>
                <w:color w:val="000000"/>
                <w:sz w:val="24"/>
                <w:lang w:val="uk-UA" w:eastAsia="ru-RU"/>
              </w:rPr>
            </w:pPr>
            <w:r>
              <w:rPr>
                <w:color w:val="000000"/>
                <w:sz w:val="24"/>
                <w:lang w:val="uk-UA" w:eastAsia="ru-RU"/>
              </w:rPr>
              <w:t>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blPrEx>
          <w:tblCellMar>
            <w:top w:w="0" w:type="dxa"/>
            <w:bottom w:w="0" w:type="dxa"/>
          </w:tblCellMar>
        </w:tblPrEx>
        <w:trPr>
          <w:cantSplit/>
          <w:trHeight w:val="284"/>
        </w:trPr>
        <w:tc>
          <w:tcPr>
            <w:tcW w:w="2155" w:type="pct"/>
          </w:tcPr>
          <w:p w:rsidR="00404CB4" w:rsidRDefault="00404CB4" w:rsidP="00DA616C">
            <w:pPr>
              <w:pStyle w:val="ab"/>
              <w:spacing w:after="0"/>
              <w:rPr>
                <w:sz w:val="24"/>
                <w:lang w:val="uk-UA" w:eastAsia="ru-RU"/>
              </w:rPr>
            </w:pPr>
            <w:r>
              <w:rPr>
                <w:sz w:val="24"/>
                <w:lang w:val="uk-UA" w:eastAsia="ru-RU"/>
              </w:rPr>
              <w:t xml:space="preserve">3. </w:t>
            </w:r>
            <w:r w:rsidR="00A06F85" w:rsidRPr="00A06F85">
              <w:rPr>
                <w:sz w:val="24"/>
                <w:lang w:val="uk-UA" w:eastAsia="ru-RU"/>
              </w:rPr>
              <w:t xml:space="preserve">Формування контенту на основі </w:t>
            </w:r>
            <w:proofErr w:type="spellStart"/>
            <w:r w:rsidR="00A06F85" w:rsidRPr="00A06F85">
              <w:rPr>
                <w:sz w:val="24"/>
                <w:lang w:val="uk-UA" w:eastAsia="ru-RU"/>
              </w:rPr>
              <w:t>заздалегіть</w:t>
            </w:r>
            <w:proofErr w:type="spellEnd"/>
            <w:r w:rsidR="00A06F85" w:rsidRPr="00A06F85">
              <w:rPr>
                <w:sz w:val="24"/>
                <w:lang w:val="uk-UA" w:eastAsia="ru-RU"/>
              </w:rPr>
              <w:t xml:space="preserve"> збережених даних</w:t>
            </w:r>
          </w:p>
        </w:tc>
        <w:tc>
          <w:tcPr>
            <w:tcW w:w="338" w:type="pct"/>
          </w:tcPr>
          <w:p w:rsidR="00404CB4" w:rsidRDefault="006475FB" w:rsidP="00DA616C">
            <w:pPr>
              <w:pStyle w:val="ab"/>
              <w:spacing w:after="0"/>
              <w:jc w:val="center"/>
              <w:rPr>
                <w:sz w:val="24"/>
                <w:lang w:val="uk-UA" w:eastAsia="ru-RU"/>
              </w:rPr>
            </w:pPr>
            <w:r>
              <w:rPr>
                <w:sz w:val="24"/>
                <w:lang w:val="uk-UA" w:eastAsia="ru-RU"/>
              </w:rPr>
              <w:t>18</w:t>
            </w:r>
          </w:p>
        </w:tc>
        <w:tc>
          <w:tcPr>
            <w:tcW w:w="252" w:type="pct"/>
          </w:tcPr>
          <w:p w:rsidR="00404CB4" w:rsidRDefault="003B651B" w:rsidP="00DA616C">
            <w:pPr>
              <w:pStyle w:val="ab"/>
              <w:spacing w:after="0"/>
              <w:jc w:val="center"/>
              <w:rPr>
                <w:sz w:val="24"/>
                <w:lang w:val="uk-UA" w:eastAsia="ru-RU"/>
              </w:rPr>
            </w:pPr>
            <w:r>
              <w:rPr>
                <w:sz w:val="24"/>
                <w:lang w:val="uk-UA" w:eastAsia="ru-RU"/>
              </w:rPr>
              <w:t>1</w:t>
            </w:r>
            <w:r w:rsidR="00B90D03">
              <w:rPr>
                <w:sz w:val="24"/>
                <w:lang w:val="uk-UA" w:eastAsia="ru-RU"/>
              </w:rPr>
              <w:t>4</w:t>
            </w:r>
          </w:p>
        </w:tc>
        <w:tc>
          <w:tcPr>
            <w:tcW w:w="264" w:type="pct"/>
          </w:tcPr>
          <w:p w:rsidR="00404CB4" w:rsidRPr="00D14028" w:rsidRDefault="00EB598B" w:rsidP="00DA616C">
            <w:pPr>
              <w:pStyle w:val="ab"/>
              <w:spacing w:after="0"/>
              <w:jc w:val="center"/>
              <w:rPr>
                <w:sz w:val="24"/>
                <w:lang w:val="en-US" w:eastAsia="ru-RU"/>
              </w:rPr>
            </w:pPr>
            <w:r>
              <w:rPr>
                <w:sz w:val="24"/>
                <w:lang w:val="en-US" w:eastAsia="ru-RU"/>
              </w:rPr>
              <w:t>6</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8</w:t>
            </w:r>
          </w:p>
        </w:tc>
        <w:tc>
          <w:tcPr>
            <w:tcW w:w="221" w:type="pct"/>
          </w:tcPr>
          <w:p w:rsidR="00404CB4" w:rsidRDefault="006475FB" w:rsidP="00DA616C">
            <w:pPr>
              <w:pStyle w:val="ab"/>
              <w:spacing w:after="0"/>
              <w:jc w:val="center"/>
              <w:rPr>
                <w:color w:val="000000"/>
                <w:sz w:val="24"/>
                <w:lang w:val="uk-UA" w:eastAsia="ru-RU"/>
              </w:rPr>
            </w:pPr>
            <w:r>
              <w:rPr>
                <w:color w:val="000000"/>
                <w:sz w:val="24"/>
                <w:lang w:val="uk-UA" w:eastAsia="ru-RU"/>
              </w:rPr>
              <w:t>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blPrEx>
          <w:tblCellMar>
            <w:top w:w="0" w:type="dxa"/>
            <w:bottom w:w="0" w:type="dxa"/>
          </w:tblCellMar>
        </w:tblPrEx>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4</w:t>
            </w:r>
            <w:r w:rsidR="00404CB4">
              <w:rPr>
                <w:sz w:val="24"/>
                <w:lang w:val="uk-UA" w:eastAsia="ru-RU"/>
              </w:rPr>
              <w:t xml:space="preserve">. </w:t>
            </w:r>
            <w:r>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48</w:t>
            </w:r>
          </w:p>
        </w:tc>
        <w:tc>
          <w:tcPr>
            <w:tcW w:w="252" w:type="pct"/>
          </w:tcPr>
          <w:p w:rsidR="00404CB4" w:rsidRDefault="00B90D03" w:rsidP="00DA616C">
            <w:pPr>
              <w:pStyle w:val="ab"/>
              <w:spacing w:after="0"/>
              <w:jc w:val="center"/>
              <w:rPr>
                <w:sz w:val="24"/>
                <w:lang w:val="uk-UA" w:eastAsia="ru-RU"/>
              </w:rPr>
            </w:pPr>
            <w:r>
              <w:rPr>
                <w:sz w:val="24"/>
                <w:lang w:val="uk-UA" w:eastAsia="ru-RU"/>
              </w:rPr>
              <w:t>34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73445B"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blPrEx>
          <w:tblCellMar>
            <w:top w:w="0" w:type="dxa"/>
            <w:bottom w:w="0" w:type="dxa"/>
          </w:tblCellMar>
        </w:tblPrEx>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5</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blPrEx>
          <w:tblCellMar>
            <w:top w:w="0" w:type="dxa"/>
            <w:bottom w:w="0" w:type="dxa"/>
          </w:tblCellMar>
        </w:tblPrEx>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w:t>
            </w:r>
            <w:r w:rsidRPr="009A24C5">
              <w:rPr>
                <w:rFonts w:ascii="Times New Roman" w:hAnsi="Times New Roman"/>
                <w:b/>
                <w:sz w:val="24"/>
                <w:szCs w:val="22"/>
              </w:rPr>
              <w:t>о</w:t>
            </w:r>
            <w:r w:rsidRPr="009A24C5">
              <w:rPr>
                <w:rFonts w:ascii="Times New Roman" w:hAnsi="Times New Roman"/>
                <w:b/>
                <w:sz w:val="24"/>
                <w:szCs w:val="22"/>
              </w:rPr>
              <w:t>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1"/>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1"/>
        <w:rPr>
          <w:lang w:val="ru-RU"/>
        </w:rPr>
      </w:pPr>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523"/>
        <w:gridCol w:w="5442"/>
        <w:gridCol w:w="704"/>
        <w:gridCol w:w="566"/>
        <w:gridCol w:w="1703"/>
        <w:gridCol w:w="424"/>
        <w:gridCol w:w="1516"/>
        <w:gridCol w:w="1387"/>
        <w:gridCol w:w="1937"/>
      </w:tblGrid>
      <w:tr w:rsidR="00F57CEA" w:rsidRPr="00B14E6A" w:rsidTr="006475FB">
        <w:tblPrEx>
          <w:tblCellMar>
            <w:top w:w="0" w:type="dxa"/>
            <w:bottom w:w="0" w:type="dxa"/>
          </w:tblCellMar>
        </w:tblPrEx>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w:t>
            </w:r>
            <w:r w:rsidRPr="00B14E6A">
              <w:rPr>
                <w:sz w:val="24"/>
                <w:szCs w:val="24"/>
                <w:lang w:eastAsia="uk-UA"/>
              </w:rPr>
              <w:t>ь</w:t>
            </w:r>
            <w:r w:rsidRPr="00B14E6A">
              <w:rPr>
                <w:sz w:val="24"/>
                <w:szCs w:val="24"/>
                <w:lang w:eastAsia="uk-UA"/>
              </w:rPr>
              <w:t>кість годин</w:t>
            </w:r>
          </w:p>
        </w:tc>
        <w:tc>
          <w:tcPr>
            <w:tcW w:w="707"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w:t>
            </w:r>
            <w:r w:rsidRPr="00B14E6A">
              <w:rPr>
                <w:sz w:val="24"/>
                <w:szCs w:val="24"/>
                <w:lang w:eastAsia="uk-UA"/>
              </w:rPr>
              <w:t>о</w:t>
            </w:r>
            <w:r w:rsidRPr="00B14E6A">
              <w:rPr>
                <w:sz w:val="24"/>
                <w:szCs w:val="24"/>
                <w:lang w:eastAsia="uk-UA"/>
              </w:rPr>
              <w:t>бота</w:t>
            </w:r>
          </w:p>
          <w:p w:rsidR="00F57CEA" w:rsidRPr="00B14E6A" w:rsidRDefault="00F57CEA" w:rsidP="00DA616C">
            <w:pPr>
              <w:ind w:left="-53" w:right="-126"/>
              <w:rPr>
                <w:sz w:val="24"/>
                <w:szCs w:val="24"/>
                <w:lang w:eastAsia="uk-UA"/>
              </w:rPr>
            </w:pPr>
            <w:r w:rsidRPr="00B14E6A">
              <w:rPr>
                <w:sz w:val="24"/>
                <w:szCs w:val="24"/>
                <w:lang w:eastAsia="uk-UA"/>
              </w:rPr>
              <w:t>- лаборато</w:t>
            </w:r>
            <w:r w:rsidRPr="00B14E6A">
              <w:rPr>
                <w:sz w:val="24"/>
                <w:szCs w:val="24"/>
                <w:lang w:eastAsia="uk-UA"/>
              </w:rPr>
              <w:t>р</w:t>
            </w:r>
            <w:r w:rsidRPr="00B14E6A">
              <w:rPr>
                <w:sz w:val="24"/>
                <w:szCs w:val="24"/>
                <w:lang w:eastAsia="uk-UA"/>
              </w:rPr>
              <w:t>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504"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w:t>
            </w:r>
            <w:r w:rsidRPr="00B14E6A">
              <w:rPr>
                <w:sz w:val="24"/>
                <w:szCs w:val="24"/>
              </w:rPr>
              <w:t>е</w:t>
            </w:r>
            <w:r w:rsidRPr="00B14E6A">
              <w:rPr>
                <w:sz w:val="24"/>
                <w:szCs w:val="24"/>
              </w:rPr>
              <w:t>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w:t>
            </w:r>
            <w:r w:rsidRPr="00B14E6A">
              <w:rPr>
                <w:sz w:val="24"/>
                <w:szCs w:val="24"/>
              </w:rPr>
              <w:t>н</w:t>
            </w:r>
            <w:r w:rsidRPr="00B14E6A">
              <w:rPr>
                <w:sz w:val="24"/>
                <w:szCs w:val="24"/>
              </w:rPr>
              <w:t>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w:t>
            </w:r>
            <w:r w:rsidRPr="00B14E6A">
              <w:rPr>
                <w:sz w:val="24"/>
                <w:szCs w:val="24"/>
                <w:lang w:eastAsia="uk-UA"/>
              </w:rPr>
              <w:t>т</w:t>
            </w:r>
            <w:r w:rsidRPr="00B14E6A">
              <w:rPr>
                <w:sz w:val="24"/>
                <w:szCs w:val="24"/>
                <w:lang w:eastAsia="uk-UA"/>
              </w:rPr>
              <w:t>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w:t>
            </w:r>
            <w:r w:rsidRPr="00B14E6A">
              <w:rPr>
                <w:sz w:val="24"/>
                <w:szCs w:val="24"/>
                <w:lang w:eastAsia="uk-UA"/>
              </w:rPr>
              <w:t>ь</w:t>
            </w:r>
            <w:r w:rsidRPr="00B14E6A">
              <w:rPr>
                <w:sz w:val="24"/>
                <w:szCs w:val="24"/>
                <w:lang w:eastAsia="uk-UA"/>
              </w:rPr>
              <w:t>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6475FB">
        <w:tblPrEx>
          <w:tblCellMar>
            <w:top w:w="0" w:type="dxa"/>
            <w:bottom w:w="0" w:type="dxa"/>
          </w:tblCellMar>
        </w:tblPrEx>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w:t>
            </w:r>
            <w:r w:rsidRPr="00B14E6A">
              <w:rPr>
                <w:sz w:val="24"/>
                <w:szCs w:val="24"/>
                <w:lang w:eastAsia="uk-UA"/>
              </w:rPr>
              <w:t>о</w:t>
            </w:r>
            <w:r w:rsidRPr="00B14E6A">
              <w:rPr>
                <w:sz w:val="24"/>
                <w:szCs w:val="24"/>
                <w:lang w:eastAsia="uk-UA"/>
              </w:rPr>
              <w:t>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07"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504"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6475FB">
        <w:tblPrEx>
          <w:tblCellMar>
            <w:top w:w="0" w:type="dxa"/>
            <w:bottom w:w="0" w:type="dxa"/>
          </w:tblCellMar>
        </w:tblPrEx>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07"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50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6475FB">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6475FB">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Вступ. Використання мови PHP для створення динамічних сайтів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6475FB">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масивами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6475FB">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Комбінування розмітки HTML та сценарію PHP. Створення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Обробка даних від клієнта</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w:t>
            </w:r>
            <w:proofErr w:type="spellStart"/>
            <w:r w:rsidRPr="006475FB">
              <w:t>суперглобальних</w:t>
            </w:r>
            <w:proofErr w:type="spellEnd"/>
            <w:r w:rsidRPr="006475FB">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HTTP-запитів. Методи POST та GET</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74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blPrEx>
          <w:tblCellMar>
            <w:top w:w="0" w:type="dxa"/>
            <w:bottom w:w="0" w:type="dxa"/>
          </w:tblCellMar>
        </w:tblPrEx>
        <w:trPr>
          <w:cantSplit/>
          <w:trHeight w:val="50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bottom"/>
          </w:tcPr>
          <w:p w:rsidR="006475FB" w:rsidRPr="006475FB" w:rsidRDefault="006475FB" w:rsidP="006475FB">
            <w:pPr>
              <w:rPr>
                <w:rFonts w:ascii="Calibri" w:hAnsi="Calibri" w:cs="Calibri"/>
                <w:sz w:val="22"/>
                <w:szCs w:val="22"/>
              </w:rPr>
            </w:pPr>
            <w:r w:rsidRPr="006475FB">
              <w:rPr>
                <w:rFonts w:ascii="Calibri" w:hAnsi="Calibri" w:cs="Calibri"/>
                <w:sz w:val="22"/>
                <w:szCs w:val="22"/>
              </w:rPr>
              <w:t xml:space="preserve">Аналіз та збереження даних від </w:t>
            </w:r>
            <w:proofErr w:type="spellStart"/>
            <w:r w:rsidRPr="006475FB">
              <w:rPr>
                <w:rFonts w:ascii="Calibri" w:hAnsi="Calibri" w:cs="Calibri"/>
                <w:sz w:val="22"/>
                <w:szCs w:val="22"/>
              </w:rPr>
              <w:t>Postman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даних з HTML-форм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Вивантаження файлів на сервер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3.</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Формування контенту на основі </w:t>
            </w:r>
            <w:proofErr w:type="spellStart"/>
            <w:r w:rsidRPr="006475FB">
              <w:rPr>
                <w:b/>
                <w:bCs/>
              </w:rPr>
              <w:t>заздалегіть</w:t>
            </w:r>
            <w:proofErr w:type="spellEnd"/>
            <w:r w:rsidRPr="006475FB">
              <w:rPr>
                <w:b/>
                <w:bCs/>
              </w:rPr>
              <w:t xml:space="preserve"> збережених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Обранізація</w:t>
            </w:r>
            <w:proofErr w:type="spellEnd"/>
            <w:r w:rsidRPr="006475FB">
              <w:t xml:space="preserve"> роботи з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структури бази даних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Асинхронна передача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4.</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blPrEx>
          <w:tblCellMar>
            <w:top w:w="0" w:type="dxa"/>
            <w:bottom w:w="0" w:type="dxa"/>
          </w:tblCellMar>
        </w:tblPrEx>
        <w:trPr>
          <w:cantSplit/>
          <w:trHeight w:val="707"/>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blPrEx>
          <w:tblCellMar>
            <w:top w:w="0" w:type="dxa"/>
            <w:bottom w:w="0" w:type="dxa"/>
          </w:tblCellMar>
        </w:tblPrEx>
        <w:trPr>
          <w:cantSplit/>
          <w:trHeight w:val="480"/>
        </w:trPr>
        <w:tc>
          <w:tcPr>
            <w:tcW w:w="279" w:type="pct"/>
            <w:tcBorders>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16</w:t>
            </w:r>
          </w:p>
        </w:tc>
        <w:tc>
          <w:tcPr>
            <w:tcW w:w="50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Структура типового </w:t>
            </w:r>
            <w:proofErr w:type="spellStart"/>
            <w:r w:rsidRPr="006475FB">
              <w:t>проєкту</w:t>
            </w:r>
            <w:proofErr w:type="spellEnd"/>
            <w:r w:rsidRPr="006475FB">
              <w:t xml:space="preserve">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[5,7-10]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5</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шаблонів та </w:t>
            </w:r>
            <w:proofErr w:type="spellStart"/>
            <w:r w:rsidRPr="006475FB">
              <w:t>контроллерів</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1"/>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1"/>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blPrEx>
          <w:tblCellMar>
            <w:top w:w="0" w:type="dxa"/>
            <w:bottom w:w="0" w:type="dxa"/>
          </w:tblCellMar>
        </w:tblPrEx>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blPrEx>
          <w:tblCellMar>
            <w:top w:w="0" w:type="dxa"/>
            <w:bottom w:w="0" w:type="dxa"/>
          </w:tblCellMar>
        </w:tblPrEx>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blPrEx>
          <w:tblCellMar>
            <w:top w:w="0" w:type="dxa"/>
            <w:bottom w:w="0" w:type="dxa"/>
          </w:tblCellMar>
        </w:tblPrEx>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blPrEx>
          <w:tblCellMar>
            <w:top w:w="0" w:type="dxa"/>
            <w:bottom w:w="0" w:type="dxa"/>
          </w:tblCellMar>
        </w:tblPrEx>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blPrEx>
          <w:tblCellMar>
            <w:top w:w="0" w:type="dxa"/>
            <w:bottom w:w="0" w:type="dxa"/>
          </w:tblCellMar>
        </w:tblPrEx>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1"/>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1"/>
        <w:rPr>
          <w:lang w:val="ru-RU"/>
        </w:rPr>
      </w:pPr>
    </w:p>
    <w:p w:rsidR="004F3A2E" w:rsidRPr="00B86A8B" w:rsidRDefault="004028CF" w:rsidP="00B86A8B">
      <w:pPr>
        <w:pStyle w:val="11"/>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1"/>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3F596A">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1"/>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33BA" w:rsidRDefault="002033BA">
      <w:r>
        <w:separator/>
      </w:r>
    </w:p>
  </w:endnote>
  <w:endnote w:type="continuationSeparator" w:id="0">
    <w:p w:rsidR="002033BA" w:rsidRDefault="0020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33BA" w:rsidRDefault="002033BA">
      <w:r>
        <w:separator/>
      </w:r>
    </w:p>
  </w:footnote>
  <w:footnote w:type="continuationSeparator" w:id="0">
    <w:p w:rsidR="002033BA" w:rsidRDefault="00203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6475FB" w:rsidRDefault="006475FB"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6475FB" w:rsidRDefault="006475FB"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6475FB" w:rsidRDefault="006475FB"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5FB" w:rsidRDefault="006475FB"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6475FB" w:rsidRDefault="006475FB"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lvlOverride w:ilvl="0"/>
    <w:lvlOverride w:ilvl="1"/>
    <w:lvlOverride w:ilvl="2"/>
    <w:lvlOverride w:ilvl="3"/>
    <w:lvlOverride w:ilvl="4"/>
    <w:lvlOverride w:ilvl="5"/>
    <w:lvlOverride w:ilvl="6"/>
    <w:lvlOverride w:ilvl="7"/>
    <w:lvlOverride w:ilvl="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6919"/>
    <w:rsid w:val="008E08B6"/>
    <w:rsid w:val="008E5FAF"/>
    <w:rsid w:val="008F428C"/>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D769D"/>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0915C"/>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Normal">
    <w:name w:val="Normal"/>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 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1">
    <w:name w:val="З1 РНП"/>
    <w:basedOn w:val="1"/>
    <w:link w:val="12"/>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2">
    <w:name w:val="З1 РНП Знак"/>
    <w:basedOn w:val="10"/>
    <w:link w:val="11"/>
    <w:rsid w:val="00B86A8B"/>
    <w:rPr>
      <w:rFonts w:ascii="Arial" w:hAnsi="Arial" w:cs="Arial"/>
      <w:b/>
      <w:bCs/>
      <w:kern w:val="32"/>
      <w:sz w:val="32"/>
      <w:szCs w:val="32"/>
      <w:lang w:val="uk-UA"/>
    </w:rPr>
  </w:style>
  <w:style w:type="paragraph" w:styleId="13">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AB74-AA8A-43AD-BA55-7D9139DB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21</Pages>
  <Words>17817</Words>
  <Characters>10157</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27919</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9</cp:revision>
  <cp:lastPrinted>2019-10-11T10:19:00Z</cp:lastPrinted>
  <dcterms:created xsi:type="dcterms:W3CDTF">2023-05-17T09:42:00Z</dcterms:created>
  <dcterms:modified xsi:type="dcterms:W3CDTF">2023-05-17T20:47:00Z</dcterms:modified>
</cp:coreProperties>
</file>