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p w:rsidR="00E615EE" w:rsidRDefault="00E615EE" w:rsidP="00E615EE"/>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Default="00E615EE" w:rsidP="004459AC">
            <w:pPr>
              <w:spacing w:before="20"/>
              <w:jc w:val="center"/>
              <w:rPr>
                <w:sz w:val="24"/>
                <w:szCs w:val="24"/>
              </w:rPr>
            </w:pPr>
            <w:r w:rsidRPr="004459AC">
              <w:rPr>
                <w:sz w:val="24"/>
                <w:szCs w:val="24"/>
              </w:rPr>
              <w:t>Міністерство освіти і науки України</w:t>
            </w:r>
          </w:p>
          <w:p w:rsidR="003E7739" w:rsidRDefault="003E7739" w:rsidP="004459AC">
            <w:pPr>
              <w:spacing w:before="20"/>
              <w:jc w:val="center"/>
              <w:rPr>
                <w:sz w:val="24"/>
                <w:szCs w:val="24"/>
              </w:rPr>
            </w:pPr>
            <w:r>
              <w:rPr>
                <w:sz w:val="24"/>
                <w:szCs w:val="24"/>
              </w:rPr>
              <w:t>Відокремлений структурний підрозділ</w:t>
            </w:r>
          </w:p>
          <w:p w:rsidR="003E7739" w:rsidRPr="004459AC" w:rsidRDefault="003E7739" w:rsidP="004459AC">
            <w:pPr>
              <w:spacing w:before="20"/>
              <w:jc w:val="center"/>
              <w:rPr>
                <w:sz w:val="24"/>
                <w:szCs w:val="24"/>
              </w:rPr>
            </w:pPr>
            <w:r>
              <w:rPr>
                <w:sz w:val="24"/>
                <w:szCs w:val="24"/>
              </w:rPr>
              <w:t>«ХЕРСОНСЬКИЙ ПОЛІТЕХНІЧНИЙ ФАХОВИЙ КОЛЕДЖ</w:t>
            </w:r>
          </w:p>
          <w:p w:rsidR="00E615EE" w:rsidRDefault="003E7739" w:rsidP="00CF6D4D">
            <w:pPr>
              <w:pStyle w:val="a4"/>
              <w:rPr>
                <w:b w:val="0"/>
                <w:sz w:val="24"/>
              </w:rPr>
            </w:pPr>
            <w:r>
              <w:rPr>
                <w:b w:val="0"/>
                <w:sz w:val="24"/>
              </w:rPr>
              <w:t>НАЦІОНАЛЬНОГО УНІВЕРСИТЕТУ</w:t>
            </w:r>
          </w:p>
          <w:p w:rsidR="003E7739" w:rsidRPr="004459AC" w:rsidRDefault="003E7739" w:rsidP="00CF6D4D">
            <w:pPr>
              <w:pStyle w:val="a4"/>
              <w:rPr>
                <w:b w:val="0"/>
                <w:sz w:val="24"/>
              </w:rPr>
            </w:pPr>
            <w:r>
              <w:rPr>
                <w:b w:val="0"/>
                <w:sz w:val="24"/>
              </w:rPr>
              <w:t>«ОДЕСЬКА ПОЛІТЕХНІКА»</w:t>
            </w:r>
          </w:p>
        </w:tc>
      </w:tr>
    </w:tbl>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(кафедра)</w:t>
      </w:r>
      <w:r>
        <w:rPr>
          <w:sz w:val="24"/>
        </w:rPr>
        <w:t xml:space="preserve"> </w:t>
      </w:r>
      <w:r w:rsidR="003E7739">
        <w:rPr>
          <w:sz w:val="24"/>
        </w:rPr>
        <w:t>комп’ютерної інженерії</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a"/>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a"/>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D36B37" w:rsidRDefault="00D36B37" w:rsidP="00577840">
      <w:pPr>
        <w:suppressAutoHyphens/>
        <w:jc w:val="center"/>
        <w:rPr>
          <w:sz w:val="28"/>
          <w:szCs w:val="28"/>
        </w:rPr>
      </w:pPr>
      <w:r w:rsidRPr="00D36B37">
        <w:rPr>
          <w:sz w:val="28"/>
          <w:szCs w:val="28"/>
          <w:lang w:val="en-US"/>
        </w:rPr>
        <w:t>WEB</w:t>
      </w:r>
      <w:r w:rsidRPr="00D36B37">
        <w:rPr>
          <w:sz w:val="28"/>
          <w:szCs w:val="28"/>
          <w:lang w:val="ru-RU"/>
        </w:rPr>
        <w:t>-</w:t>
      </w:r>
      <w:r w:rsidRPr="00D36B37">
        <w:rPr>
          <w:sz w:val="28"/>
          <w:szCs w:val="28"/>
        </w:rPr>
        <w:t>ПРОГРАМУВАННЯ</w:t>
      </w:r>
    </w:p>
    <w:p w:rsidR="007540F9" w:rsidRDefault="00D2761C"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5715" r="8255" b="1333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BE5C1E"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Default="00D03FFE" w:rsidP="007540F9">
            <w:pPr>
              <w:suppressAutoHyphens/>
              <w:jc w:val="center"/>
              <w:rPr>
                <w:rFonts w:cs="Calibri"/>
                <w:sz w:val="22"/>
                <w:szCs w:val="28"/>
                <w:lang w:val="ru-RU" w:eastAsia="ar-SA"/>
              </w:rPr>
            </w:pPr>
          </w:p>
          <w:p w:rsidR="00E03F89" w:rsidRPr="004C0139" w:rsidRDefault="00FF07A7" w:rsidP="007540F9">
            <w:pPr>
              <w:suppressAutoHyphens/>
              <w:jc w:val="center"/>
              <w:rPr>
                <w:rFonts w:cs="Calibri"/>
                <w:sz w:val="22"/>
                <w:szCs w:val="28"/>
                <w:lang w:eastAsia="ar-SA"/>
              </w:rPr>
            </w:pPr>
            <w:r w:rsidRPr="00FF07A7">
              <w:rPr>
                <w:rFonts w:cs="Calibri"/>
                <w:sz w:val="22"/>
                <w:szCs w:val="28"/>
                <w:lang w:eastAsia="ar-SA"/>
              </w:rPr>
              <w:t>фаховий молодший бакалавр</w:t>
            </w:r>
          </w:p>
          <w:p w:rsidR="008942AB" w:rsidRPr="00DE0898" w:rsidRDefault="00D2761C"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8255" r="7620" b="1016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D8016"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D2761C"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12065" r="9525" b="635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08FFA0"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FF07A7">
              <w:rPr>
                <w:rFonts w:cs="Calibri"/>
                <w:sz w:val="22"/>
                <w:szCs w:val="28"/>
                <w:lang w:eastAsia="ar-SA"/>
              </w:rPr>
              <w:t>3</w:t>
            </w:r>
            <w:r>
              <w:rPr>
                <w:rFonts w:cs="Calibri"/>
                <w:sz w:val="22"/>
                <w:szCs w:val="28"/>
                <w:lang w:eastAsia="ar-SA"/>
              </w:rPr>
              <w:t xml:space="preserve"> «</w:t>
            </w:r>
            <w:r w:rsidR="00FF07A7" w:rsidRPr="00FF07A7">
              <w:rPr>
                <w:rFonts w:cs="Calibri"/>
                <w:sz w:val="22"/>
                <w:szCs w:val="28"/>
                <w:lang w:eastAsia="ar-SA"/>
              </w:rPr>
              <w:t>Комп’ютерна інженерія</w:t>
            </w:r>
            <w:r>
              <w:rPr>
                <w:rFonts w:cs="Calibri"/>
                <w:sz w:val="22"/>
                <w:szCs w:val="28"/>
                <w:lang w:eastAsia="ar-SA"/>
              </w:rPr>
              <w:t>»</w:t>
            </w:r>
          </w:p>
          <w:p w:rsidR="008942AB" w:rsidRPr="004C0139" w:rsidRDefault="00D2761C"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3970" r="9525" b="1397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75542"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FF07A7">
              <w:rPr>
                <w:rFonts w:cs="Calibri"/>
                <w:sz w:val="22"/>
                <w:szCs w:val="28"/>
                <w:lang w:eastAsia="ar-SA"/>
              </w:rPr>
              <w:t>3</w:t>
            </w:r>
            <w:r>
              <w:rPr>
                <w:rFonts w:cs="Calibri"/>
                <w:sz w:val="22"/>
                <w:szCs w:val="28"/>
                <w:lang w:eastAsia="ar-SA"/>
              </w:rPr>
              <w:t xml:space="preserve"> «</w:t>
            </w:r>
            <w:r w:rsidR="00FF07A7" w:rsidRPr="00FF07A7">
              <w:rPr>
                <w:rFonts w:cs="Calibri"/>
                <w:sz w:val="22"/>
                <w:szCs w:val="28"/>
                <w:lang w:eastAsia="ar-SA"/>
              </w:rPr>
              <w:t>Комп’ютерна інженерія</w:t>
            </w:r>
            <w:r>
              <w:rPr>
                <w:rFonts w:cs="Calibri"/>
                <w:sz w:val="22"/>
                <w:szCs w:val="28"/>
                <w:lang w:eastAsia="ar-SA"/>
              </w:rPr>
              <w:t>»</w:t>
            </w:r>
          </w:p>
          <w:p w:rsidR="00EF0306" w:rsidRPr="004C0139" w:rsidRDefault="00D2761C"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5080" r="9525" b="1333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B9ABE"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EF15C4" w:rsidP="00AB5E87">
            <w:pPr>
              <w:jc w:val="center"/>
              <w:rPr>
                <w:sz w:val="28"/>
                <w:szCs w:val="28"/>
              </w:rPr>
            </w:pPr>
            <w:r w:rsidRPr="00EF15C4">
              <w:rPr>
                <w:sz w:val="22"/>
                <w:szCs w:val="22"/>
              </w:rPr>
              <w:t>дисциплін</w:t>
            </w:r>
            <w:r>
              <w:rPr>
                <w:sz w:val="22"/>
                <w:szCs w:val="22"/>
              </w:rPr>
              <w:t>а</w:t>
            </w:r>
            <w:r w:rsidRPr="00EF15C4">
              <w:rPr>
                <w:sz w:val="22"/>
                <w:szCs w:val="22"/>
              </w:rPr>
              <w:t xml:space="preserve"> вільного вибору студента</w:t>
            </w:r>
          </w:p>
          <w:p w:rsidR="008942AB" w:rsidRPr="00D17B6B" w:rsidRDefault="00D2761C"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10160" r="9525" b="825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935E2"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 xml:space="preserve">комп’ютерної інженерії </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D03FFE" w:rsidRPr="00D03FFE" w:rsidRDefault="00D03FFE" w:rsidP="00E615EE">
      <w:pPr>
        <w:jc w:val="center"/>
        <w:rPr>
          <w:color w:val="000000"/>
          <w:sz w:val="16"/>
          <w:szCs w:val="16"/>
          <w:lang w:val="ru-RU"/>
        </w:rPr>
      </w:pPr>
    </w:p>
    <w:p w:rsidR="00FF07A7"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3E7739">
        <w:rPr>
          <w:sz w:val="28"/>
          <w:szCs w:val="28"/>
        </w:rPr>
        <w:t>22</w:t>
      </w:r>
      <w:bookmarkStart w:id="0" w:name="_GoBack"/>
      <w:bookmarkEnd w:id="0"/>
      <w:r w:rsidR="00E615EE" w:rsidRPr="004C0D8E">
        <w:rPr>
          <w:sz w:val="28"/>
          <w:szCs w:val="28"/>
        </w:rPr>
        <w:t xml:space="preserve"> </w:t>
      </w:r>
    </w:p>
    <w:p w:rsidR="00FF07A7" w:rsidRDefault="00FF07A7">
      <w:pPr>
        <w:rPr>
          <w:sz w:val="28"/>
          <w:szCs w:val="28"/>
        </w:rPr>
      </w:pPr>
      <w:r>
        <w:rPr>
          <w:sz w:val="28"/>
          <w:szCs w:val="28"/>
        </w:rPr>
        <w:br w:type="page"/>
      </w:r>
    </w:p>
    <w:p w:rsidR="00E615EE" w:rsidRPr="004C0D8E" w:rsidRDefault="00E615EE" w:rsidP="00D03FFE">
      <w:pPr>
        <w:jc w:val="center"/>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t>Розробник(и):</w:t>
      </w:r>
      <w:r w:rsidR="00D36B37">
        <w:rPr>
          <w:sz w:val="26"/>
          <w:szCs w:val="26"/>
        </w:rPr>
        <w:t xml:space="preserve"> Левицький В.М., викладач І категорії</w:t>
      </w:r>
    </w:p>
    <w:p w:rsidR="0097191F" w:rsidRDefault="00D2761C"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2065" r="5080" b="698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D2E40"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________________________________________</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_________________________________________</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FF07A7">
              <w:rPr>
                <w:spacing w:val="-8"/>
                <w:sz w:val="28"/>
                <w:szCs w:val="28"/>
              </w:rPr>
              <w:t>6</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703A7D">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1</w:t>
            </w:r>
            <w:r w:rsidR="00FF07A7">
              <w:rPr>
                <w:spacing w:val="-8"/>
                <w:sz w:val="28"/>
                <w:szCs w:val="28"/>
              </w:rPr>
              <w:t>8</w:t>
            </w:r>
            <w:r w:rsidR="00EF15C4">
              <w:rPr>
                <w:spacing w:val="-8"/>
                <w:sz w:val="28"/>
                <w:szCs w:val="28"/>
              </w:rPr>
              <w:t>0/</w:t>
            </w:r>
            <w:r w:rsidR="00FF07A7">
              <w:rPr>
                <w:spacing w:val="-8"/>
                <w:sz w:val="28"/>
                <w:szCs w:val="28"/>
              </w:rPr>
              <w:t>6</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7D0584" w:rsidRDefault="00396DA3" w:rsidP="00EF15C4">
            <w:pPr>
              <w:spacing w:after="120"/>
              <w:ind w:firstLine="885"/>
              <w:rPr>
                <w:spacing w:val="-8"/>
                <w:sz w:val="28"/>
                <w:szCs w:val="28"/>
              </w:rPr>
            </w:pPr>
            <w:r>
              <w:rPr>
                <w:spacing w:val="-8"/>
                <w:sz w:val="28"/>
                <w:szCs w:val="28"/>
              </w:rPr>
              <w:t xml:space="preserve">лекції </w:t>
            </w:r>
            <w:r w:rsidR="00EF15C4">
              <w:rPr>
                <w:spacing w:val="-8"/>
                <w:sz w:val="28"/>
                <w:szCs w:val="28"/>
              </w:rPr>
              <w:t xml:space="preserve">– </w:t>
            </w:r>
            <w:r w:rsidR="00FF07A7">
              <w:rPr>
                <w:spacing w:val="-8"/>
                <w:sz w:val="28"/>
                <w:szCs w:val="28"/>
              </w:rPr>
              <w:t>6</w:t>
            </w:r>
            <w:r w:rsidR="00EF15C4">
              <w:rPr>
                <w:spacing w:val="-8"/>
                <w:sz w:val="28"/>
                <w:szCs w:val="28"/>
              </w:rPr>
              <w:t>2</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EF15C4">
            <w:pPr>
              <w:spacing w:after="120"/>
              <w:ind w:firstLine="885"/>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EF15C4">
            <w:pPr>
              <w:spacing w:after="120"/>
              <w:ind w:firstLine="885"/>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EF15C4">
            <w:pPr>
              <w:spacing w:after="120"/>
              <w:ind w:firstLine="885"/>
              <w:rPr>
                <w:spacing w:val="-8"/>
                <w:sz w:val="28"/>
                <w:szCs w:val="28"/>
              </w:rPr>
            </w:pPr>
            <w:r>
              <w:rPr>
                <w:spacing w:val="-8"/>
                <w:sz w:val="28"/>
                <w:szCs w:val="28"/>
              </w:rPr>
              <w:t xml:space="preserve">лабораторні </w:t>
            </w:r>
            <w:r w:rsidR="00EF15C4">
              <w:rPr>
                <w:spacing w:val="-8"/>
                <w:sz w:val="28"/>
                <w:szCs w:val="28"/>
              </w:rPr>
              <w:t xml:space="preserve">– </w:t>
            </w:r>
            <w:r w:rsidR="00FF07A7">
              <w:rPr>
                <w:spacing w:val="-8"/>
                <w:sz w:val="28"/>
                <w:szCs w:val="28"/>
              </w:rPr>
              <w:t>4</w:t>
            </w:r>
            <w:r w:rsidR="00EF15C4">
              <w:rPr>
                <w:spacing w:val="-8"/>
                <w:sz w:val="28"/>
                <w:szCs w:val="28"/>
              </w:rPr>
              <w:t xml:space="preserve">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EF15C4">
            <w:pPr>
              <w:spacing w:after="120"/>
              <w:ind w:firstLine="885"/>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FF07A7">
              <w:rPr>
                <w:spacing w:val="-8"/>
                <w:sz w:val="28"/>
                <w:szCs w:val="28"/>
              </w:rPr>
              <w:t>7</w:t>
            </w:r>
            <w:r w:rsidR="00EF15C4">
              <w:rPr>
                <w:spacing w:val="-8"/>
                <w:sz w:val="28"/>
                <w:szCs w:val="28"/>
              </w:rPr>
              <w:t xml:space="preserve">8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українська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3"/>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4"/>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532CD9">
          <w:rPr>
            <w:noProof/>
            <w:webHidden/>
            <w:sz w:val="28"/>
            <w:szCs w:val="28"/>
          </w:rPr>
          <w:t>4</w:t>
        </w:r>
        <w:r w:rsidR="00806202"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2" w:history="1">
        <w:r w:rsidRPr="00806202">
          <w:rPr>
            <w:rStyle w:val="af4"/>
            <w:noProof/>
            <w:sz w:val="28"/>
            <w:szCs w:val="28"/>
          </w:rPr>
          <w:t>2 Передумови для вичення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_Toc1323622 \h </w:instrText>
        </w:r>
        <w:r w:rsidRPr="00806202">
          <w:rPr>
            <w:noProof/>
            <w:webHidden/>
            <w:sz w:val="28"/>
            <w:szCs w:val="28"/>
          </w:rPr>
        </w:r>
        <w:r w:rsidRPr="00806202">
          <w:rPr>
            <w:noProof/>
            <w:webHidden/>
            <w:sz w:val="28"/>
            <w:szCs w:val="28"/>
          </w:rPr>
          <w:fldChar w:fldCharType="separate"/>
        </w:r>
        <w:r w:rsidR="00532CD9">
          <w:rPr>
            <w:noProof/>
            <w:webHidden/>
            <w:sz w:val="28"/>
            <w:szCs w:val="28"/>
          </w:rPr>
          <w:t>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3" w:history="1">
        <w:r w:rsidRPr="00806202">
          <w:rPr>
            <w:rStyle w:val="af4"/>
            <w:noProof/>
            <w:sz w:val="28"/>
            <w:szCs w:val="28"/>
          </w:rPr>
          <w:t>3 Структура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_Toc1323623 \h </w:instrText>
        </w:r>
        <w:r w:rsidRPr="00806202">
          <w:rPr>
            <w:noProof/>
            <w:webHidden/>
            <w:sz w:val="28"/>
            <w:szCs w:val="28"/>
          </w:rPr>
        </w:r>
        <w:r w:rsidRPr="00806202">
          <w:rPr>
            <w:noProof/>
            <w:webHidden/>
            <w:sz w:val="28"/>
            <w:szCs w:val="28"/>
          </w:rPr>
          <w:fldChar w:fldCharType="separate"/>
        </w:r>
        <w:r w:rsidR="00532CD9">
          <w:rPr>
            <w:noProof/>
            <w:webHidden/>
            <w:sz w:val="28"/>
            <w:szCs w:val="28"/>
          </w:rPr>
          <w:t>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4" w:history="1">
        <w:r w:rsidRPr="00806202">
          <w:rPr>
            <w:rStyle w:val="af4"/>
            <w:noProof/>
            <w:sz w:val="28"/>
            <w:szCs w:val="28"/>
          </w:rPr>
          <w:t>4 Програма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_Toc1323624 \h </w:instrText>
        </w:r>
        <w:r w:rsidRPr="00806202">
          <w:rPr>
            <w:noProof/>
            <w:webHidden/>
            <w:sz w:val="28"/>
            <w:szCs w:val="28"/>
          </w:rPr>
        </w:r>
        <w:r w:rsidRPr="00806202">
          <w:rPr>
            <w:noProof/>
            <w:webHidden/>
            <w:sz w:val="28"/>
            <w:szCs w:val="28"/>
          </w:rPr>
          <w:fldChar w:fldCharType="separate"/>
        </w:r>
        <w:r w:rsidR="00532CD9">
          <w:rPr>
            <w:noProof/>
            <w:webHidden/>
            <w:sz w:val="28"/>
            <w:szCs w:val="28"/>
          </w:rPr>
          <w:t>7</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5" w:history="1">
        <w:r w:rsidRPr="00806202">
          <w:rPr>
            <w:rStyle w:val="af4"/>
            <w:noProof/>
            <w:sz w:val="28"/>
            <w:szCs w:val="28"/>
          </w:rPr>
          <w:t>5 Засоби діагностики результатів навчання, зокрема, методи їх демонстрування</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_Toc1323625 \h </w:instrText>
        </w:r>
        <w:r w:rsidRPr="00806202">
          <w:rPr>
            <w:noProof/>
            <w:webHidden/>
            <w:sz w:val="28"/>
            <w:szCs w:val="28"/>
          </w:rPr>
        </w:r>
        <w:r w:rsidRPr="00806202">
          <w:rPr>
            <w:noProof/>
            <w:webHidden/>
            <w:sz w:val="28"/>
            <w:szCs w:val="28"/>
          </w:rPr>
          <w:fldChar w:fldCharType="separate"/>
        </w:r>
        <w:r w:rsidR="00532CD9">
          <w:rPr>
            <w:noProof/>
            <w:webHidden/>
            <w:sz w:val="28"/>
            <w:szCs w:val="28"/>
          </w:rPr>
          <w:t>10</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6" w:history="1">
        <w:r w:rsidRPr="00806202">
          <w:rPr>
            <w:rStyle w:val="af4"/>
            <w:noProof/>
            <w:sz w:val="28"/>
            <w:szCs w:val="28"/>
          </w:rPr>
          <w:t>6 Очікувані результати навчання з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_Toc1323626 \h </w:instrText>
        </w:r>
        <w:r w:rsidRPr="00806202">
          <w:rPr>
            <w:noProof/>
            <w:webHidden/>
            <w:sz w:val="28"/>
            <w:szCs w:val="28"/>
          </w:rPr>
        </w:r>
        <w:r w:rsidRPr="00806202">
          <w:rPr>
            <w:noProof/>
            <w:webHidden/>
            <w:sz w:val="28"/>
            <w:szCs w:val="28"/>
          </w:rPr>
          <w:fldChar w:fldCharType="separate"/>
        </w:r>
        <w:r w:rsidR="00532CD9">
          <w:rPr>
            <w:noProof/>
            <w:webHidden/>
            <w:sz w:val="28"/>
            <w:szCs w:val="28"/>
          </w:rPr>
          <w:t>13</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7" w:history="1">
        <w:r w:rsidRPr="00806202">
          <w:rPr>
            <w:rStyle w:val="af4"/>
            <w:noProof/>
            <w:sz w:val="28"/>
            <w:szCs w:val="28"/>
          </w:rPr>
          <w:t>7 Інструменти, обладнання та програмне забезпечення (за потреби)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_Toc1323627 \h </w:instrText>
        </w:r>
        <w:r w:rsidRPr="00806202">
          <w:rPr>
            <w:noProof/>
            <w:webHidden/>
            <w:sz w:val="28"/>
            <w:szCs w:val="28"/>
          </w:rPr>
        </w:r>
        <w:r w:rsidRPr="00806202">
          <w:rPr>
            <w:noProof/>
            <w:webHidden/>
            <w:sz w:val="28"/>
            <w:szCs w:val="28"/>
          </w:rPr>
          <w:fldChar w:fldCharType="separate"/>
        </w:r>
        <w:r w:rsidR="00532CD9">
          <w:rPr>
            <w:noProof/>
            <w:webHidden/>
            <w:sz w:val="28"/>
            <w:szCs w:val="28"/>
          </w:rPr>
          <w:t>14</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8" w:history="1">
        <w:r w:rsidRPr="00806202">
          <w:rPr>
            <w:rStyle w:val="af4"/>
            <w:noProof/>
            <w:sz w:val="28"/>
            <w:szCs w:val="28"/>
          </w:rPr>
          <w:t>8 Рекомендовані джерела інформації</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_Toc1323628 \h </w:instrText>
        </w:r>
        <w:r w:rsidRPr="00806202">
          <w:rPr>
            <w:noProof/>
            <w:webHidden/>
            <w:sz w:val="28"/>
            <w:szCs w:val="28"/>
          </w:rPr>
        </w:r>
        <w:r w:rsidRPr="00806202">
          <w:rPr>
            <w:noProof/>
            <w:webHidden/>
            <w:sz w:val="28"/>
            <w:szCs w:val="28"/>
          </w:rPr>
          <w:fldChar w:fldCharType="separate"/>
        </w:r>
        <w:r w:rsidR="00532CD9">
          <w:rPr>
            <w:noProof/>
            <w:webHidden/>
            <w:sz w:val="28"/>
            <w:szCs w:val="28"/>
          </w:rPr>
          <w:t>15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9" w:history="1">
        <w:r w:rsidRPr="00806202">
          <w:rPr>
            <w:rStyle w:val="af4"/>
            <w:noProof/>
            <w:sz w:val="28"/>
            <w:szCs w:val="28"/>
          </w:rPr>
          <w:t>Додаток А</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_Toc1323629 \h </w:instrText>
        </w:r>
        <w:r w:rsidRPr="00806202">
          <w:rPr>
            <w:noProof/>
            <w:webHidden/>
            <w:sz w:val="28"/>
            <w:szCs w:val="28"/>
          </w:rPr>
        </w:r>
        <w:r w:rsidRPr="00806202">
          <w:rPr>
            <w:noProof/>
            <w:webHidden/>
            <w:sz w:val="28"/>
            <w:szCs w:val="28"/>
          </w:rPr>
          <w:fldChar w:fldCharType="separate"/>
        </w:r>
        <w:r w:rsidR="00532CD9">
          <w:rPr>
            <w:noProof/>
            <w:webHidden/>
            <w:sz w:val="28"/>
            <w:szCs w:val="28"/>
          </w:rPr>
          <w:t>16</w:t>
        </w:r>
        <w:r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1"/>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Default="000900A9" w:rsidP="004028CF">
      <w:pPr>
        <w:suppressAutoHyphens/>
        <w:ind w:firstLine="709"/>
        <w:jc w:val="both"/>
        <w:rPr>
          <w:sz w:val="28"/>
          <w:szCs w:val="28"/>
          <w:lang w:val="ru-RU"/>
        </w:rPr>
      </w:pPr>
      <w:r w:rsidRPr="00587FF1">
        <w:rPr>
          <w:sz w:val="28"/>
          <w:szCs w:val="28"/>
        </w:rPr>
        <w:t xml:space="preserve">Робоча програма навчальної дисципліни </w:t>
      </w:r>
      <w:r w:rsidR="00791987" w:rsidRPr="00587FF1">
        <w:rPr>
          <w:sz w:val="28"/>
          <w:szCs w:val="28"/>
        </w:rPr>
        <w:t>«</w:t>
      </w:r>
      <w:r w:rsidR="00D03FFE">
        <w:rPr>
          <w:sz w:val="28"/>
          <w:szCs w:val="28"/>
          <w:lang w:val="en-US"/>
        </w:rPr>
        <w:t>Web</w:t>
      </w:r>
      <w:r w:rsidR="00D03FFE" w:rsidRPr="00D03FF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D03FFE" w:rsidP="004028CF">
      <w:pPr>
        <w:suppressAutoHyphens/>
        <w:ind w:firstLine="709"/>
        <w:jc w:val="center"/>
        <w:rPr>
          <w:rFonts w:cs="Calibri"/>
          <w:sz w:val="28"/>
          <w:szCs w:val="28"/>
          <w:lang w:eastAsia="ar-SA"/>
        </w:rPr>
      </w:pPr>
      <w:r w:rsidRPr="00D03FFE">
        <w:rPr>
          <w:rFonts w:cs="Calibri"/>
          <w:sz w:val="28"/>
          <w:szCs w:val="28"/>
          <w:lang w:eastAsia="ar-SA"/>
        </w:rPr>
        <w:t>12</w:t>
      </w:r>
      <w:r w:rsidR="00FF07A7">
        <w:rPr>
          <w:rFonts w:cs="Calibri"/>
          <w:sz w:val="28"/>
          <w:szCs w:val="28"/>
          <w:lang w:eastAsia="ar-SA"/>
        </w:rPr>
        <w:t>3</w:t>
      </w:r>
      <w:r w:rsidRPr="00D03FFE">
        <w:rPr>
          <w:rFonts w:cs="Calibri"/>
          <w:sz w:val="28"/>
          <w:szCs w:val="28"/>
          <w:lang w:eastAsia="ar-SA"/>
        </w:rPr>
        <w:t xml:space="preserve"> «Комп’ютерн</w:t>
      </w:r>
      <w:r w:rsidR="00FF07A7">
        <w:rPr>
          <w:rFonts w:cs="Calibri"/>
          <w:sz w:val="28"/>
          <w:szCs w:val="28"/>
          <w:lang w:eastAsia="ar-SA"/>
        </w:rPr>
        <w:t>а інженерія</w:t>
      </w:r>
      <w:r w:rsidRPr="00D03FFE">
        <w:rPr>
          <w:rFonts w:cs="Calibri"/>
          <w:sz w:val="28"/>
          <w:szCs w:val="28"/>
          <w:lang w:eastAsia="ar-SA"/>
        </w:rPr>
        <w:t>»</w:t>
      </w:r>
    </w:p>
    <w:p w:rsidR="000900A9" w:rsidRPr="00587FF1" w:rsidRDefault="00D2761C"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64BEA"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587FF1" w:rsidRDefault="00791987" w:rsidP="004028CF">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791987" w:rsidRPr="00980E03" w:rsidRDefault="00791987" w:rsidP="004028CF">
      <w:pPr>
        <w:ind w:right="113" w:firstLine="709"/>
        <w:jc w:val="both"/>
        <w:rPr>
          <w:color w:val="FF0000"/>
          <w:sz w:val="28"/>
          <w:szCs w:val="28"/>
        </w:rPr>
      </w:pPr>
    </w:p>
    <w:p w:rsidR="00FF07A7" w:rsidRDefault="00FF07A7" w:rsidP="00FF07A7">
      <w:pPr>
        <w:ind w:right="113" w:firstLine="709"/>
        <w:jc w:val="both"/>
        <w:rPr>
          <w:sz w:val="28"/>
          <w:szCs w:val="28"/>
        </w:rPr>
      </w:pPr>
      <w:r w:rsidRPr="00587FF1">
        <w:rPr>
          <w:sz w:val="28"/>
          <w:szCs w:val="28"/>
        </w:rPr>
        <w:t>Метою вивчення дисципліни є:</w:t>
      </w:r>
      <w:r w:rsidRPr="00794D81">
        <w:t xml:space="preserve"> </w:t>
      </w:r>
      <w:r w:rsidRPr="00794D81">
        <w:rPr>
          <w:sz w:val="28"/>
          <w:szCs w:val="28"/>
        </w:rPr>
        <w:t>ознайомлення студент</w:t>
      </w:r>
      <w:r>
        <w:rPr>
          <w:sz w:val="28"/>
          <w:szCs w:val="28"/>
        </w:rPr>
        <w:t xml:space="preserve">ів з принципами </w:t>
      </w:r>
      <w:r>
        <w:rPr>
          <w:sz w:val="28"/>
          <w:szCs w:val="28"/>
          <w:lang w:val="en-US"/>
        </w:rPr>
        <w:t>web</w:t>
      </w:r>
      <w:r w:rsidRPr="00794D81">
        <w:rPr>
          <w:sz w:val="28"/>
          <w:szCs w:val="28"/>
        </w:rPr>
        <w:t>-</w:t>
      </w:r>
      <w:r>
        <w:rPr>
          <w:sz w:val="28"/>
          <w:szCs w:val="28"/>
        </w:rPr>
        <w:t>програмування</w:t>
      </w:r>
      <w:r w:rsidRPr="00794D81">
        <w:rPr>
          <w:sz w:val="28"/>
          <w:szCs w:val="28"/>
        </w:rPr>
        <w:t xml:space="preserve">, вивчення базових функцій </w:t>
      </w:r>
      <w:r>
        <w:rPr>
          <w:sz w:val="28"/>
          <w:szCs w:val="28"/>
          <w:lang w:val="en-US"/>
        </w:rPr>
        <w:t>web</w:t>
      </w:r>
      <w:r w:rsidRPr="00794D81">
        <w:rPr>
          <w:sz w:val="28"/>
          <w:szCs w:val="28"/>
        </w:rPr>
        <w:t>-серверу, вивчення сучасних інструментальних засобів розробки сайт</w:t>
      </w:r>
      <w:r>
        <w:rPr>
          <w:sz w:val="28"/>
          <w:szCs w:val="28"/>
        </w:rPr>
        <w:t>ів</w:t>
      </w:r>
      <w:r w:rsidRPr="00587FF1">
        <w:rPr>
          <w:sz w:val="28"/>
          <w:szCs w:val="28"/>
        </w:rPr>
        <w:t xml:space="preserve"> </w:t>
      </w:r>
    </w:p>
    <w:p w:rsidR="00FF07A7" w:rsidRPr="006F03B7" w:rsidRDefault="00FF07A7" w:rsidP="00FF07A7">
      <w:pPr>
        <w:ind w:right="113" w:firstLine="709"/>
        <w:jc w:val="both"/>
        <w:rPr>
          <w:sz w:val="28"/>
          <w:szCs w:val="28"/>
        </w:rPr>
      </w:pPr>
      <w:r w:rsidRPr="006F03B7">
        <w:rPr>
          <w:sz w:val="28"/>
          <w:szCs w:val="28"/>
        </w:rPr>
        <w:t>Дисципліна формує (відповідно ОП) програмні компетентності:</w:t>
      </w:r>
    </w:p>
    <w:p w:rsidR="00FF07A7" w:rsidRPr="009340AD" w:rsidRDefault="00FF07A7" w:rsidP="00FF07A7">
      <w:pPr>
        <w:numPr>
          <w:ilvl w:val="0"/>
          <w:numId w:val="23"/>
        </w:numPr>
        <w:ind w:right="113"/>
        <w:jc w:val="both"/>
        <w:rPr>
          <w:sz w:val="24"/>
          <w:szCs w:val="24"/>
        </w:rPr>
      </w:pPr>
      <w:r w:rsidRPr="009340AD">
        <w:rPr>
          <w:sz w:val="24"/>
          <w:szCs w:val="24"/>
        </w:rPr>
        <w:t>ФК1-1</w:t>
      </w:r>
      <w:r>
        <w:rPr>
          <w:sz w:val="24"/>
          <w:szCs w:val="24"/>
        </w:rPr>
        <w:t xml:space="preserve"> </w:t>
      </w:r>
      <w:r w:rsidRPr="009340AD">
        <w:rPr>
          <w:sz w:val="24"/>
          <w:szCs w:val="24"/>
        </w:rPr>
        <w:t>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FF07A7" w:rsidRPr="009340AD" w:rsidRDefault="00FF07A7" w:rsidP="00FF07A7">
      <w:pPr>
        <w:numPr>
          <w:ilvl w:val="0"/>
          <w:numId w:val="23"/>
        </w:numPr>
        <w:ind w:right="113"/>
        <w:jc w:val="both"/>
        <w:rPr>
          <w:sz w:val="24"/>
          <w:szCs w:val="24"/>
        </w:rPr>
      </w:pPr>
      <w:r w:rsidRPr="009340AD">
        <w:rPr>
          <w:sz w:val="24"/>
          <w:szCs w:val="24"/>
        </w:rPr>
        <w:t>ФК1-4</w:t>
      </w:r>
      <w:r>
        <w:rPr>
          <w:sz w:val="24"/>
          <w:szCs w:val="24"/>
        </w:rPr>
        <w:t xml:space="preserve"> </w:t>
      </w:r>
      <w:r w:rsidRPr="009340AD">
        <w:rPr>
          <w:sz w:val="24"/>
          <w:szCs w:val="24"/>
        </w:rPr>
        <w:t>Здатність до проектування розподілених систем і паралельних обчислень та їх реалізації в процесі професійної діяльності</w:t>
      </w:r>
    </w:p>
    <w:p w:rsidR="00FF07A7" w:rsidRPr="009340AD" w:rsidRDefault="00FF07A7" w:rsidP="00FF07A7">
      <w:pPr>
        <w:numPr>
          <w:ilvl w:val="0"/>
          <w:numId w:val="23"/>
        </w:numPr>
        <w:ind w:right="113"/>
        <w:jc w:val="both"/>
        <w:rPr>
          <w:sz w:val="24"/>
          <w:szCs w:val="24"/>
        </w:rPr>
      </w:pPr>
      <w:r w:rsidRPr="009340AD">
        <w:rPr>
          <w:sz w:val="24"/>
          <w:szCs w:val="24"/>
        </w:rPr>
        <w:t>ФК1-6</w:t>
      </w:r>
      <w:r>
        <w:rPr>
          <w:sz w:val="24"/>
          <w:szCs w:val="24"/>
        </w:rPr>
        <w:t xml:space="preserve"> </w:t>
      </w:r>
      <w:r w:rsidRPr="009340AD">
        <w:rPr>
          <w:sz w:val="24"/>
          <w:szCs w:val="24"/>
        </w:rPr>
        <w:t>Здатність застосовувати методики та процедури проектування досвіду взаємодії при розробці програмного забезпечення</w:t>
      </w:r>
    </w:p>
    <w:p w:rsidR="00FF07A7" w:rsidRPr="009340AD" w:rsidRDefault="00FF07A7" w:rsidP="00FF07A7">
      <w:pPr>
        <w:numPr>
          <w:ilvl w:val="0"/>
          <w:numId w:val="23"/>
        </w:numPr>
        <w:ind w:right="113"/>
        <w:jc w:val="both"/>
        <w:rPr>
          <w:sz w:val="24"/>
          <w:szCs w:val="24"/>
        </w:rPr>
      </w:pPr>
      <w:r w:rsidRPr="009340AD">
        <w:rPr>
          <w:sz w:val="24"/>
          <w:szCs w:val="24"/>
        </w:rPr>
        <w:t>ФК3-1</w:t>
      </w:r>
      <w:r>
        <w:rPr>
          <w:sz w:val="24"/>
          <w:szCs w:val="24"/>
        </w:rPr>
        <w:t xml:space="preserve"> </w:t>
      </w:r>
      <w:r w:rsidRPr="009340AD">
        <w:rPr>
          <w:sz w:val="24"/>
          <w:szCs w:val="24"/>
        </w:rPr>
        <w:t>Здатність визначати стратегії реалізації програм-них засобів відповідно до вибраної моделі жит-</w:t>
      </w:r>
      <w:proofErr w:type="spellStart"/>
      <w:r w:rsidRPr="009340AD">
        <w:rPr>
          <w:sz w:val="24"/>
          <w:szCs w:val="24"/>
        </w:rPr>
        <w:t>тєвого</w:t>
      </w:r>
      <w:proofErr w:type="spellEnd"/>
      <w:r w:rsidRPr="009340AD">
        <w:rPr>
          <w:sz w:val="24"/>
          <w:szCs w:val="24"/>
        </w:rPr>
        <w:t xml:space="preserve"> циклу, сфери застосування, розмірів і складності проекту</w:t>
      </w:r>
    </w:p>
    <w:p w:rsidR="00FF07A7" w:rsidRPr="009340AD" w:rsidRDefault="00FF07A7" w:rsidP="00FF07A7">
      <w:pPr>
        <w:numPr>
          <w:ilvl w:val="0"/>
          <w:numId w:val="23"/>
        </w:numPr>
        <w:ind w:right="113"/>
        <w:jc w:val="both"/>
        <w:rPr>
          <w:sz w:val="24"/>
          <w:szCs w:val="24"/>
        </w:rPr>
      </w:pPr>
      <w:r w:rsidRPr="009340AD">
        <w:rPr>
          <w:sz w:val="24"/>
          <w:szCs w:val="24"/>
        </w:rPr>
        <w:t>ФК5-4</w:t>
      </w:r>
      <w:r>
        <w:rPr>
          <w:sz w:val="24"/>
          <w:szCs w:val="24"/>
        </w:rPr>
        <w:t xml:space="preserve"> </w:t>
      </w:r>
      <w:r w:rsidRPr="00192541">
        <w:rPr>
          <w:sz w:val="24"/>
          <w:szCs w:val="24"/>
        </w:rPr>
        <w:t xml:space="preserve">Здатність до детального проектування програм-них засобів до рівня програмних модулів і </w:t>
      </w:r>
      <w:proofErr w:type="spellStart"/>
      <w:r w:rsidRPr="00192541">
        <w:rPr>
          <w:sz w:val="24"/>
          <w:szCs w:val="24"/>
        </w:rPr>
        <w:t>зов-нішніх</w:t>
      </w:r>
      <w:proofErr w:type="spellEnd"/>
      <w:r w:rsidRPr="00192541">
        <w:rPr>
          <w:sz w:val="24"/>
          <w:szCs w:val="24"/>
        </w:rPr>
        <w:t xml:space="preserve"> інтерфейсів</w:t>
      </w:r>
    </w:p>
    <w:p w:rsidR="00FF07A7" w:rsidRPr="009340AD" w:rsidRDefault="00FF07A7" w:rsidP="00FF07A7">
      <w:pPr>
        <w:numPr>
          <w:ilvl w:val="0"/>
          <w:numId w:val="23"/>
        </w:numPr>
        <w:ind w:right="113"/>
        <w:jc w:val="both"/>
        <w:rPr>
          <w:sz w:val="24"/>
          <w:szCs w:val="24"/>
        </w:rPr>
      </w:pPr>
      <w:r w:rsidRPr="009340AD">
        <w:rPr>
          <w:sz w:val="24"/>
          <w:szCs w:val="24"/>
        </w:rPr>
        <w:t>ФК6-1</w:t>
      </w:r>
      <w:r>
        <w:rPr>
          <w:sz w:val="24"/>
          <w:szCs w:val="24"/>
        </w:rPr>
        <w:t xml:space="preserve"> </w:t>
      </w:r>
      <w:r w:rsidRPr="00192541">
        <w:rPr>
          <w:sz w:val="24"/>
          <w:szCs w:val="24"/>
        </w:rPr>
        <w:t>Здатність розробляти та налагоджувати про-</w:t>
      </w:r>
      <w:proofErr w:type="spellStart"/>
      <w:r w:rsidRPr="00192541">
        <w:rPr>
          <w:sz w:val="24"/>
          <w:szCs w:val="24"/>
        </w:rPr>
        <w:t>грамний</w:t>
      </w:r>
      <w:proofErr w:type="spellEnd"/>
      <w:r w:rsidRPr="00192541">
        <w:rPr>
          <w:sz w:val="24"/>
          <w:szCs w:val="24"/>
        </w:rPr>
        <w:t xml:space="preserve"> код на рівні модулів та бази даних</w:t>
      </w:r>
    </w:p>
    <w:p w:rsidR="00FF07A7" w:rsidRPr="009340AD" w:rsidRDefault="00FF07A7" w:rsidP="00FF07A7">
      <w:pPr>
        <w:numPr>
          <w:ilvl w:val="0"/>
          <w:numId w:val="23"/>
        </w:numPr>
        <w:ind w:right="113"/>
        <w:jc w:val="both"/>
        <w:rPr>
          <w:sz w:val="24"/>
          <w:szCs w:val="24"/>
        </w:rPr>
      </w:pPr>
      <w:r w:rsidRPr="009340AD">
        <w:rPr>
          <w:sz w:val="24"/>
          <w:szCs w:val="24"/>
        </w:rPr>
        <w:t>ФК6-2</w:t>
      </w:r>
      <w:r>
        <w:rPr>
          <w:sz w:val="24"/>
          <w:szCs w:val="24"/>
        </w:rPr>
        <w:t xml:space="preserve"> </w:t>
      </w:r>
      <w:r w:rsidRPr="00192541">
        <w:rPr>
          <w:sz w:val="24"/>
          <w:szCs w:val="24"/>
        </w:rPr>
        <w:t xml:space="preserve">Здатність застосовувати сучасні інженерні </w:t>
      </w:r>
      <w:proofErr w:type="spellStart"/>
      <w:r w:rsidRPr="00192541">
        <w:rPr>
          <w:sz w:val="24"/>
          <w:szCs w:val="24"/>
        </w:rPr>
        <w:t>прак</w:t>
      </w:r>
      <w:proofErr w:type="spellEnd"/>
      <w:r w:rsidRPr="00192541">
        <w:rPr>
          <w:sz w:val="24"/>
          <w:szCs w:val="24"/>
        </w:rPr>
        <w:t>-тики при розробці програмного забезпечення</w:t>
      </w:r>
    </w:p>
    <w:p w:rsidR="00FF07A7" w:rsidRPr="009340AD" w:rsidRDefault="00FF07A7" w:rsidP="00FF07A7">
      <w:pPr>
        <w:numPr>
          <w:ilvl w:val="0"/>
          <w:numId w:val="23"/>
        </w:numPr>
        <w:ind w:right="113"/>
        <w:jc w:val="both"/>
        <w:rPr>
          <w:sz w:val="24"/>
          <w:szCs w:val="24"/>
        </w:rPr>
      </w:pPr>
      <w:r w:rsidRPr="009340AD">
        <w:rPr>
          <w:sz w:val="24"/>
          <w:szCs w:val="24"/>
        </w:rPr>
        <w:t>ФК6-3</w:t>
      </w:r>
      <w:r>
        <w:rPr>
          <w:sz w:val="24"/>
          <w:szCs w:val="24"/>
        </w:rPr>
        <w:t xml:space="preserve"> </w:t>
      </w:r>
      <w:r w:rsidRPr="00192541">
        <w:rPr>
          <w:sz w:val="24"/>
          <w:szCs w:val="24"/>
        </w:rPr>
        <w:t xml:space="preserve">Здатність розробляти та налагоджувати процедури тестування для кожного програмного </w:t>
      </w:r>
      <w:proofErr w:type="spellStart"/>
      <w:r w:rsidRPr="00192541">
        <w:rPr>
          <w:sz w:val="24"/>
          <w:szCs w:val="24"/>
        </w:rPr>
        <w:t>мо</w:t>
      </w:r>
      <w:proofErr w:type="spellEnd"/>
      <w:r w:rsidRPr="00192541">
        <w:rPr>
          <w:sz w:val="24"/>
          <w:szCs w:val="24"/>
        </w:rPr>
        <w:t>-дуля</w:t>
      </w:r>
    </w:p>
    <w:p w:rsidR="00FF07A7" w:rsidRPr="009340AD" w:rsidRDefault="00FF07A7" w:rsidP="00FF07A7">
      <w:pPr>
        <w:numPr>
          <w:ilvl w:val="0"/>
          <w:numId w:val="23"/>
        </w:numPr>
        <w:ind w:right="113"/>
        <w:jc w:val="both"/>
        <w:rPr>
          <w:sz w:val="24"/>
          <w:szCs w:val="24"/>
        </w:rPr>
      </w:pPr>
      <w:r w:rsidRPr="009340AD">
        <w:rPr>
          <w:sz w:val="24"/>
          <w:szCs w:val="24"/>
        </w:rPr>
        <w:t>ФК7-1</w:t>
      </w:r>
      <w:r>
        <w:rPr>
          <w:sz w:val="24"/>
          <w:szCs w:val="24"/>
        </w:rPr>
        <w:t xml:space="preserve"> </w:t>
      </w:r>
      <w:r w:rsidRPr="00192541">
        <w:rPr>
          <w:sz w:val="24"/>
          <w:szCs w:val="24"/>
        </w:rPr>
        <w:t xml:space="preserve">Здатність до комплексування програмних блоків і програмних компонентів в інтегровані </w:t>
      </w:r>
      <w:proofErr w:type="spellStart"/>
      <w:r w:rsidRPr="00192541">
        <w:rPr>
          <w:sz w:val="24"/>
          <w:szCs w:val="24"/>
        </w:rPr>
        <w:t>програ-мні</w:t>
      </w:r>
      <w:proofErr w:type="spellEnd"/>
      <w:r w:rsidRPr="00192541">
        <w:rPr>
          <w:sz w:val="24"/>
          <w:szCs w:val="24"/>
        </w:rPr>
        <w:t xml:space="preserve"> елементи згідно з проектом програмних за-</w:t>
      </w:r>
      <w:proofErr w:type="spellStart"/>
      <w:r w:rsidRPr="00192541">
        <w:rPr>
          <w:sz w:val="24"/>
          <w:szCs w:val="24"/>
        </w:rPr>
        <w:t>собів</w:t>
      </w:r>
      <w:proofErr w:type="spellEnd"/>
    </w:p>
    <w:p w:rsidR="00FF07A7" w:rsidRPr="009340AD" w:rsidRDefault="00FF07A7" w:rsidP="00FF07A7">
      <w:pPr>
        <w:numPr>
          <w:ilvl w:val="0"/>
          <w:numId w:val="23"/>
        </w:numPr>
        <w:ind w:right="113"/>
        <w:jc w:val="both"/>
        <w:rPr>
          <w:sz w:val="24"/>
          <w:szCs w:val="24"/>
        </w:rPr>
      </w:pPr>
      <w:r w:rsidRPr="009340AD">
        <w:rPr>
          <w:sz w:val="24"/>
          <w:szCs w:val="24"/>
        </w:rPr>
        <w:t>ФК7-2</w:t>
      </w:r>
      <w:r>
        <w:rPr>
          <w:sz w:val="24"/>
          <w:szCs w:val="24"/>
        </w:rPr>
        <w:t xml:space="preserve"> </w:t>
      </w:r>
      <w:r w:rsidRPr="00192541">
        <w:rPr>
          <w:sz w:val="24"/>
          <w:szCs w:val="24"/>
        </w:rPr>
        <w:t>Здатність до комплексування інтегрованих про-</w:t>
      </w:r>
      <w:proofErr w:type="spellStart"/>
      <w:r w:rsidRPr="00192541">
        <w:rPr>
          <w:sz w:val="24"/>
          <w:szCs w:val="24"/>
        </w:rPr>
        <w:t>грамних</w:t>
      </w:r>
      <w:proofErr w:type="spellEnd"/>
      <w:r w:rsidRPr="00192541">
        <w:rPr>
          <w:sz w:val="24"/>
          <w:szCs w:val="24"/>
        </w:rPr>
        <w:t xml:space="preserve"> елементів в єдину програмну систему відповідно до системного проекту</w:t>
      </w:r>
    </w:p>
    <w:p w:rsidR="00FF07A7" w:rsidRPr="009340AD" w:rsidRDefault="00FF07A7" w:rsidP="00FF07A7">
      <w:pPr>
        <w:numPr>
          <w:ilvl w:val="0"/>
          <w:numId w:val="23"/>
        </w:numPr>
        <w:ind w:right="113"/>
        <w:jc w:val="both"/>
        <w:rPr>
          <w:sz w:val="24"/>
          <w:szCs w:val="24"/>
        </w:rPr>
      </w:pPr>
      <w:r w:rsidRPr="009340AD">
        <w:rPr>
          <w:sz w:val="24"/>
          <w:szCs w:val="24"/>
        </w:rPr>
        <w:t>ФК7-3</w:t>
      </w:r>
      <w:r>
        <w:rPr>
          <w:sz w:val="24"/>
          <w:szCs w:val="24"/>
        </w:rPr>
        <w:t xml:space="preserve"> </w:t>
      </w:r>
      <w:r w:rsidRPr="00192541">
        <w:rPr>
          <w:sz w:val="24"/>
          <w:szCs w:val="24"/>
        </w:rPr>
        <w:t>Здатність забезпечувати якість програмного забезпечення</w:t>
      </w:r>
    </w:p>
    <w:p w:rsidR="00FF07A7" w:rsidRPr="009340AD" w:rsidRDefault="00FF07A7" w:rsidP="00FF07A7">
      <w:pPr>
        <w:numPr>
          <w:ilvl w:val="0"/>
          <w:numId w:val="23"/>
        </w:numPr>
        <w:ind w:right="113"/>
        <w:jc w:val="both"/>
        <w:rPr>
          <w:sz w:val="24"/>
          <w:szCs w:val="24"/>
        </w:rPr>
      </w:pPr>
      <w:r w:rsidRPr="009340AD">
        <w:rPr>
          <w:sz w:val="24"/>
          <w:szCs w:val="24"/>
        </w:rPr>
        <w:t>ФК7-4</w:t>
      </w:r>
      <w:r>
        <w:rPr>
          <w:sz w:val="24"/>
          <w:szCs w:val="24"/>
        </w:rPr>
        <w:t xml:space="preserve"> </w:t>
      </w:r>
      <w:r w:rsidRPr="00192541">
        <w:rPr>
          <w:sz w:val="24"/>
          <w:szCs w:val="24"/>
        </w:rPr>
        <w:t>Здатність визначення готовності програмних засобів до тестування</w:t>
      </w:r>
    </w:p>
    <w:p w:rsidR="00FF07A7" w:rsidRPr="009340AD" w:rsidRDefault="00FF07A7" w:rsidP="00FF07A7">
      <w:pPr>
        <w:numPr>
          <w:ilvl w:val="0"/>
          <w:numId w:val="23"/>
        </w:numPr>
        <w:ind w:right="113"/>
        <w:jc w:val="both"/>
        <w:rPr>
          <w:sz w:val="24"/>
          <w:szCs w:val="24"/>
        </w:rPr>
      </w:pPr>
      <w:r w:rsidRPr="009340AD">
        <w:rPr>
          <w:sz w:val="24"/>
          <w:szCs w:val="24"/>
        </w:rPr>
        <w:t>ФК7-5</w:t>
      </w:r>
      <w:r>
        <w:rPr>
          <w:sz w:val="24"/>
          <w:szCs w:val="24"/>
        </w:rPr>
        <w:t xml:space="preserve"> </w:t>
      </w:r>
      <w:r w:rsidRPr="00192541">
        <w:rPr>
          <w:sz w:val="24"/>
          <w:szCs w:val="24"/>
        </w:rPr>
        <w:t>Здатність до проведення кваліфікаційного тесту-</w:t>
      </w:r>
      <w:proofErr w:type="spellStart"/>
      <w:r w:rsidRPr="00192541">
        <w:rPr>
          <w:sz w:val="24"/>
          <w:szCs w:val="24"/>
        </w:rPr>
        <w:t>вання</w:t>
      </w:r>
      <w:proofErr w:type="spellEnd"/>
      <w:r w:rsidRPr="00192541">
        <w:rPr>
          <w:sz w:val="24"/>
          <w:szCs w:val="24"/>
        </w:rPr>
        <w:t xml:space="preserve"> програмних засобів відповідно до </w:t>
      </w:r>
      <w:proofErr w:type="spellStart"/>
      <w:r w:rsidRPr="00192541">
        <w:rPr>
          <w:sz w:val="24"/>
          <w:szCs w:val="24"/>
        </w:rPr>
        <w:t>квалі-фікаційних</w:t>
      </w:r>
      <w:proofErr w:type="spellEnd"/>
      <w:r w:rsidRPr="00192541">
        <w:rPr>
          <w:sz w:val="24"/>
          <w:szCs w:val="24"/>
        </w:rPr>
        <w:t xml:space="preserve"> вимог, встановлених для програмних засобів, тестування програмних елементів і </w:t>
      </w:r>
      <w:proofErr w:type="spellStart"/>
      <w:r w:rsidRPr="00192541">
        <w:rPr>
          <w:sz w:val="24"/>
          <w:szCs w:val="24"/>
        </w:rPr>
        <w:t>сис</w:t>
      </w:r>
      <w:proofErr w:type="spellEnd"/>
      <w:r w:rsidRPr="00192541">
        <w:rPr>
          <w:sz w:val="24"/>
          <w:szCs w:val="24"/>
        </w:rPr>
        <w:t xml:space="preserve">-теми відповідно до кваліфікаційних вимог, </w:t>
      </w:r>
      <w:proofErr w:type="spellStart"/>
      <w:r w:rsidRPr="00192541">
        <w:rPr>
          <w:sz w:val="24"/>
          <w:szCs w:val="24"/>
        </w:rPr>
        <w:t>вста-новлених</w:t>
      </w:r>
      <w:proofErr w:type="spellEnd"/>
      <w:r w:rsidRPr="00192541">
        <w:rPr>
          <w:sz w:val="24"/>
          <w:szCs w:val="24"/>
        </w:rPr>
        <w:t xml:space="preserve"> для системи, з забезпеченням гарантії готовності системи до постачання.</w:t>
      </w:r>
    </w:p>
    <w:p w:rsidR="00FF07A7" w:rsidRPr="009340AD" w:rsidRDefault="00FF07A7" w:rsidP="00FF07A7">
      <w:pPr>
        <w:numPr>
          <w:ilvl w:val="0"/>
          <w:numId w:val="23"/>
        </w:numPr>
        <w:ind w:right="113"/>
        <w:jc w:val="both"/>
        <w:rPr>
          <w:sz w:val="24"/>
          <w:szCs w:val="24"/>
        </w:rPr>
      </w:pPr>
      <w:r w:rsidRPr="009340AD">
        <w:rPr>
          <w:sz w:val="24"/>
          <w:szCs w:val="24"/>
        </w:rPr>
        <w:t>ФК7-6</w:t>
      </w:r>
      <w:r>
        <w:rPr>
          <w:sz w:val="24"/>
          <w:szCs w:val="24"/>
        </w:rPr>
        <w:t xml:space="preserve"> </w:t>
      </w:r>
      <w:r w:rsidRPr="00192541">
        <w:rPr>
          <w:sz w:val="24"/>
          <w:szCs w:val="24"/>
        </w:rPr>
        <w:t>Здатність визначення готовності системи до тестування</w:t>
      </w:r>
    </w:p>
    <w:p w:rsidR="00FF07A7" w:rsidRDefault="00FF07A7" w:rsidP="00FF07A7">
      <w:pPr>
        <w:ind w:right="113" w:firstLine="709"/>
        <w:jc w:val="both"/>
        <w:rPr>
          <w:sz w:val="28"/>
          <w:szCs w:val="28"/>
        </w:rPr>
      </w:pPr>
      <w:r w:rsidRPr="006F03B7">
        <w:rPr>
          <w:sz w:val="28"/>
          <w:szCs w:val="28"/>
        </w:rPr>
        <w:t>та програмні результати навчання:</w:t>
      </w:r>
    </w:p>
    <w:p w:rsidR="00FF07A7" w:rsidRPr="009340AD" w:rsidRDefault="00FF07A7" w:rsidP="00FF07A7">
      <w:pPr>
        <w:numPr>
          <w:ilvl w:val="0"/>
          <w:numId w:val="24"/>
        </w:numPr>
        <w:ind w:right="113"/>
        <w:jc w:val="both"/>
        <w:rPr>
          <w:sz w:val="24"/>
          <w:szCs w:val="24"/>
        </w:rPr>
      </w:pPr>
      <w:r w:rsidRPr="009340AD">
        <w:rPr>
          <w:sz w:val="24"/>
          <w:szCs w:val="24"/>
        </w:rPr>
        <w:t>ПРН6-2. Застосовувати стандарти кодування, процеси перегляду коду (</w:t>
      </w:r>
      <w:proofErr w:type="spellStart"/>
      <w:r w:rsidRPr="009340AD">
        <w:rPr>
          <w:sz w:val="24"/>
          <w:szCs w:val="24"/>
        </w:rPr>
        <w:t>code</w:t>
      </w:r>
      <w:proofErr w:type="spellEnd"/>
      <w:r w:rsidRPr="009340AD">
        <w:rPr>
          <w:sz w:val="24"/>
          <w:szCs w:val="24"/>
        </w:rPr>
        <w:t xml:space="preserve"> </w:t>
      </w:r>
      <w:proofErr w:type="spellStart"/>
      <w:r w:rsidRPr="009340AD">
        <w:rPr>
          <w:sz w:val="24"/>
          <w:szCs w:val="24"/>
        </w:rPr>
        <w:t>review</w:t>
      </w:r>
      <w:proofErr w:type="spellEnd"/>
      <w:r w:rsidRPr="009340AD">
        <w:rPr>
          <w:sz w:val="24"/>
          <w:szCs w:val="24"/>
        </w:rPr>
        <w:t>), процеси безперервної інтеграції, сучасних</w:t>
      </w:r>
      <w:r w:rsidRPr="009340AD">
        <w:rPr>
          <w:sz w:val="24"/>
          <w:szCs w:val="24"/>
        </w:rPr>
        <w:tab/>
        <w:t>систем</w:t>
      </w:r>
      <w:r w:rsidRPr="009340AD">
        <w:rPr>
          <w:sz w:val="24"/>
          <w:szCs w:val="24"/>
        </w:rPr>
        <w:tab/>
        <w:t xml:space="preserve">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FF07A7" w:rsidRPr="009340AD" w:rsidRDefault="00FF07A7" w:rsidP="00FF07A7">
      <w:pPr>
        <w:numPr>
          <w:ilvl w:val="0"/>
          <w:numId w:val="24"/>
        </w:numPr>
        <w:ind w:right="113"/>
        <w:jc w:val="both"/>
        <w:rPr>
          <w:sz w:val="24"/>
          <w:szCs w:val="24"/>
        </w:rPr>
      </w:pPr>
      <w:r w:rsidRPr="009340AD">
        <w:rPr>
          <w:sz w:val="24"/>
          <w:szCs w:val="24"/>
        </w:rPr>
        <w:lastRenderedPageBreak/>
        <w:t>ПРН6-3</w:t>
      </w:r>
      <w:r>
        <w:rPr>
          <w:sz w:val="24"/>
          <w:szCs w:val="24"/>
        </w:rPr>
        <w:t xml:space="preserve"> </w:t>
      </w:r>
      <w:r w:rsidRPr="009340AD">
        <w:rPr>
          <w:sz w:val="24"/>
          <w:szCs w:val="24"/>
        </w:rPr>
        <w:t xml:space="preserve">Використовувати модульне тестування програмного коду, підходи </w:t>
      </w:r>
      <w:r w:rsidRPr="009340AD">
        <w:rPr>
          <w:sz w:val="24"/>
          <w:szCs w:val="24"/>
        </w:rPr>
        <w:tab/>
        <w:t>до розроблення системи,</w:t>
      </w:r>
      <w:r w:rsidRPr="009340AD">
        <w:rPr>
          <w:sz w:val="24"/>
          <w:szCs w:val="24"/>
        </w:rPr>
        <w:tab/>
        <w:t xml:space="preserve">які базуються на тестуванні </w:t>
      </w:r>
      <w:proofErr w:type="spellStart"/>
      <w:r w:rsidRPr="009340AD">
        <w:rPr>
          <w:sz w:val="24"/>
          <w:szCs w:val="24"/>
        </w:rPr>
        <w:t>інструме-нтів</w:t>
      </w:r>
      <w:proofErr w:type="spellEnd"/>
      <w:r w:rsidRPr="009340AD">
        <w:rPr>
          <w:sz w:val="24"/>
          <w:szCs w:val="24"/>
        </w:rPr>
        <w:t xml:space="preserve"> для запуску модульних тестів.</w:t>
      </w:r>
    </w:p>
    <w:p w:rsidR="00FF07A7" w:rsidRPr="009340AD" w:rsidRDefault="00FF07A7" w:rsidP="00FF07A7">
      <w:pPr>
        <w:numPr>
          <w:ilvl w:val="0"/>
          <w:numId w:val="24"/>
        </w:numPr>
        <w:ind w:right="113"/>
        <w:jc w:val="both"/>
        <w:rPr>
          <w:sz w:val="24"/>
          <w:szCs w:val="24"/>
        </w:rPr>
      </w:pPr>
      <w:r w:rsidRPr="009340AD">
        <w:rPr>
          <w:sz w:val="24"/>
          <w:szCs w:val="24"/>
        </w:rPr>
        <w:t>ПРН7-1</w:t>
      </w:r>
      <w:r w:rsidRPr="009340AD">
        <w:t xml:space="preserve"> </w:t>
      </w:r>
      <w:r w:rsidRPr="009340AD">
        <w:rPr>
          <w:sz w:val="24"/>
          <w:szCs w:val="24"/>
        </w:rPr>
        <w:t xml:space="preserve">Застосовувати  методи і засоби зборки та інтеграції модулів і </w:t>
      </w:r>
      <w:proofErr w:type="spellStart"/>
      <w:r w:rsidRPr="009340AD">
        <w:rPr>
          <w:sz w:val="24"/>
          <w:szCs w:val="24"/>
        </w:rPr>
        <w:t>компо-нент</w:t>
      </w:r>
      <w:proofErr w:type="spellEnd"/>
      <w:r w:rsidRPr="009340AD">
        <w:rPr>
          <w:sz w:val="24"/>
          <w:szCs w:val="24"/>
        </w:rPr>
        <w:t xml:space="preserve"> програмного забезпечення, методи і засоби розроблення </w:t>
      </w:r>
      <w:proofErr w:type="spellStart"/>
      <w:r w:rsidRPr="009340AD">
        <w:rPr>
          <w:sz w:val="24"/>
          <w:szCs w:val="24"/>
        </w:rPr>
        <w:t>проце</w:t>
      </w:r>
      <w:proofErr w:type="spellEnd"/>
      <w:r w:rsidRPr="009340AD">
        <w:rPr>
          <w:sz w:val="24"/>
          <w:szCs w:val="24"/>
        </w:rPr>
        <w:t>-дур інтеграції програмних модулів, методи і засоби розроблення про-</w:t>
      </w:r>
      <w:proofErr w:type="spellStart"/>
      <w:r w:rsidRPr="009340AD">
        <w:rPr>
          <w:sz w:val="24"/>
          <w:szCs w:val="24"/>
        </w:rPr>
        <w:t>цедур</w:t>
      </w:r>
      <w:proofErr w:type="spellEnd"/>
      <w:r w:rsidRPr="009340AD">
        <w:rPr>
          <w:sz w:val="24"/>
          <w:szCs w:val="24"/>
        </w:rPr>
        <w:t xml:space="preserve"> для розгортання програмного забезпечення, мов, утиліт, засобів пакетного виконання процедур.</w:t>
      </w:r>
    </w:p>
    <w:p w:rsidR="00FF07A7" w:rsidRPr="009340AD" w:rsidRDefault="00FF07A7" w:rsidP="00FF07A7">
      <w:pPr>
        <w:numPr>
          <w:ilvl w:val="0"/>
          <w:numId w:val="24"/>
        </w:numPr>
        <w:ind w:right="113"/>
        <w:jc w:val="both"/>
        <w:rPr>
          <w:sz w:val="24"/>
          <w:szCs w:val="24"/>
        </w:rPr>
      </w:pPr>
      <w:r w:rsidRPr="009340AD">
        <w:rPr>
          <w:sz w:val="24"/>
          <w:szCs w:val="24"/>
        </w:rPr>
        <w:t>ПРН7-2</w:t>
      </w:r>
      <w:r>
        <w:rPr>
          <w:sz w:val="24"/>
          <w:szCs w:val="24"/>
        </w:rPr>
        <w:t xml:space="preserve"> </w:t>
      </w:r>
      <w:r w:rsidRPr="009340AD">
        <w:rPr>
          <w:sz w:val="24"/>
          <w:szCs w:val="24"/>
        </w:rPr>
        <w:t xml:space="preserve">Застосовувати методи і засоби зборки і інтеграції програмних модулів і компонент, методи і засоби розгортання програмного продукту, </w:t>
      </w:r>
      <w:proofErr w:type="spellStart"/>
      <w:r w:rsidRPr="009340AD">
        <w:rPr>
          <w:sz w:val="24"/>
          <w:szCs w:val="24"/>
        </w:rPr>
        <w:t>ме-тоди</w:t>
      </w:r>
      <w:proofErr w:type="spellEnd"/>
      <w:r w:rsidRPr="009340AD">
        <w:rPr>
          <w:sz w:val="24"/>
          <w:szCs w:val="24"/>
        </w:rPr>
        <w:t xml:space="preserve"> і засоби верифікації працездатності випусків програмних </w:t>
      </w:r>
      <w:proofErr w:type="spellStart"/>
      <w:r w:rsidRPr="009340AD">
        <w:rPr>
          <w:sz w:val="24"/>
          <w:szCs w:val="24"/>
        </w:rPr>
        <w:t>продук-тів</w:t>
      </w:r>
      <w:proofErr w:type="spellEnd"/>
      <w:r w:rsidRPr="009340AD">
        <w:rPr>
          <w:sz w:val="24"/>
          <w:szCs w:val="24"/>
        </w:rPr>
        <w:t>.</w:t>
      </w:r>
    </w:p>
    <w:p w:rsidR="00FF07A7" w:rsidRPr="009340AD" w:rsidRDefault="00FF07A7" w:rsidP="00FF07A7">
      <w:pPr>
        <w:numPr>
          <w:ilvl w:val="0"/>
          <w:numId w:val="24"/>
        </w:numPr>
        <w:ind w:right="113"/>
        <w:jc w:val="both"/>
        <w:rPr>
          <w:sz w:val="24"/>
          <w:szCs w:val="24"/>
        </w:rPr>
      </w:pPr>
      <w:r w:rsidRPr="009340AD">
        <w:rPr>
          <w:sz w:val="24"/>
          <w:szCs w:val="24"/>
        </w:rPr>
        <w:t>ПРН7-3  Використовувати методології</w:t>
      </w:r>
      <w:r>
        <w:rPr>
          <w:sz w:val="24"/>
          <w:szCs w:val="24"/>
        </w:rPr>
        <w:t xml:space="preserve"> </w:t>
      </w:r>
      <w:r w:rsidRPr="009340AD">
        <w:rPr>
          <w:sz w:val="24"/>
          <w:szCs w:val="24"/>
        </w:rPr>
        <w:t>оцінки  якості</w:t>
      </w:r>
      <w:r>
        <w:rPr>
          <w:sz w:val="24"/>
          <w:szCs w:val="24"/>
        </w:rPr>
        <w:t xml:space="preserve"> </w:t>
      </w:r>
      <w:r w:rsidRPr="009340AD">
        <w:rPr>
          <w:sz w:val="24"/>
          <w:szCs w:val="24"/>
        </w:rPr>
        <w:t>програмного забезпечення, методики вимірювання якості програмного забезпечення, стандарти оцінки якості, методи забезпечення якості на всіх етапах життєвого</w:t>
      </w:r>
      <w:r>
        <w:rPr>
          <w:sz w:val="24"/>
          <w:szCs w:val="24"/>
        </w:rPr>
        <w:t xml:space="preserve"> </w:t>
      </w:r>
      <w:r w:rsidRPr="009340AD">
        <w:rPr>
          <w:sz w:val="24"/>
          <w:szCs w:val="24"/>
        </w:rPr>
        <w:t>циклу</w:t>
      </w:r>
      <w:r>
        <w:rPr>
          <w:sz w:val="24"/>
          <w:szCs w:val="24"/>
        </w:rPr>
        <w:t xml:space="preserve"> </w:t>
      </w:r>
      <w:r w:rsidRPr="009340AD">
        <w:rPr>
          <w:sz w:val="24"/>
          <w:szCs w:val="24"/>
        </w:rPr>
        <w:t>програмного</w:t>
      </w:r>
      <w:r>
        <w:rPr>
          <w:sz w:val="24"/>
          <w:szCs w:val="24"/>
        </w:rPr>
        <w:t xml:space="preserve"> </w:t>
      </w:r>
      <w:r w:rsidRPr="009340AD">
        <w:rPr>
          <w:sz w:val="24"/>
          <w:szCs w:val="24"/>
        </w:rPr>
        <w:t>забезпечення.</w:t>
      </w:r>
    </w:p>
    <w:p w:rsidR="00FF07A7" w:rsidRPr="009340AD" w:rsidRDefault="00FF07A7" w:rsidP="00FF07A7">
      <w:pPr>
        <w:numPr>
          <w:ilvl w:val="0"/>
          <w:numId w:val="24"/>
        </w:numPr>
        <w:ind w:right="113"/>
        <w:jc w:val="both"/>
        <w:rPr>
          <w:sz w:val="24"/>
          <w:szCs w:val="24"/>
        </w:rPr>
      </w:pPr>
      <w:r w:rsidRPr="009340AD">
        <w:rPr>
          <w:sz w:val="24"/>
          <w:szCs w:val="24"/>
        </w:rPr>
        <w:t>ПРН7-4</w:t>
      </w:r>
      <w:r>
        <w:rPr>
          <w:sz w:val="24"/>
          <w:szCs w:val="24"/>
        </w:rPr>
        <w:t xml:space="preserve"> </w:t>
      </w:r>
      <w:r w:rsidRPr="009340AD">
        <w:rPr>
          <w:sz w:val="24"/>
          <w:szCs w:val="24"/>
        </w:rPr>
        <w:t>Демонструвати  знання принципів, рівнів, видів тестування, метрик та ризиків тестування, тест-планів,</w:t>
      </w:r>
      <w:r>
        <w:rPr>
          <w:sz w:val="24"/>
          <w:szCs w:val="24"/>
        </w:rPr>
        <w:t xml:space="preserve"> </w:t>
      </w:r>
      <w:r w:rsidRPr="009340AD">
        <w:rPr>
          <w:sz w:val="24"/>
          <w:szCs w:val="24"/>
        </w:rPr>
        <w:t>матриць</w:t>
      </w:r>
      <w:r>
        <w:rPr>
          <w:sz w:val="24"/>
          <w:szCs w:val="24"/>
        </w:rPr>
        <w:t xml:space="preserve"> </w:t>
      </w:r>
      <w:r w:rsidRPr="009340AD">
        <w:rPr>
          <w:sz w:val="24"/>
          <w:szCs w:val="24"/>
        </w:rPr>
        <w:t>покриття вимог тестовими сценаріями, функціонального тестування, кваліфікаційного тестування, тестування</w:t>
      </w:r>
      <w:r>
        <w:rPr>
          <w:sz w:val="24"/>
          <w:szCs w:val="24"/>
        </w:rPr>
        <w:t xml:space="preserve"> </w:t>
      </w:r>
      <w:r w:rsidRPr="009340AD">
        <w:rPr>
          <w:sz w:val="24"/>
          <w:szCs w:val="24"/>
        </w:rPr>
        <w:t>надійності,</w:t>
      </w:r>
      <w:r>
        <w:rPr>
          <w:sz w:val="24"/>
          <w:szCs w:val="24"/>
        </w:rPr>
        <w:t xml:space="preserve"> </w:t>
      </w:r>
      <w:r w:rsidRPr="009340AD">
        <w:rPr>
          <w:sz w:val="24"/>
          <w:szCs w:val="24"/>
        </w:rPr>
        <w:t>стійкості, конфігураційного тестування</w:t>
      </w:r>
      <w:r>
        <w:rPr>
          <w:sz w:val="24"/>
          <w:szCs w:val="24"/>
        </w:rPr>
        <w:t>.</w:t>
      </w:r>
    </w:p>
    <w:p w:rsidR="00FF07A7" w:rsidRPr="009340AD" w:rsidRDefault="00FF07A7" w:rsidP="00FF07A7">
      <w:pPr>
        <w:numPr>
          <w:ilvl w:val="0"/>
          <w:numId w:val="24"/>
        </w:numPr>
        <w:ind w:right="113"/>
        <w:jc w:val="both"/>
        <w:rPr>
          <w:sz w:val="24"/>
          <w:szCs w:val="24"/>
        </w:rPr>
      </w:pPr>
      <w:r w:rsidRPr="009340AD">
        <w:rPr>
          <w:sz w:val="24"/>
          <w:szCs w:val="24"/>
        </w:rPr>
        <w:t>ПРН8-1</w:t>
      </w:r>
      <w:r>
        <w:rPr>
          <w:sz w:val="24"/>
          <w:szCs w:val="24"/>
        </w:rPr>
        <w:t xml:space="preserve"> </w:t>
      </w:r>
      <w:r w:rsidRPr="009340AD">
        <w:rPr>
          <w:sz w:val="24"/>
          <w:szCs w:val="24"/>
        </w:rPr>
        <w:t>Знати  основи системного адміністрування, основи адміністрування СКБД</w:t>
      </w:r>
    </w:p>
    <w:p w:rsidR="00FF07A7" w:rsidRPr="009340AD" w:rsidRDefault="00FF07A7" w:rsidP="00FF07A7">
      <w:pPr>
        <w:numPr>
          <w:ilvl w:val="0"/>
          <w:numId w:val="24"/>
        </w:numPr>
        <w:ind w:right="113"/>
        <w:jc w:val="both"/>
        <w:rPr>
          <w:sz w:val="24"/>
          <w:szCs w:val="24"/>
        </w:rPr>
      </w:pPr>
      <w:r w:rsidRPr="009340AD">
        <w:rPr>
          <w:sz w:val="24"/>
          <w:szCs w:val="24"/>
        </w:rPr>
        <w:t>ПРН8-2</w:t>
      </w:r>
      <w:r>
        <w:rPr>
          <w:sz w:val="24"/>
          <w:szCs w:val="24"/>
        </w:rPr>
        <w:t xml:space="preserve"> </w:t>
      </w:r>
      <w:r w:rsidRPr="009340AD">
        <w:rPr>
          <w:sz w:val="24"/>
          <w:szCs w:val="24"/>
        </w:rPr>
        <w:t>Демонструвати  знання технологій</w:t>
      </w:r>
      <w:r>
        <w:rPr>
          <w:sz w:val="24"/>
          <w:szCs w:val="24"/>
        </w:rPr>
        <w:t xml:space="preserve"> </w:t>
      </w:r>
      <w:r w:rsidRPr="009340AD">
        <w:rPr>
          <w:sz w:val="24"/>
          <w:szCs w:val="24"/>
        </w:rPr>
        <w:t>підготовки</w:t>
      </w:r>
      <w:r>
        <w:rPr>
          <w:sz w:val="24"/>
          <w:szCs w:val="24"/>
        </w:rPr>
        <w:t xml:space="preserve"> </w:t>
      </w:r>
      <w:r w:rsidRPr="009340AD">
        <w:rPr>
          <w:sz w:val="24"/>
          <w:szCs w:val="24"/>
        </w:rPr>
        <w:t>і</w:t>
      </w:r>
      <w:r>
        <w:rPr>
          <w:sz w:val="24"/>
          <w:szCs w:val="24"/>
        </w:rPr>
        <w:t xml:space="preserve"> </w:t>
      </w:r>
      <w:r w:rsidRPr="009340AD">
        <w:rPr>
          <w:sz w:val="24"/>
          <w:szCs w:val="24"/>
        </w:rPr>
        <w:t xml:space="preserve">проведення презентацій, </w:t>
      </w:r>
      <w:proofErr w:type="spellStart"/>
      <w:r w:rsidRPr="009340AD">
        <w:rPr>
          <w:sz w:val="24"/>
          <w:szCs w:val="24"/>
        </w:rPr>
        <w:t>методик</w:t>
      </w:r>
      <w:proofErr w:type="spellEnd"/>
      <w:r w:rsidRPr="009340AD">
        <w:rPr>
          <w:sz w:val="24"/>
          <w:szCs w:val="24"/>
        </w:rPr>
        <w:t xml:space="preserve"> і типових програм навчання користувачів, рекомендованих виробником ПЗ</w:t>
      </w:r>
    </w:p>
    <w:p w:rsidR="00794D81" w:rsidRPr="00794D81" w:rsidRDefault="00FF07A7" w:rsidP="00FF07A7">
      <w:pPr>
        <w:ind w:right="113" w:firstLine="709"/>
        <w:jc w:val="both"/>
        <w:rPr>
          <w:sz w:val="28"/>
          <w:szCs w:val="28"/>
        </w:rPr>
      </w:pPr>
      <w:r w:rsidRPr="009340AD">
        <w:rPr>
          <w:sz w:val="24"/>
          <w:szCs w:val="24"/>
        </w:rPr>
        <w:t>ПРН8-3</w:t>
      </w:r>
      <w:r>
        <w:rPr>
          <w:sz w:val="24"/>
          <w:szCs w:val="24"/>
        </w:rPr>
        <w:t xml:space="preserve"> </w:t>
      </w:r>
      <w:r w:rsidRPr="009340AD">
        <w:rPr>
          <w:sz w:val="24"/>
          <w:szCs w:val="24"/>
        </w:rPr>
        <w:t>Розуміти і враховувати процеси та техніки супроводу ПЗ</w:t>
      </w:r>
    </w:p>
    <w:p w:rsidR="00791987" w:rsidRPr="00794D81" w:rsidRDefault="00791987" w:rsidP="004028CF">
      <w:pPr>
        <w:ind w:right="113" w:firstLine="709"/>
        <w:jc w:val="both"/>
        <w:rPr>
          <w:sz w:val="28"/>
          <w:szCs w:val="28"/>
        </w:rPr>
      </w:pPr>
      <w:r w:rsidRPr="00417EF6">
        <w:rPr>
          <w:sz w:val="28"/>
          <w:szCs w:val="28"/>
        </w:rPr>
        <w:t xml:space="preserve">Програмою дисципліни передбачено виконання індивідуальних </w:t>
      </w:r>
      <w:r w:rsidR="00794D81">
        <w:rPr>
          <w:sz w:val="28"/>
          <w:szCs w:val="28"/>
        </w:rPr>
        <w:t xml:space="preserve">курсових проектів з розробки </w:t>
      </w:r>
      <w:r w:rsidR="00794D81">
        <w:rPr>
          <w:sz w:val="28"/>
          <w:szCs w:val="28"/>
          <w:lang w:val="en-US"/>
        </w:rPr>
        <w:t>web</w:t>
      </w:r>
      <w:r w:rsidR="00794D81">
        <w:rPr>
          <w:sz w:val="28"/>
          <w:szCs w:val="28"/>
          <w:lang w:val="ru-RU"/>
        </w:rPr>
        <w:t>-</w:t>
      </w:r>
      <w:r w:rsidR="00794D81">
        <w:rPr>
          <w:sz w:val="28"/>
          <w:szCs w:val="28"/>
        </w:rPr>
        <w:t>сайтів.</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791987" w:rsidRDefault="00791987" w:rsidP="004028CF">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FF779C" w:rsidRDefault="00FF779C" w:rsidP="004028CF">
      <w:pPr>
        <w:ind w:right="113" w:firstLine="709"/>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980E03">
      <w:pPr>
        <w:ind w:left="170" w:right="113" w:firstLine="550"/>
        <w:jc w:val="both"/>
        <w:rPr>
          <w:sz w:val="28"/>
          <w:szCs w:val="28"/>
        </w:rPr>
      </w:pPr>
    </w:p>
    <w:p w:rsidR="00FF779C" w:rsidRDefault="00FF779C" w:rsidP="00232789">
      <w:pPr>
        <w:spacing w:before="120"/>
        <w:ind w:left="360"/>
        <w:jc w:val="center"/>
        <w:rPr>
          <w:b/>
          <w:color w:val="008080"/>
          <w:sz w:val="28"/>
          <w:szCs w:val="28"/>
        </w:rPr>
      </w:pPr>
    </w:p>
    <w:p w:rsidR="002F1DDA" w:rsidRPr="00EC7AD9" w:rsidRDefault="00806202" w:rsidP="00B86A8B">
      <w:pPr>
        <w:pStyle w:val="11"/>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blPrEx>
          <w:tblCellMar>
            <w:top w:w="0" w:type="dxa"/>
            <w:bottom w:w="0" w:type="dxa"/>
          </w:tblCellMar>
        </w:tblPrEx>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104FD1" w:rsidRDefault="00104FD1" w:rsidP="00FF779C">
            <w:pPr>
              <w:ind w:right="113" w:firstLine="432"/>
              <w:jc w:val="center"/>
              <w:rPr>
                <w:sz w:val="28"/>
                <w:szCs w:val="28"/>
              </w:rPr>
            </w:pPr>
            <w:r>
              <w:rPr>
                <w:sz w:val="28"/>
                <w:szCs w:val="28"/>
              </w:rPr>
              <w:t>П</w:t>
            </w:r>
            <w:r w:rsidR="00BF2000" w:rsidRPr="00104FD1">
              <w:rPr>
                <w:sz w:val="28"/>
                <w:szCs w:val="28"/>
              </w:rPr>
              <w:t xml:space="preserve">ерелік раніше здобутих </w:t>
            </w:r>
            <w:r w:rsidR="00FF779C">
              <w:rPr>
                <w:sz w:val="28"/>
                <w:szCs w:val="28"/>
              </w:rPr>
              <w:t>результатів навчання (</w:t>
            </w:r>
            <w:proofErr w:type="spellStart"/>
            <w:r w:rsidR="00FF779C">
              <w:rPr>
                <w:sz w:val="28"/>
                <w:szCs w:val="28"/>
              </w:rPr>
              <w:t>компетентностей</w:t>
            </w:r>
            <w:proofErr w:type="spellEnd"/>
            <w:r w:rsidR="00BF2000" w:rsidRPr="00104FD1">
              <w:rPr>
                <w:sz w:val="28"/>
                <w:szCs w:val="28"/>
              </w:rPr>
              <w:t>)</w:t>
            </w:r>
          </w:p>
        </w:tc>
      </w:tr>
      <w:tr w:rsidR="002013D8" w:rsidRPr="00901535">
        <w:tblPrEx>
          <w:tblCellMar>
            <w:top w:w="0" w:type="dxa"/>
            <w:bottom w:w="0" w:type="dxa"/>
          </w:tblCellMar>
        </w:tblPrEx>
        <w:trPr>
          <w:trHeight w:val="473"/>
        </w:trPr>
        <w:tc>
          <w:tcPr>
            <w:tcW w:w="4860" w:type="dxa"/>
          </w:tcPr>
          <w:p w:rsidR="002013D8" w:rsidRPr="00090056" w:rsidRDefault="00090056" w:rsidP="00090056">
            <w:pPr>
              <w:rPr>
                <w:b/>
                <w:color w:val="FF0000"/>
                <w:sz w:val="28"/>
                <w:szCs w:val="28"/>
              </w:rPr>
            </w:pPr>
            <w:r w:rsidRPr="00090056">
              <w:rPr>
                <w:color w:val="000000"/>
                <w:sz w:val="28"/>
                <w:szCs w:val="28"/>
              </w:rPr>
              <w:t>Об’єктно-орієнтоване пр</w:t>
            </w:r>
            <w:r w:rsidRPr="00090056">
              <w:rPr>
                <w:color w:val="000000"/>
                <w:sz w:val="28"/>
                <w:szCs w:val="28"/>
              </w:rPr>
              <w:t>о</w:t>
            </w:r>
            <w:r w:rsidRPr="00090056">
              <w:rPr>
                <w:color w:val="000000"/>
                <w:sz w:val="28"/>
                <w:szCs w:val="28"/>
              </w:rPr>
              <w:t xml:space="preserve">грамування </w:t>
            </w:r>
          </w:p>
        </w:tc>
        <w:tc>
          <w:tcPr>
            <w:tcW w:w="5220" w:type="dxa"/>
          </w:tcPr>
          <w:p w:rsidR="002013D8" w:rsidRPr="00235CDD" w:rsidRDefault="002013D8" w:rsidP="00697991">
            <w:pPr>
              <w:jc w:val="center"/>
              <w:rPr>
                <w:b/>
                <w:color w:val="FF0000"/>
                <w:sz w:val="28"/>
                <w:szCs w:val="28"/>
              </w:rPr>
            </w:pPr>
          </w:p>
          <w:p w:rsidR="002013D8" w:rsidRPr="00235CDD" w:rsidRDefault="002013D8" w:rsidP="00697991">
            <w:pPr>
              <w:jc w:val="center"/>
              <w:rPr>
                <w:b/>
                <w:color w:val="FF0000"/>
                <w:sz w:val="28"/>
                <w:szCs w:val="28"/>
              </w:rPr>
            </w:pPr>
          </w:p>
        </w:tc>
      </w:tr>
      <w:tr w:rsidR="002013D8" w:rsidRPr="00901535">
        <w:tblPrEx>
          <w:tblCellMar>
            <w:top w:w="0" w:type="dxa"/>
            <w:bottom w:w="0" w:type="dxa"/>
          </w:tblCellMar>
        </w:tblPrEx>
        <w:trPr>
          <w:trHeight w:val="732"/>
        </w:trPr>
        <w:tc>
          <w:tcPr>
            <w:tcW w:w="4860" w:type="dxa"/>
          </w:tcPr>
          <w:p w:rsidR="00BF2000" w:rsidRPr="00090056" w:rsidRDefault="00E67B43" w:rsidP="00090056">
            <w:pPr>
              <w:rPr>
                <w:b/>
                <w:color w:val="FF0000"/>
                <w:sz w:val="28"/>
                <w:szCs w:val="28"/>
              </w:rPr>
            </w:pPr>
            <w:r w:rsidRPr="00090056">
              <w:rPr>
                <w:color w:val="000000"/>
                <w:sz w:val="28"/>
                <w:szCs w:val="28"/>
              </w:rPr>
              <w:t>Інженерія програмного забезпечення</w:t>
            </w:r>
          </w:p>
          <w:p w:rsidR="002013D8" w:rsidRPr="00090056" w:rsidRDefault="002013D8" w:rsidP="00090056">
            <w:pPr>
              <w:rPr>
                <w:b/>
                <w:color w:val="FF0000"/>
                <w:sz w:val="28"/>
                <w:szCs w:val="28"/>
              </w:rPr>
            </w:pPr>
          </w:p>
        </w:tc>
        <w:tc>
          <w:tcPr>
            <w:tcW w:w="5220" w:type="dxa"/>
          </w:tcPr>
          <w:p w:rsidR="002013D8" w:rsidRPr="00235CDD" w:rsidRDefault="002013D8" w:rsidP="00697991">
            <w:pPr>
              <w:jc w:val="center"/>
              <w:rPr>
                <w:b/>
                <w:color w:val="FF0000"/>
                <w:sz w:val="28"/>
                <w:szCs w:val="28"/>
              </w:rPr>
            </w:pPr>
          </w:p>
          <w:p w:rsidR="002013D8" w:rsidRPr="00235CDD" w:rsidRDefault="002013D8" w:rsidP="00697991">
            <w:pPr>
              <w:jc w:val="center"/>
              <w:rPr>
                <w:b/>
                <w:color w:val="FF0000"/>
                <w:sz w:val="28"/>
                <w:szCs w:val="28"/>
              </w:rPr>
            </w:pPr>
          </w:p>
        </w:tc>
      </w:tr>
      <w:tr w:rsidR="002013D8" w:rsidRPr="00901535">
        <w:tblPrEx>
          <w:tblCellMar>
            <w:top w:w="0" w:type="dxa"/>
            <w:bottom w:w="0" w:type="dxa"/>
          </w:tblCellMar>
        </w:tblPrEx>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235CDD" w:rsidRDefault="002013D8" w:rsidP="00090056">
            <w:pPr>
              <w:rPr>
                <w:b/>
                <w:color w:val="FF0000"/>
                <w:sz w:val="28"/>
                <w:szCs w:val="28"/>
              </w:rPr>
            </w:pP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1"/>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FF07A7" w:rsidRPr="009A24C5" w:rsidTr="00FF07A7">
        <w:trPr>
          <w:cantSplit/>
          <w:trHeight w:val="416"/>
        </w:trPr>
        <w:tc>
          <w:tcPr>
            <w:tcW w:w="2155" w:type="pct"/>
            <w:vMerge w:val="restart"/>
            <w:vAlign w:val="center"/>
          </w:tcPr>
          <w:p w:rsidR="00FF07A7" w:rsidRPr="009A24C5" w:rsidRDefault="00FF07A7" w:rsidP="00FF07A7">
            <w:pPr>
              <w:ind w:left="-57"/>
              <w:jc w:val="center"/>
              <w:rPr>
                <w:sz w:val="22"/>
                <w:szCs w:val="22"/>
              </w:rPr>
            </w:pPr>
            <w:r w:rsidRPr="009A24C5">
              <w:rPr>
                <w:sz w:val="22"/>
                <w:szCs w:val="22"/>
              </w:rPr>
              <w:t xml:space="preserve">Назва блоку змістових модулів, </w:t>
            </w:r>
          </w:p>
          <w:p w:rsidR="00FF07A7" w:rsidRPr="009A24C5" w:rsidRDefault="00FF07A7" w:rsidP="00FF07A7">
            <w:pPr>
              <w:ind w:left="-57"/>
              <w:jc w:val="center"/>
              <w:rPr>
                <w:sz w:val="22"/>
                <w:szCs w:val="22"/>
              </w:rPr>
            </w:pPr>
            <w:r w:rsidRPr="009A24C5">
              <w:rPr>
                <w:sz w:val="22"/>
                <w:szCs w:val="22"/>
              </w:rPr>
              <w:t>назва змістових модулів</w:t>
            </w:r>
          </w:p>
        </w:tc>
        <w:tc>
          <w:tcPr>
            <w:tcW w:w="1872" w:type="pct"/>
            <w:gridSpan w:val="7"/>
            <w:vAlign w:val="center"/>
          </w:tcPr>
          <w:p w:rsidR="00FF07A7" w:rsidRPr="009A24C5" w:rsidRDefault="00FF07A7" w:rsidP="00FF07A7">
            <w:pPr>
              <w:ind w:left="-57"/>
              <w:jc w:val="center"/>
              <w:rPr>
                <w:sz w:val="22"/>
                <w:szCs w:val="22"/>
              </w:rPr>
            </w:pPr>
            <w:r w:rsidRPr="009A24C5">
              <w:rPr>
                <w:sz w:val="22"/>
                <w:szCs w:val="22"/>
              </w:rPr>
              <w:t>Кількість годин</w:t>
            </w:r>
          </w:p>
        </w:tc>
        <w:tc>
          <w:tcPr>
            <w:tcW w:w="973" w:type="pct"/>
            <w:vMerge w:val="restart"/>
            <w:vAlign w:val="center"/>
          </w:tcPr>
          <w:p w:rsidR="00FF07A7" w:rsidRPr="00EC7AD9" w:rsidRDefault="00FF07A7" w:rsidP="00FF07A7">
            <w:pPr>
              <w:ind w:left="-57"/>
              <w:jc w:val="center"/>
              <w:rPr>
                <w:sz w:val="22"/>
                <w:szCs w:val="22"/>
              </w:rPr>
            </w:pPr>
            <w:r w:rsidRPr="00EC7AD9">
              <w:rPr>
                <w:sz w:val="22"/>
                <w:szCs w:val="22"/>
              </w:rPr>
              <w:t xml:space="preserve">Шифр компетентності </w:t>
            </w:r>
          </w:p>
          <w:p w:rsidR="00FF07A7" w:rsidRPr="00EC7AD9" w:rsidRDefault="00FF07A7" w:rsidP="00FF07A7">
            <w:pPr>
              <w:ind w:left="-57"/>
              <w:jc w:val="center"/>
              <w:rPr>
                <w:sz w:val="22"/>
                <w:szCs w:val="22"/>
              </w:rPr>
            </w:pPr>
            <w:r w:rsidRPr="00EC7AD9">
              <w:rPr>
                <w:sz w:val="18"/>
                <w:szCs w:val="18"/>
              </w:rPr>
              <w:t>(для обов’язкових дисциплін)</w:t>
            </w:r>
          </w:p>
        </w:tc>
      </w:tr>
      <w:tr w:rsidR="00FF07A7" w:rsidRPr="009A24C5" w:rsidTr="00FF07A7">
        <w:trPr>
          <w:cantSplit/>
          <w:trHeight w:val="201"/>
        </w:trPr>
        <w:tc>
          <w:tcPr>
            <w:tcW w:w="2155" w:type="pct"/>
            <w:vMerge/>
            <w:vAlign w:val="center"/>
          </w:tcPr>
          <w:p w:rsidR="00FF07A7" w:rsidRPr="009A24C5" w:rsidRDefault="00FF07A7" w:rsidP="00FF07A7">
            <w:pPr>
              <w:ind w:left="-57"/>
              <w:jc w:val="center"/>
              <w:rPr>
                <w:sz w:val="22"/>
                <w:szCs w:val="22"/>
              </w:rPr>
            </w:pPr>
          </w:p>
        </w:tc>
        <w:tc>
          <w:tcPr>
            <w:tcW w:w="338" w:type="pct"/>
            <w:vMerge w:val="restart"/>
            <w:textDirection w:val="btLr"/>
            <w:vAlign w:val="center"/>
          </w:tcPr>
          <w:p w:rsidR="00FF07A7" w:rsidRPr="009A24C5" w:rsidRDefault="00FF07A7" w:rsidP="00FF07A7">
            <w:pPr>
              <w:ind w:left="-57"/>
              <w:jc w:val="center"/>
              <w:rPr>
                <w:sz w:val="22"/>
                <w:szCs w:val="22"/>
              </w:rPr>
            </w:pPr>
            <w:r w:rsidRPr="009A24C5">
              <w:rPr>
                <w:sz w:val="22"/>
                <w:szCs w:val="22"/>
              </w:rPr>
              <w:t>год ./ кредит. за</w:t>
            </w:r>
          </w:p>
          <w:p w:rsidR="00FF07A7" w:rsidRPr="009A24C5" w:rsidRDefault="00FF07A7" w:rsidP="00FF07A7">
            <w:pPr>
              <w:ind w:left="-57"/>
              <w:jc w:val="center"/>
              <w:rPr>
                <w:sz w:val="22"/>
                <w:szCs w:val="22"/>
              </w:rPr>
            </w:pPr>
            <w:r w:rsidRPr="009A24C5">
              <w:rPr>
                <w:sz w:val="22"/>
                <w:szCs w:val="22"/>
              </w:rPr>
              <w:t>навчальним  планом</w:t>
            </w:r>
          </w:p>
        </w:tc>
        <w:tc>
          <w:tcPr>
            <w:tcW w:w="1313" w:type="pct"/>
            <w:gridSpan w:val="5"/>
            <w:vAlign w:val="center"/>
          </w:tcPr>
          <w:p w:rsidR="00FF07A7" w:rsidRPr="009A24C5" w:rsidRDefault="00FF07A7" w:rsidP="00FF07A7">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FF07A7" w:rsidRPr="009A24C5" w:rsidRDefault="00FF07A7" w:rsidP="00FF07A7">
            <w:pPr>
              <w:ind w:left="-57"/>
              <w:jc w:val="center"/>
              <w:rPr>
                <w:sz w:val="22"/>
                <w:szCs w:val="22"/>
              </w:rPr>
            </w:pPr>
            <w:r>
              <w:rPr>
                <w:sz w:val="22"/>
                <w:szCs w:val="22"/>
              </w:rPr>
              <w:t>самостійна робота студента (СРС)</w:t>
            </w:r>
          </w:p>
        </w:tc>
        <w:tc>
          <w:tcPr>
            <w:tcW w:w="973" w:type="pct"/>
            <w:vMerge/>
            <w:vAlign w:val="center"/>
          </w:tcPr>
          <w:p w:rsidR="00FF07A7" w:rsidRPr="00EC7AD9" w:rsidRDefault="00FF07A7" w:rsidP="00FF07A7">
            <w:pPr>
              <w:ind w:left="-57"/>
              <w:jc w:val="center"/>
              <w:rPr>
                <w:sz w:val="22"/>
                <w:szCs w:val="22"/>
              </w:rPr>
            </w:pPr>
          </w:p>
        </w:tc>
      </w:tr>
      <w:tr w:rsidR="00FF07A7" w:rsidRPr="009A24C5" w:rsidTr="00FF07A7">
        <w:trPr>
          <w:cantSplit/>
          <w:trHeight w:val="297"/>
        </w:trPr>
        <w:tc>
          <w:tcPr>
            <w:tcW w:w="2155" w:type="pct"/>
            <w:vMerge/>
            <w:vAlign w:val="center"/>
          </w:tcPr>
          <w:p w:rsidR="00FF07A7" w:rsidRPr="009A24C5" w:rsidRDefault="00FF07A7" w:rsidP="00FF07A7">
            <w:pPr>
              <w:ind w:left="-57"/>
              <w:jc w:val="center"/>
              <w:rPr>
                <w:sz w:val="22"/>
                <w:szCs w:val="22"/>
              </w:rPr>
            </w:pPr>
          </w:p>
        </w:tc>
        <w:tc>
          <w:tcPr>
            <w:tcW w:w="338" w:type="pct"/>
            <w:vMerge/>
            <w:textDirection w:val="btLr"/>
            <w:vAlign w:val="center"/>
          </w:tcPr>
          <w:p w:rsidR="00FF07A7" w:rsidRPr="009A24C5" w:rsidRDefault="00FF07A7" w:rsidP="00FF07A7">
            <w:pPr>
              <w:ind w:left="-57"/>
              <w:jc w:val="center"/>
              <w:rPr>
                <w:sz w:val="22"/>
                <w:szCs w:val="22"/>
              </w:rPr>
            </w:pPr>
          </w:p>
        </w:tc>
        <w:tc>
          <w:tcPr>
            <w:tcW w:w="252" w:type="pct"/>
            <w:vMerge w:val="restart"/>
            <w:textDirection w:val="btLr"/>
            <w:vAlign w:val="center"/>
          </w:tcPr>
          <w:p w:rsidR="00FF07A7" w:rsidRPr="009A24C5" w:rsidRDefault="00FF07A7" w:rsidP="00FF07A7">
            <w:pPr>
              <w:ind w:left="-57"/>
              <w:jc w:val="center"/>
              <w:rPr>
                <w:b/>
                <w:sz w:val="22"/>
                <w:szCs w:val="22"/>
              </w:rPr>
            </w:pPr>
            <w:r w:rsidRPr="009A24C5">
              <w:rPr>
                <w:b/>
                <w:sz w:val="22"/>
                <w:szCs w:val="22"/>
              </w:rPr>
              <w:t>всього</w:t>
            </w:r>
          </w:p>
        </w:tc>
        <w:tc>
          <w:tcPr>
            <w:tcW w:w="1061" w:type="pct"/>
            <w:gridSpan w:val="4"/>
            <w:vAlign w:val="center"/>
          </w:tcPr>
          <w:p w:rsidR="00FF07A7" w:rsidRPr="009A24C5" w:rsidRDefault="00FF07A7" w:rsidP="00FF07A7">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FF07A7" w:rsidRPr="009A24C5" w:rsidRDefault="00FF07A7" w:rsidP="00FF07A7">
            <w:pPr>
              <w:ind w:left="-57"/>
              <w:jc w:val="center"/>
              <w:rPr>
                <w:sz w:val="22"/>
                <w:szCs w:val="22"/>
              </w:rPr>
            </w:pPr>
          </w:p>
        </w:tc>
        <w:tc>
          <w:tcPr>
            <w:tcW w:w="973" w:type="pct"/>
            <w:vMerge/>
            <w:textDirection w:val="btLr"/>
            <w:vAlign w:val="center"/>
          </w:tcPr>
          <w:p w:rsidR="00FF07A7" w:rsidRPr="00EC7AD9" w:rsidRDefault="00FF07A7" w:rsidP="00FF07A7">
            <w:pPr>
              <w:ind w:left="-57"/>
              <w:jc w:val="center"/>
              <w:rPr>
                <w:sz w:val="22"/>
                <w:szCs w:val="22"/>
              </w:rPr>
            </w:pPr>
          </w:p>
        </w:tc>
      </w:tr>
      <w:tr w:rsidR="00FF07A7" w:rsidRPr="009A24C5" w:rsidTr="00FF07A7">
        <w:trPr>
          <w:cantSplit/>
          <w:trHeight w:val="1492"/>
        </w:trPr>
        <w:tc>
          <w:tcPr>
            <w:tcW w:w="2155" w:type="pct"/>
            <w:vMerge/>
            <w:tcBorders>
              <w:bottom w:val="single" w:sz="4" w:space="0" w:color="auto"/>
            </w:tcBorders>
            <w:vAlign w:val="center"/>
          </w:tcPr>
          <w:p w:rsidR="00FF07A7" w:rsidRPr="009A24C5" w:rsidRDefault="00FF07A7" w:rsidP="00FF07A7">
            <w:pPr>
              <w:ind w:left="-57"/>
              <w:jc w:val="center"/>
              <w:rPr>
                <w:sz w:val="22"/>
                <w:szCs w:val="22"/>
              </w:rPr>
            </w:pPr>
          </w:p>
        </w:tc>
        <w:tc>
          <w:tcPr>
            <w:tcW w:w="338" w:type="pct"/>
            <w:vMerge/>
            <w:tcBorders>
              <w:bottom w:val="single" w:sz="4" w:space="0" w:color="auto"/>
            </w:tcBorders>
            <w:vAlign w:val="center"/>
          </w:tcPr>
          <w:p w:rsidR="00FF07A7" w:rsidRPr="009A24C5" w:rsidRDefault="00FF07A7" w:rsidP="00FF07A7">
            <w:pPr>
              <w:ind w:left="-57"/>
              <w:jc w:val="center"/>
              <w:rPr>
                <w:sz w:val="22"/>
                <w:szCs w:val="22"/>
              </w:rPr>
            </w:pPr>
          </w:p>
        </w:tc>
        <w:tc>
          <w:tcPr>
            <w:tcW w:w="252" w:type="pct"/>
            <w:vMerge/>
            <w:tcBorders>
              <w:bottom w:val="single" w:sz="4" w:space="0" w:color="auto"/>
            </w:tcBorders>
            <w:textDirection w:val="btLr"/>
            <w:vAlign w:val="center"/>
          </w:tcPr>
          <w:p w:rsidR="00FF07A7" w:rsidRPr="009A24C5" w:rsidRDefault="00FF07A7" w:rsidP="00FF07A7">
            <w:pPr>
              <w:ind w:left="-57"/>
              <w:jc w:val="center"/>
              <w:rPr>
                <w:sz w:val="22"/>
                <w:szCs w:val="22"/>
              </w:rPr>
            </w:pPr>
          </w:p>
        </w:tc>
        <w:tc>
          <w:tcPr>
            <w:tcW w:w="264" w:type="pct"/>
            <w:tcBorders>
              <w:bottom w:val="single" w:sz="4" w:space="0" w:color="auto"/>
            </w:tcBorders>
            <w:textDirection w:val="btLr"/>
            <w:vAlign w:val="center"/>
          </w:tcPr>
          <w:p w:rsidR="00FF07A7" w:rsidRPr="009A24C5" w:rsidRDefault="00FF07A7" w:rsidP="00FF07A7">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FF07A7" w:rsidRPr="009A24C5" w:rsidRDefault="00FF07A7" w:rsidP="00FF07A7">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FF07A7" w:rsidRPr="009A24C5" w:rsidRDefault="00FF07A7" w:rsidP="00FF07A7">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FF07A7" w:rsidRPr="009A24C5" w:rsidRDefault="00FF07A7" w:rsidP="00FF07A7">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FF07A7" w:rsidRPr="009A24C5" w:rsidRDefault="00FF07A7" w:rsidP="00FF07A7">
            <w:pPr>
              <w:ind w:left="-57"/>
              <w:jc w:val="center"/>
              <w:rPr>
                <w:sz w:val="22"/>
                <w:szCs w:val="22"/>
              </w:rPr>
            </w:pPr>
          </w:p>
        </w:tc>
        <w:tc>
          <w:tcPr>
            <w:tcW w:w="973" w:type="pct"/>
            <w:vMerge/>
            <w:tcBorders>
              <w:bottom w:val="single" w:sz="4" w:space="0" w:color="auto"/>
            </w:tcBorders>
            <w:vAlign w:val="center"/>
          </w:tcPr>
          <w:p w:rsidR="00FF07A7" w:rsidRPr="00EC7AD9" w:rsidRDefault="00FF07A7" w:rsidP="00FF07A7">
            <w:pPr>
              <w:ind w:left="-57"/>
              <w:jc w:val="center"/>
              <w:rPr>
                <w:sz w:val="22"/>
                <w:szCs w:val="22"/>
              </w:rPr>
            </w:pPr>
          </w:p>
        </w:tc>
      </w:tr>
      <w:tr w:rsidR="00FF07A7" w:rsidRPr="009A24C5" w:rsidTr="00FF07A7">
        <w:trPr>
          <w:cantSplit/>
        </w:trPr>
        <w:tc>
          <w:tcPr>
            <w:tcW w:w="2155" w:type="pct"/>
            <w:vAlign w:val="center"/>
          </w:tcPr>
          <w:p w:rsidR="00FF07A7" w:rsidRPr="009A24C5" w:rsidRDefault="00FF07A7" w:rsidP="00FF07A7">
            <w:pPr>
              <w:ind w:left="-57"/>
              <w:jc w:val="center"/>
              <w:rPr>
                <w:sz w:val="22"/>
                <w:szCs w:val="22"/>
              </w:rPr>
            </w:pPr>
            <w:r w:rsidRPr="009A24C5">
              <w:rPr>
                <w:sz w:val="22"/>
                <w:szCs w:val="22"/>
              </w:rPr>
              <w:t>1</w:t>
            </w:r>
          </w:p>
        </w:tc>
        <w:tc>
          <w:tcPr>
            <w:tcW w:w="338" w:type="pct"/>
            <w:vAlign w:val="center"/>
          </w:tcPr>
          <w:p w:rsidR="00FF07A7" w:rsidRPr="009A24C5" w:rsidRDefault="00FF07A7" w:rsidP="00FF07A7">
            <w:pPr>
              <w:ind w:left="-57"/>
              <w:jc w:val="center"/>
              <w:rPr>
                <w:sz w:val="22"/>
                <w:szCs w:val="22"/>
              </w:rPr>
            </w:pPr>
            <w:r w:rsidRPr="009A24C5">
              <w:rPr>
                <w:sz w:val="22"/>
                <w:szCs w:val="22"/>
              </w:rPr>
              <w:t>2</w:t>
            </w:r>
          </w:p>
        </w:tc>
        <w:tc>
          <w:tcPr>
            <w:tcW w:w="252" w:type="pct"/>
            <w:vAlign w:val="center"/>
          </w:tcPr>
          <w:p w:rsidR="00FF07A7" w:rsidRPr="009A24C5" w:rsidRDefault="00FF07A7" w:rsidP="00FF07A7">
            <w:pPr>
              <w:ind w:left="-57"/>
              <w:jc w:val="center"/>
              <w:rPr>
                <w:sz w:val="22"/>
                <w:szCs w:val="22"/>
              </w:rPr>
            </w:pPr>
            <w:r w:rsidRPr="009A24C5">
              <w:rPr>
                <w:sz w:val="22"/>
                <w:szCs w:val="22"/>
              </w:rPr>
              <w:t>3</w:t>
            </w:r>
          </w:p>
        </w:tc>
        <w:tc>
          <w:tcPr>
            <w:tcW w:w="264" w:type="pct"/>
            <w:vAlign w:val="center"/>
          </w:tcPr>
          <w:p w:rsidR="00FF07A7" w:rsidRPr="009A24C5" w:rsidRDefault="00FF07A7" w:rsidP="00FF07A7">
            <w:pPr>
              <w:ind w:left="-57"/>
              <w:jc w:val="center"/>
              <w:rPr>
                <w:sz w:val="22"/>
                <w:szCs w:val="22"/>
              </w:rPr>
            </w:pPr>
            <w:r w:rsidRPr="009A24C5">
              <w:rPr>
                <w:sz w:val="22"/>
                <w:szCs w:val="22"/>
              </w:rPr>
              <w:t>4</w:t>
            </w:r>
          </w:p>
        </w:tc>
        <w:tc>
          <w:tcPr>
            <w:tcW w:w="265" w:type="pct"/>
            <w:vAlign w:val="center"/>
          </w:tcPr>
          <w:p w:rsidR="00FF07A7" w:rsidRPr="009A24C5" w:rsidRDefault="00FF07A7" w:rsidP="00FF07A7">
            <w:pPr>
              <w:ind w:left="-57"/>
              <w:jc w:val="center"/>
              <w:rPr>
                <w:sz w:val="22"/>
                <w:szCs w:val="22"/>
              </w:rPr>
            </w:pPr>
            <w:r w:rsidRPr="009A24C5">
              <w:rPr>
                <w:sz w:val="22"/>
                <w:szCs w:val="22"/>
              </w:rPr>
              <w:t>5</w:t>
            </w:r>
          </w:p>
        </w:tc>
        <w:tc>
          <w:tcPr>
            <w:tcW w:w="264" w:type="pct"/>
            <w:vAlign w:val="center"/>
          </w:tcPr>
          <w:p w:rsidR="00FF07A7" w:rsidRPr="009A24C5" w:rsidRDefault="00FF07A7" w:rsidP="00FF07A7">
            <w:pPr>
              <w:ind w:left="-57"/>
              <w:jc w:val="center"/>
              <w:rPr>
                <w:sz w:val="22"/>
                <w:szCs w:val="22"/>
              </w:rPr>
            </w:pPr>
            <w:r w:rsidRPr="009A24C5">
              <w:rPr>
                <w:sz w:val="22"/>
                <w:szCs w:val="22"/>
              </w:rPr>
              <w:t>6</w:t>
            </w:r>
          </w:p>
        </w:tc>
        <w:tc>
          <w:tcPr>
            <w:tcW w:w="268" w:type="pct"/>
            <w:vAlign w:val="center"/>
          </w:tcPr>
          <w:p w:rsidR="00FF07A7" w:rsidRPr="009A24C5" w:rsidRDefault="00FF07A7" w:rsidP="00FF07A7">
            <w:pPr>
              <w:ind w:left="-57"/>
              <w:jc w:val="center"/>
              <w:rPr>
                <w:sz w:val="22"/>
                <w:szCs w:val="22"/>
              </w:rPr>
            </w:pPr>
            <w:r w:rsidRPr="009A24C5">
              <w:rPr>
                <w:sz w:val="22"/>
                <w:szCs w:val="22"/>
              </w:rPr>
              <w:t>7</w:t>
            </w:r>
          </w:p>
        </w:tc>
        <w:tc>
          <w:tcPr>
            <w:tcW w:w="221" w:type="pct"/>
            <w:vAlign w:val="center"/>
          </w:tcPr>
          <w:p w:rsidR="00FF07A7" w:rsidRPr="009A24C5" w:rsidRDefault="00FF07A7" w:rsidP="00FF07A7">
            <w:pPr>
              <w:ind w:left="-57"/>
              <w:jc w:val="center"/>
              <w:rPr>
                <w:sz w:val="22"/>
                <w:szCs w:val="22"/>
              </w:rPr>
            </w:pPr>
            <w:r w:rsidRPr="009A24C5">
              <w:rPr>
                <w:sz w:val="22"/>
                <w:szCs w:val="22"/>
              </w:rPr>
              <w:t>8</w:t>
            </w:r>
          </w:p>
        </w:tc>
        <w:tc>
          <w:tcPr>
            <w:tcW w:w="973" w:type="pct"/>
            <w:vAlign w:val="center"/>
          </w:tcPr>
          <w:p w:rsidR="00FF07A7" w:rsidRPr="00EC7AD9" w:rsidRDefault="00FF07A7" w:rsidP="00FF07A7">
            <w:pPr>
              <w:ind w:left="-57"/>
              <w:jc w:val="center"/>
              <w:rPr>
                <w:sz w:val="22"/>
                <w:szCs w:val="22"/>
              </w:rPr>
            </w:pPr>
            <w:r w:rsidRPr="00EC7AD9">
              <w:rPr>
                <w:sz w:val="22"/>
                <w:szCs w:val="22"/>
              </w:rPr>
              <w:t>9</w:t>
            </w:r>
          </w:p>
        </w:tc>
      </w:tr>
      <w:tr w:rsidR="00FF07A7" w:rsidRPr="00627E6F" w:rsidTr="00FF07A7">
        <w:trPr>
          <w:cantSplit/>
          <w:trHeight w:val="284"/>
        </w:trPr>
        <w:tc>
          <w:tcPr>
            <w:tcW w:w="2155" w:type="pct"/>
          </w:tcPr>
          <w:p w:rsidR="00FF07A7" w:rsidRPr="00861DC9" w:rsidRDefault="00FF07A7" w:rsidP="00FF07A7">
            <w:pPr>
              <w:pStyle w:val="aa"/>
              <w:spacing w:after="0"/>
              <w:rPr>
                <w:sz w:val="24"/>
                <w:lang w:val="uk-UA"/>
              </w:rPr>
            </w:pPr>
            <w:r>
              <w:rPr>
                <w:sz w:val="24"/>
                <w:lang w:val="uk-UA"/>
              </w:rPr>
              <w:t>1</w:t>
            </w:r>
            <w:r w:rsidRPr="00861DC9">
              <w:rPr>
                <w:sz w:val="24"/>
                <w:lang w:val="uk-UA"/>
              </w:rPr>
              <w:t xml:space="preserve">. Методи та засоби </w:t>
            </w:r>
            <w:r>
              <w:rPr>
                <w:sz w:val="24"/>
                <w:lang w:val="uk-UA"/>
              </w:rPr>
              <w:t>роботи з</w:t>
            </w:r>
            <w:r w:rsidRPr="00861DC9">
              <w:rPr>
                <w:sz w:val="24"/>
                <w:lang w:val="uk-UA"/>
              </w:rPr>
              <w:t xml:space="preserve"> </w:t>
            </w:r>
            <w:r>
              <w:rPr>
                <w:sz w:val="24"/>
                <w:lang w:val="uk-UA"/>
              </w:rPr>
              <w:t>гіпер</w:t>
            </w:r>
            <w:r w:rsidRPr="00861DC9">
              <w:rPr>
                <w:sz w:val="24"/>
                <w:lang w:val="uk-UA"/>
              </w:rPr>
              <w:t>текстово</w:t>
            </w:r>
            <w:r>
              <w:rPr>
                <w:sz w:val="24"/>
                <w:lang w:val="uk-UA"/>
              </w:rPr>
              <w:t>ю</w:t>
            </w:r>
            <w:r w:rsidRPr="00861DC9">
              <w:rPr>
                <w:sz w:val="24"/>
                <w:lang w:val="uk-UA"/>
              </w:rPr>
              <w:t xml:space="preserve"> інформаці</w:t>
            </w:r>
            <w:r>
              <w:rPr>
                <w:sz w:val="24"/>
                <w:lang w:val="uk-UA"/>
              </w:rPr>
              <w:t>єю</w:t>
            </w:r>
          </w:p>
        </w:tc>
        <w:tc>
          <w:tcPr>
            <w:tcW w:w="338" w:type="pct"/>
          </w:tcPr>
          <w:p w:rsidR="00FF07A7" w:rsidRPr="000A7F47" w:rsidRDefault="000A7F47" w:rsidP="00FF07A7">
            <w:pPr>
              <w:pStyle w:val="aa"/>
              <w:spacing w:after="0"/>
              <w:jc w:val="center"/>
              <w:rPr>
                <w:sz w:val="24"/>
                <w:lang w:val="uk-UA"/>
              </w:rPr>
            </w:pPr>
            <w:r>
              <w:rPr>
                <w:sz w:val="24"/>
                <w:lang w:val="uk-UA"/>
              </w:rPr>
              <w:t>88</w:t>
            </w:r>
          </w:p>
        </w:tc>
        <w:tc>
          <w:tcPr>
            <w:tcW w:w="252" w:type="pct"/>
          </w:tcPr>
          <w:p w:rsidR="00FF07A7" w:rsidRPr="000A7F47" w:rsidRDefault="000A7F47" w:rsidP="00FF07A7">
            <w:pPr>
              <w:pStyle w:val="aa"/>
              <w:spacing w:after="0"/>
              <w:jc w:val="center"/>
              <w:rPr>
                <w:sz w:val="24"/>
                <w:lang w:val="uk-UA"/>
              </w:rPr>
            </w:pPr>
            <w:r>
              <w:rPr>
                <w:sz w:val="24"/>
                <w:lang w:val="uk-UA"/>
              </w:rPr>
              <w:t>52</w:t>
            </w:r>
          </w:p>
        </w:tc>
        <w:tc>
          <w:tcPr>
            <w:tcW w:w="264" w:type="pct"/>
          </w:tcPr>
          <w:p w:rsidR="00FF07A7" w:rsidRPr="00861DC9" w:rsidRDefault="000A7F47" w:rsidP="00FF07A7">
            <w:pPr>
              <w:pStyle w:val="aa"/>
              <w:spacing w:after="0"/>
              <w:jc w:val="center"/>
              <w:rPr>
                <w:sz w:val="24"/>
                <w:lang w:val="uk-UA"/>
              </w:rPr>
            </w:pPr>
            <w:r>
              <w:rPr>
                <w:sz w:val="24"/>
                <w:lang w:val="uk-UA"/>
              </w:rPr>
              <w:t>32</w:t>
            </w:r>
          </w:p>
        </w:tc>
        <w:tc>
          <w:tcPr>
            <w:tcW w:w="265" w:type="pct"/>
          </w:tcPr>
          <w:p w:rsidR="00FF07A7" w:rsidRPr="00861DC9" w:rsidRDefault="00FF07A7" w:rsidP="00FF07A7">
            <w:pPr>
              <w:pStyle w:val="aa"/>
              <w:spacing w:after="0"/>
              <w:jc w:val="center"/>
              <w:rPr>
                <w:sz w:val="24"/>
                <w:lang w:val="uk-UA"/>
              </w:rPr>
            </w:pPr>
            <w:r w:rsidRPr="00861DC9">
              <w:rPr>
                <w:sz w:val="24"/>
                <w:lang w:val="uk-UA"/>
              </w:rPr>
              <w:t>-</w:t>
            </w:r>
          </w:p>
        </w:tc>
        <w:tc>
          <w:tcPr>
            <w:tcW w:w="264" w:type="pct"/>
          </w:tcPr>
          <w:p w:rsidR="00FF07A7" w:rsidRPr="00861DC9" w:rsidRDefault="00FF07A7" w:rsidP="00FF07A7">
            <w:pPr>
              <w:pStyle w:val="aa"/>
              <w:spacing w:after="0"/>
              <w:jc w:val="center"/>
              <w:rPr>
                <w:sz w:val="24"/>
                <w:lang w:val="uk-UA"/>
              </w:rPr>
            </w:pPr>
            <w:r w:rsidRPr="00861DC9">
              <w:rPr>
                <w:sz w:val="24"/>
                <w:lang w:val="uk-UA"/>
              </w:rPr>
              <w:t>-</w:t>
            </w:r>
          </w:p>
        </w:tc>
        <w:tc>
          <w:tcPr>
            <w:tcW w:w="268" w:type="pct"/>
          </w:tcPr>
          <w:p w:rsidR="00FF07A7" w:rsidRPr="00CE6607" w:rsidRDefault="00FF07A7" w:rsidP="00FF07A7">
            <w:pPr>
              <w:pStyle w:val="aa"/>
              <w:spacing w:after="0"/>
              <w:jc w:val="center"/>
              <w:rPr>
                <w:sz w:val="24"/>
                <w:lang w:val="en-US"/>
              </w:rPr>
            </w:pPr>
            <w:r>
              <w:rPr>
                <w:sz w:val="24"/>
                <w:lang w:val="uk-UA"/>
              </w:rPr>
              <w:t>2</w:t>
            </w:r>
            <w:r w:rsidR="000A7F47">
              <w:rPr>
                <w:sz w:val="24"/>
                <w:lang w:val="uk-UA"/>
              </w:rPr>
              <w:t>0</w:t>
            </w:r>
          </w:p>
        </w:tc>
        <w:tc>
          <w:tcPr>
            <w:tcW w:w="221" w:type="pct"/>
          </w:tcPr>
          <w:p w:rsidR="00FF07A7" w:rsidRPr="000A7F47" w:rsidRDefault="000A7F47" w:rsidP="00FF07A7">
            <w:pPr>
              <w:pStyle w:val="aa"/>
              <w:spacing w:after="0"/>
              <w:jc w:val="center"/>
              <w:rPr>
                <w:color w:val="000000"/>
                <w:sz w:val="24"/>
                <w:lang w:val="uk-UA"/>
              </w:rPr>
            </w:pPr>
            <w:r>
              <w:rPr>
                <w:color w:val="000000"/>
                <w:sz w:val="24"/>
                <w:lang w:val="uk-UA"/>
              </w:rPr>
              <w:t>36</w:t>
            </w:r>
          </w:p>
        </w:tc>
        <w:tc>
          <w:tcPr>
            <w:tcW w:w="973" w:type="pct"/>
            <w:vAlign w:val="center"/>
          </w:tcPr>
          <w:p w:rsidR="00FF07A7" w:rsidRPr="000A09C4" w:rsidRDefault="00FF07A7" w:rsidP="00FF07A7">
            <w:pPr>
              <w:pStyle w:val="a9"/>
              <w:rPr>
                <w:rFonts w:ascii="Times New Roman" w:hAnsi="Times New Roman"/>
                <w:color w:val="FF0000"/>
                <w:sz w:val="24"/>
              </w:rPr>
            </w:pPr>
          </w:p>
        </w:tc>
      </w:tr>
      <w:tr w:rsidR="00FF07A7" w:rsidRPr="00627E6F" w:rsidTr="00FF07A7">
        <w:trPr>
          <w:cantSplit/>
          <w:trHeight w:val="284"/>
        </w:trPr>
        <w:tc>
          <w:tcPr>
            <w:tcW w:w="2155" w:type="pct"/>
          </w:tcPr>
          <w:p w:rsidR="00FF07A7" w:rsidRPr="00000F9F" w:rsidRDefault="00FF07A7" w:rsidP="00FF07A7">
            <w:pPr>
              <w:pStyle w:val="aa"/>
              <w:spacing w:after="0"/>
              <w:rPr>
                <w:sz w:val="24"/>
                <w:lang w:val="uk-UA"/>
              </w:rPr>
            </w:pPr>
            <w:r>
              <w:rPr>
                <w:sz w:val="24"/>
                <w:lang w:val="uk-UA"/>
              </w:rPr>
              <w:t>2</w:t>
            </w:r>
            <w:r w:rsidRPr="00000F9F">
              <w:rPr>
                <w:sz w:val="24"/>
                <w:lang w:val="uk-UA"/>
              </w:rPr>
              <w:t xml:space="preserve">. Методи та засоби </w:t>
            </w:r>
            <w:r>
              <w:rPr>
                <w:sz w:val="24"/>
                <w:lang w:val="uk-UA"/>
              </w:rPr>
              <w:t>створення інтерактивних систем</w:t>
            </w:r>
          </w:p>
        </w:tc>
        <w:tc>
          <w:tcPr>
            <w:tcW w:w="338" w:type="pct"/>
          </w:tcPr>
          <w:p w:rsidR="00FF07A7" w:rsidRPr="000A7F47" w:rsidRDefault="000A7F47" w:rsidP="00FF07A7">
            <w:pPr>
              <w:pStyle w:val="aa"/>
              <w:spacing w:after="0"/>
              <w:jc w:val="center"/>
              <w:rPr>
                <w:sz w:val="24"/>
                <w:lang w:val="uk-UA"/>
              </w:rPr>
            </w:pPr>
            <w:r>
              <w:rPr>
                <w:sz w:val="24"/>
                <w:lang w:val="uk-UA"/>
              </w:rPr>
              <w:t>92</w:t>
            </w:r>
          </w:p>
        </w:tc>
        <w:tc>
          <w:tcPr>
            <w:tcW w:w="252" w:type="pct"/>
          </w:tcPr>
          <w:p w:rsidR="00FF07A7" w:rsidRPr="000A7F47" w:rsidRDefault="000A7F47" w:rsidP="00FF07A7">
            <w:pPr>
              <w:pStyle w:val="aa"/>
              <w:spacing w:after="0"/>
              <w:jc w:val="center"/>
              <w:rPr>
                <w:sz w:val="24"/>
                <w:lang w:val="uk-UA"/>
              </w:rPr>
            </w:pPr>
            <w:r>
              <w:rPr>
                <w:sz w:val="24"/>
                <w:lang w:val="uk-UA"/>
              </w:rPr>
              <w:t>50</w:t>
            </w:r>
          </w:p>
        </w:tc>
        <w:tc>
          <w:tcPr>
            <w:tcW w:w="264" w:type="pct"/>
          </w:tcPr>
          <w:p w:rsidR="00FF07A7" w:rsidRPr="000A7F47" w:rsidRDefault="000A7F47" w:rsidP="00FF07A7">
            <w:pPr>
              <w:pStyle w:val="aa"/>
              <w:spacing w:after="0"/>
              <w:jc w:val="center"/>
              <w:rPr>
                <w:sz w:val="24"/>
                <w:lang w:val="uk-UA"/>
              </w:rPr>
            </w:pPr>
            <w:r>
              <w:rPr>
                <w:sz w:val="24"/>
                <w:lang w:val="uk-UA"/>
              </w:rPr>
              <w:t>30</w:t>
            </w:r>
          </w:p>
        </w:tc>
        <w:tc>
          <w:tcPr>
            <w:tcW w:w="265" w:type="pct"/>
          </w:tcPr>
          <w:p w:rsidR="00FF07A7" w:rsidRPr="00861DC9" w:rsidRDefault="00FF07A7" w:rsidP="00FF07A7">
            <w:pPr>
              <w:pStyle w:val="aa"/>
              <w:spacing w:after="0"/>
              <w:jc w:val="center"/>
              <w:rPr>
                <w:sz w:val="24"/>
                <w:lang w:val="uk-UA"/>
              </w:rPr>
            </w:pPr>
            <w:r w:rsidRPr="00861DC9">
              <w:rPr>
                <w:sz w:val="24"/>
                <w:lang w:val="uk-UA"/>
              </w:rPr>
              <w:t>-</w:t>
            </w:r>
          </w:p>
        </w:tc>
        <w:tc>
          <w:tcPr>
            <w:tcW w:w="264" w:type="pct"/>
          </w:tcPr>
          <w:p w:rsidR="00FF07A7" w:rsidRPr="00861DC9" w:rsidRDefault="00FF07A7" w:rsidP="00FF07A7">
            <w:pPr>
              <w:pStyle w:val="aa"/>
              <w:spacing w:after="0"/>
              <w:jc w:val="center"/>
              <w:rPr>
                <w:sz w:val="24"/>
                <w:lang w:val="uk-UA"/>
              </w:rPr>
            </w:pPr>
            <w:r w:rsidRPr="00861DC9">
              <w:rPr>
                <w:sz w:val="24"/>
                <w:lang w:val="uk-UA"/>
              </w:rPr>
              <w:t>-</w:t>
            </w:r>
          </w:p>
        </w:tc>
        <w:tc>
          <w:tcPr>
            <w:tcW w:w="268" w:type="pct"/>
          </w:tcPr>
          <w:p w:rsidR="00FF07A7" w:rsidRPr="00CE6607" w:rsidRDefault="00FF07A7" w:rsidP="00FF07A7">
            <w:pPr>
              <w:pStyle w:val="aa"/>
              <w:spacing w:after="0"/>
              <w:jc w:val="center"/>
              <w:rPr>
                <w:sz w:val="24"/>
                <w:lang w:val="en-US"/>
              </w:rPr>
            </w:pPr>
            <w:r>
              <w:rPr>
                <w:sz w:val="24"/>
                <w:lang w:val="uk-UA"/>
              </w:rPr>
              <w:t>2</w:t>
            </w:r>
            <w:r w:rsidR="000A7F47">
              <w:rPr>
                <w:sz w:val="24"/>
                <w:lang w:val="uk-UA"/>
              </w:rPr>
              <w:t>0</w:t>
            </w:r>
          </w:p>
        </w:tc>
        <w:tc>
          <w:tcPr>
            <w:tcW w:w="221" w:type="pct"/>
          </w:tcPr>
          <w:p w:rsidR="00FF07A7" w:rsidRPr="000A7F47" w:rsidRDefault="000A7F47" w:rsidP="00FF07A7">
            <w:pPr>
              <w:pStyle w:val="aa"/>
              <w:spacing w:after="0"/>
              <w:jc w:val="center"/>
              <w:rPr>
                <w:color w:val="000000"/>
                <w:sz w:val="24"/>
                <w:lang w:val="uk-UA"/>
              </w:rPr>
            </w:pPr>
            <w:r>
              <w:rPr>
                <w:color w:val="000000"/>
                <w:sz w:val="24"/>
                <w:lang w:val="uk-UA"/>
              </w:rPr>
              <w:t>42</w:t>
            </w:r>
          </w:p>
        </w:tc>
        <w:tc>
          <w:tcPr>
            <w:tcW w:w="973" w:type="pct"/>
            <w:vAlign w:val="center"/>
          </w:tcPr>
          <w:p w:rsidR="00FF07A7" w:rsidRPr="000A09C4" w:rsidRDefault="00FF07A7" w:rsidP="00FF07A7">
            <w:pPr>
              <w:pStyle w:val="a9"/>
              <w:rPr>
                <w:rFonts w:ascii="Times New Roman" w:hAnsi="Times New Roman"/>
                <w:color w:val="FF0000"/>
                <w:sz w:val="24"/>
              </w:rPr>
            </w:pPr>
          </w:p>
        </w:tc>
      </w:tr>
      <w:tr w:rsidR="00FF07A7" w:rsidRPr="009A24C5" w:rsidTr="00FF07A7">
        <w:trPr>
          <w:cantSplit/>
          <w:trHeight w:val="284"/>
        </w:trPr>
        <w:tc>
          <w:tcPr>
            <w:tcW w:w="2155" w:type="pct"/>
            <w:vAlign w:val="center"/>
          </w:tcPr>
          <w:p w:rsidR="00FF07A7" w:rsidRPr="009A24C5" w:rsidRDefault="00FF07A7" w:rsidP="00FF07A7">
            <w:pPr>
              <w:pStyle w:val="a9"/>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07A7" w:rsidRPr="00CE6607" w:rsidRDefault="00FF07A7" w:rsidP="00FF07A7">
            <w:pPr>
              <w:pStyle w:val="a9"/>
              <w:jc w:val="center"/>
              <w:rPr>
                <w:rFonts w:ascii="Times New Roman" w:hAnsi="Times New Roman"/>
                <w:b/>
                <w:sz w:val="24"/>
                <w:lang w:val="en-US"/>
              </w:rPr>
            </w:pPr>
            <w:r w:rsidRPr="009C6E3E">
              <w:rPr>
                <w:rFonts w:ascii="Times New Roman" w:hAnsi="Times New Roman"/>
                <w:b/>
                <w:sz w:val="24"/>
              </w:rPr>
              <w:t>1</w:t>
            </w:r>
            <w:r w:rsidR="000A7F47">
              <w:rPr>
                <w:rFonts w:ascii="Times New Roman" w:hAnsi="Times New Roman"/>
                <w:b/>
                <w:sz w:val="24"/>
              </w:rPr>
              <w:t>80</w:t>
            </w:r>
            <w:r w:rsidRPr="009C6E3E">
              <w:rPr>
                <w:rFonts w:ascii="Times New Roman" w:hAnsi="Times New Roman"/>
                <w:b/>
                <w:sz w:val="24"/>
              </w:rPr>
              <w:t>/</w:t>
            </w:r>
            <w:r w:rsidR="000A7F47">
              <w:rPr>
                <w:rFonts w:ascii="Times New Roman" w:hAnsi="Times New Roman"/>
                <w:b/>
                <w:sz w:val="24"/>
              </w:rPr>
              <w:t>6</w:t>
            </w:r>
          </w:p>
        </w:tc>
        <w:tc>
          <w:tcPr>
            <w:tcW w:w="252" w:type="pct"/>
            <w:vAlign w:val="center"/>
          </w:tcPr>
          <w:p w:rsidR="00FF07A7" w:rsidRPr="00CE6607" w:rsidRDefault="00FF07A7" w:rsidP="00FF07A7">
            <w:pPr>
              <w:pStyle w:val="a9"/>
              <w:jc w:val="center"/>
              <w:rPr>
                <w:rFonts w:ascii="Times New Roman" w:hAnsi="Times New Roman"/>
                <w:b/>
                <w:sz w:val="24"/>
                <w:lang w:val="en-US"/>
              </w:rPr>
            </w:pPr>
            <w:r>
              <w:rPr>
                <w:rFonts w:ascii="Times New Roman" w:hAnsi="Times New Roman"/>
                <w:b/>
                <w:sz w:val="24"/>
                <w:lang w:val="en-US"/>
              </w:rPr>
              <w:t>80</w:t>
            </w:r>
          </w:p>
        </w:tc>
        <w:tc>
          <w:tcPr>
            <w:tcW w:w="264" w:type="pct"/>
            <w:vAlign w:val="center"/>
          </w:tcPr>
          <w:p w:rsidR="00FF07A7" w:rsidRPr="000A7F47" w:rsidRDefault="000A7F47" w:rsidP="00FF07A7">
            <w:pPr>
              <w:pStyle w:val="a9"/>
              <w:jc w:val="center"/>
              <w:rPr>
                <w:rFonts w:ascii="Times New Roman" w:hAnsi="Times New Roman"/>
                <w:b/>
                <w:sz w:val="24"/>
              </w:rPr>
            </w:pPr>
            <w:r>
              <w:rPr>
                <w:rFonts w:ascii="Times New Roman" w:hAnsi="Times New Roman"/>
                <w:b/>
                <w:sz w:val="24"/>
              </w:rPr>
              <w:t>62</w:t>
            </w:r>
          </w:p>
        </w:tc>
        <w:tc>
          <w:tcPr>
            <w:tcW w:w="265" w:type="pct"/>
            <w:vAlign w:val="center"/>
          </w:tcPr>
          <w:p w:rsidR="00FF07A7" w:rsidRPr="009C6E3E" w:rsidRDefault="00FF07A7" w:rsidP="00FF07A7">
            <w:pPr>
              <w:pStyle w:val="a9"/>
              <w:jc w:val="center"/>
              <w:rPr>
                <w:rFonts w:ascii="Times New Roman" w:hAnsi="Times New Roman"/>
                <w:b/>
                <w:sz w:val="24"/>
                <w:szCs w:val="22"/>
              </w:rPr>
            </w:pPr>
          </w:p>
        </w:tc>
        <w:tc>
          <w:tcPr>
            <w:tcW w:w="264" w:type="pct"/>
            <w:vAlign w:val="center"/>
          </w:tcPr>
          <w:p w:rsidR="00FF07A7" w:rsidRPr="009C6E3E" w:rsidRDefault="00FF07A7" w:rsidP="00FF07A7">
            <w:pPr>
              <w:pStyle w:val="a9"/>
              <w:jc w:val="center"/>
              <w:rPr>
                <w:rFonts w:ascii="Times New Roman" w:hAnsi="Times New Roman"/>
                <w:b/>
                <w:sz w:val="24"/>
                <w:szCs w:val="22"/>
              </w:rPr>
            </w:pPr>
          </w:p>
        </w:tc>
        <w:tc>
          <w:tcPr>
            <w:tcW w:w="268" w:type="pct"/>
            <w:vAlign w:val="center"/>
          </w:tcPr>
          <w:p w:rsidR="00FF07A7" w:rsidRPr="00FF3EB3" w:rsidRDefault="000A7F47" w:rsidP="00FF07A7">
            <w:pPr>
              <w:pStyle w:val="a9"/>
              <w:jc w:val="center"/>
              <w:rPr>
                <w:rFonts w:ascii="Times New Roman" w:hAnsi="Times New Roman"/>
                <w:b/>
                <w:sz w:val="24"/>
                <w:lang w:val="ru-RU"/>
              </w:rPr>
            </w:pPr>
            <w:r>
              <w:rPr>
                <w:rFonts w:ascii="Times New Roman" w:hAnsi="Times New Roman"/>
                <w:b/>
                <w:sz w:val="24"/>
                <w:lang w:val="ru-RU"/>
              </w:rPr>
              <w:t>40</w:t>
            </w:r>
          </w:p>
        </w:tc>
        <w:tc>
          <w:tcPr>
            <w:tcW w:w="221" w:type="pct"/>
            <w:vAlign w:val="center"/>
          </w:tcPr>
          <w:p w:rsidR="00FF07A7" w:rsidRPr="000A7F47" w:rsidRDefault="000A7F47" w:rsidP="00FF07A7">
            <w:pPr>
              <w:pStyle w:val="a9"/>
              <w:jc w:val="center"/>
              <w:rPr>
                <w:rFonts w:ascii="Times New Roman" w:hAnsi="Times New Roman"/>
                <w:b/>
                <w:sz w:val="24"/>
              </w:rPr>
            </w:pPr>
            <w:r>
              <w:rPr>
                <w:rFonts w:ascii="Times New Roman" w:hAnsi="Times New Roman"/>
                <w:b/>
                <w:sz w:val="24"/>
              </w:rPr>
              <w:t>78</w:t>
            </w:r>
          </w:p>
        </w:tc>
        <w:tc>
          <w:tcPr>
            <w:tcW w:w="973" w:type="pct"/>
            <w:vAlign w:val="center"/>
          </w:tcPr>
          <w:p w:rsidR="00FF07A7" w:rsidRPr="000A09C4" w:rsidRDefault="00FF07A7" w:rsidP="00FF07A7">
            <w:pPr>
              <w:pStyle w:val="a9"/>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E61BC2" w:rsidRDefault="00E61BC2"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2013D8" w:rsidP="00E61BC2">
      <w:pPr>
        <w:ind w:left="-57" w:right="-57"/>
        <w:jc w:val="center"/>
        <w:rPr>
          <w:caps/>
          <w:sz w:val="24"/>
          <w:szCs w:val="24"/>
        </w:rPr>
      </w:pPr>
    </w:p>
    <w:p w:rsidR="00FF07A7" w:rsidRDefault="00FF07A7">
      <w:pPr>
        <w:rPr>
          <w:b/>
          <w:bCs/>
          <w:kern w:val="32"/>
          <w:sz w:val="32"/>
          <w:szCs w:val="32"/>
        </w:rPr>
      </w:pPr>
      <w:bookmarkStart w:id="4" w:name="_Toc1323624"/>
      <w:r>
        <w:br w:type="page"/>
      </w:r>
    </w:p>
    <w:p w:rsidR="002013D8" w:rsidRPr="00F83C80" w:rsidRDefault="00B86A8B" w:rsidP="00B86A8B">
      <w:pPr>
        <w:pStyle w:val="11"/>
      </w:pPr>
      <w:r>
        <w:lastRenderedPageBreak/>
        <w:t>4</w:t>
      </w:r>
      <w:r w:rsidRPr="00F83C80">
        <w:t xml:space="preserve"> ПРОГРАМА НАВЧАЛЬНОЇ ДИСЦИПЛІНИ</w:t>
      </w:r>
      <w:bookmarkEnd w:id="4"/>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FF07A7" w:rsidRPr="00F57CEA" w:rsidTr="00FF07A7">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jc w:val="center"/>
              <w:rPr>
                <w:sz w:val="22"/>
                <w:szCs w:val="22"/>
                <w:lang w:eastAsia="uk-UA"/>
              </w:rPr>
            </w:pPr>
            <w:r w:rsidRPr="00284BB9">
              <w:rPr>
                <w:sz w:val="22"/>
                <w:szCs w:val="22"/>
                <w:lang w:eastAsia="uk-UA"/>
              </w:rPr>
              <w:t>№</w:t>
            </w:r>
          </w:p>
          <w:p w:rsidR="00FF07A7" w:rsidRPr="00284BB9" w:rsidRDefault="00FF07A7" w:rsidP="00FF07A7">
            <w:pPr>
              <w:jc w:val="center"/>
              <w:rPr>
                <w:sz w:val="22"/>
                <w:szCs w:val="22"/>
                <w:lang w:eastAsia="uk-UA"/>
              </w:rPr>
            </w:pPr>
            <w:r w:rsidRPr="00284BB9">
              <w:rPr>
                <w:sz w:val="22"/>
                <w:szCs w:val="22"/>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ind w:left="-57"/>
              <w:jc w:val="center"/>
              <w:rPr>
                <w:sz w:val="22"/>
                <w:szCs w:val="22"/>
                <w:lang w:eastAsia="uk-UA"/>
              </w:rPr>
            </w:pPr>
            <w:r w:rsidRPr="00284BB9">
              <w:rPr>
                <w:sz w:val="22"/>
                <w:szCs w:val="22"/>
                <w:lang w:eastAsia="uk-UA"/>
              </w:rPr>
              <w:t xml:space="preserve">Назва блоку змістових модулів, </w:t>
            </w:r>
          </w:p>
          <w:p w:rsidR="00FF07A7" w:rsidRPr="00284BB9" w:rsidRDefault="00FF07A7" w:rsidP="00FF07A7">
            <w:pPr>
              <w:ind w:left="-57"/>
              <w:jc w:val="center"/>
              <w:rPr>
                <w:sz w:val="22"/>
                <w:szCs w:val="22"/>
                <w:lang w:eastAsia="uk-UA"/>
              </w:rPr>
            </w:pPr>
            <w:r w:rsidRPr="00284BB9">
              <w:rPr>
                <w:sz w:val="22"/>
                <w:szCs w:val="22"/>
                <w:lang w:eastAsia="uk-UA"/>
              </w:rPr>
              <w:t xml:space="preserve">назва змістових модулів, </w:t>
            </w:r>
          </w:p>
          <w:p w:rsidR="00FF07A7" w:rsidRPr="00284BB9" w:rsidRDefault="00FF07A7" w:rsidP="00FF07A7">
            <w:pPr>
              <w:jc w:val="center"/>
              <w:rPr>
                <w:sz w:val="22"/>
                <w:szCs w:val="22"/>
                <w:lang w:eastAsia="uk-UA"/>
              </w:rPr>
            </w:pPr>
            <w:r w:rsidRPr="00284BB9">
              <w:rPr>
                <w:sz w:val="22"/>
                <w:szCs w:val="22"/>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jc w:val="center"/>
              <w:rPr>
                <w:sz w:val="22"/>
                <w:szCs w:val="22"/>
                <w:lang w:eastAsia="uk-UA"/>
              </w:rPr>
            </w:pPr>
            <w:r w:rsidRPr="00284BB9">
              <w:rPr>
                <w:sz w:val="22"/>
                <w:szCs w:val="22"/>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ind w:left="-108" w:right="-126"/>
              <w:jc w:val="center"/>
              <w:rPr>
                <w:sz w:val="22"/>
                <w:szCs w:val="22"/>
                <w:lang w:eastAsia="uk-UA"/>
              </w:rPr>
            </w:pPr>
            <w:r w:rsidRPr="00284BB9">
              <w:rPr>
                <w:sz w:val="22"/>
                <w:szCs w:val="22"/>
                <w:lang w:eastAsia="uk-UA"/>
              </w:rPr>
              <w:t>Види занять:</w:t>
            </w:r>
          </w:p>
          <w:p w:rsidR="00FF07A7" w:rsidRPr="00284BB9" w:rsidRDefault="00FF07A7" w:rsidP="00FF07A7">
            <w:pPr>
              <w:ind w:left="-53" w:right="-126"/>
              <w:rPr>
                <w:sz w:val="22"/>
                <w:szCs w:val="22"/>
                <w:lang w:eastAsia="uk-UA"/>
              </w:rPr>
            </w:pPr>
            <w:r w:rsidRPr="00284BB9">
              <w:rPr>
                <w:sz w:val="22"/>
                <w:szCs w:val="22"/>
                <w:lang w:eastAsia="uk-UA"/>
              </w:rPr>
              <w:t>- лекція,</w:t>
            </w:r>
          </w:p>
          <w:p w:rsidR="00FF07A7" w:rsidRPr="00284BB9" w:rsidRDefault="00FF07A7" w:rsidP="00FF07A7">
            <w:pPr>
              <w:ind w:left="-53" w:right="-126"/>
              <w:rPr>
                <w:sz w:val="22"/>
                <w:szCs w:val="22"/>
                <w:lang w:eastAsia="uk-UA"/>
              </w:rPr>
            </w:pPr>
            <w:r w:rsidRPr="00284BB9">
              <w:rPr>
                <w:sz w:val="22"/>
                <w:szCs w:val="22"/>
                <w:lang w:eastAsia="uk-UA"/>
              </w:rPr>
              <w:t>- семінар</w:t>
            </w:r>
          </w:p>
          <w:p w:rsidR="00FF07A7" w:rsidRPr="00284BB9" w:rsidRDefault="00FF07A7" w:rsidP="00FF07A7">
            <w:pPr>
              <w:ind w:left="-53" w:right="-126"/>
              <w:rPr>
                <w:sz w:val="22"/>
                <w:szCs w:val="22"/>
                <w:lang w:eastAsia="uk-UA"/>
              </w:rPr>
            </w:pPr>
            <w:r w:rsidRPr="00284BB9">
              <w:rPr>
                <w:sz w:val="22"/>
                <w:szCs w:val="22"/>
                <w:lang w:eastAsia="uk-UA"/>
              </w:rPr>
              <w:t>- практична робота</w:t>
            </w:r>
          </w:p>
          <w:p w:rsidR="00FF07A7" w:rsidRPr="00284BB9" w:rsidRDefault="00FF07A7" w:rsidP="00FF07A7">
            <w:pPr>
              <w:ind w:left="-53" w:right="-126"/>
              <w:rPr>
                <w:sz w:val="22"/>
                <w:szCs w:val="22"/>
                <w:lang w:eastAsia="uk-UA"/>
              </w:rPr>
            </w:pPr>
            <w:r w:rsidRPr="00284BB9">
              <w:rPr>
                <w:sz w:val="22"/>
                <w:szCs w:val="22"/>
                <w:lang w:eastAsia="uk-UA"/>
              </w:rPr>
              <w:t>- лабораторна робот а</w:t>
            </w:r>
          </w:p>
          <w:p w:rsidR="00FF07A7" w:rsidRPr="00284BB9" w:rsidRDefault="00FF07A7" w:rsidP="00FF07A7">
            <w:pPr>
              <w:ind w:left="-53" w:right="-126"/>
              <w:rPr>
                <w:sz w:val="22"/>
                <w:szCs w:val="22"/>
                <w:lang w:eastAsia="uk-UA"/>
              </w:rPr>
            </w:pPr>
            <w:r w:rsidRPr="00284BB9">
              <w:rPr>
                <w:sz w:val="22"/>
                <w:szCs w:val="22"/>
                <w:lang w:eastAsia="uk-UA"/>
              </w:rPr>
              <w:t>- СРС</w:t>
            </w:r>
          </w:p>
          <w:p w:rsidR="00FF07A7" w:rsidRPr="00284BB9" w:rsidRDefault="00FF07A7" w:rsidP="00FF07A7">
            <w:pPr>
              <w:ind w:left="-53" w:right="-126"/>
              <w:rPr>
                <w:sz w:val="22"/>
                <w:szCs w:val="22"/>
                <w:lang w:eastAsia="uk-UA"/>
              </w:rPr>
            </w:pPr>
            <w:r w:rsidRPr="00284BB9">
              <w:rPr>
                <w:sz w:val="22"/>
                <w:szCs w:val="22"/>
                <w:lang w:eastAsia="uk-UA"/>
              </w:rPr>
              <w:t>(вказати)</w:t>
            </w:r>
          </w:p>
          <w:p w:rsidR="00FF07A7" w:rsidRPr="00284BB9" w:rsidRDefault="00FF07A7" w:rsidP="00FF07A7">
            <w:pPr>
              <w:ind w:left="-108" w:right="-126"/>
              <w:jc w:val="center"/>
              <w:rPr>
                <w:sz w:val="22"/>
                <w:szCs w:val="22"/>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ind w:right="-69"/>
              <w:rPr>
                <w:sz w:val="22"/>
                <w:szCs w:val="22"/>
              </w:rPr>
            </w:pPr>
            <w:r w:rsidRPr="00284BB9">
              <w:rPr>
                <w:sz w:val="22"/>
                <w:szCs w:val="22"/>
              </w:rPr>
              <w:t>Вид СРС:</w:t>
            </w:r>
          </w:p>
          <w:p w:rsidR="00FF07A7" w:rsidRPr="00284BB9" w:rsidRDefault="00FF07A7" w:rsidP="00FF07A7">
            <w:pPr>
              <w:ind w:right="-69"/>
              <w:rPr>
                <w:sz w:val="22"/>
                <w:szCs w:val="22"/>
              </w:rPr>
            </w:pPr>
            <w:r w:rsidRPr="00284BB9">
              <w:rPr>
                <w:sz w:val="22"/>
                <w:szCs w:val="22"/>
              </w:rPr>
              <w:t>- реферат;</w:t>
            </w:r>
          </w:p>
          <w:p w:rsidR="00FF07A7" w:rsidRPr="00284BB9" w:rsidRDefault="00FF07A7" w:rsidP="00FF07A7">
            <w:pPr>
              <w:ind w:right="-69"/>
              <w:rPr>
                <w:sz w:val="22"/>
                <w:szCs w:val="22"/>
              </w:rPr>
            </w:pPr>
            <w:r w:rsidRPr="00284BB9">
              <w:rPr>
                <w:sz w:val="22"/>
                <w:szCs w:val="22"/>
              </w:rPr>
              <w:t>- РГР;</w:t>
            </w:r>
          </w:p>
          <w:p w:rsidR="00FF07A7" w:rsidRPr="00284BB9" w:rsidRDefault="00FF07A7" w:rsidP="00FF07A7">
            <w:pPr>
              <w:ind w:right="-69"/>
              <w:rPr>
                <w:sz w:val="22"/>
                <w:szCs w:val="22"/>
              </w:rPr>
            </w:pPr>
            <w:r w:rsidRPr="00284BB9">
              <w:rPr>
                <w:sz w:val="22"/>
                <w:szCs w:val="22"/>
              </w:rPr>
              <w:t>- Інтернет;</w:t>
            </w:r>
          </w:p>
          <w:p w:rsidR="00FF07A7" w:rsidRPr="00284BB9" w:rsidRDefault="00FF07A7" w:rsidP="00FF07A7">
            <w:pPr>
              <w:ind w:right="-69"/>
              <w:rPr>
                <w:sz w:val="22"/>
                <w:szCs w:val="22"/>
              </w:rPr>
            </w:pPr>
            <w:r w:rsidRPr="00284BB9">
              <w:rPr>
                <w:sz w:val="22"/>
                <w:szCs w:val="22"/>
              </w:rPr>
              <w:t>- тощо</w:t>
            </w:r>
          </w:p>
          <w:p w:rsidR="00FF07A7" w:rsidRPr="00284BB9" w:rsidRDefault="00FF07A7" w:rsidP="00FF07A7">
            <w:pPr>
              <w:ind w:left="-53" w:right="-126"/>
              <w:jc w:val="center"/>
              <w:rPr>
                <w:sz w:val="22"/>
                <w:szCs w:val="22"/>
                <w:lang w:eastAsia="uk-UA"/>
              </w:rPr>
            </w:pPr>
            <w:r w:rsidRPr="00284BB9">
              <w:rPr>
                <w:sz w:val="22"/>
                <w:szCs w:val="22"/>
                <w:lang w:eastAsia="uk-UA"/>
              </w:rPr>
              <w:t>(вказати)</w:t>
            </w:r>
          </w:p>
          <w:p w:rsidR="00FF07A7" w:rsidRPr="00284BB9" w:rsidRDefault="00FF07A7" w:rsidP="00FF07A7">
            <w:pPr>
              <w:ind w:right="-125"/>
              <w:jc w:val="center"/>
              <w:rPr>
                <w:sz w:val="22"/>
                <w:szCs w:val="22"/>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jc w:val="center"/>
              <w:rPr>
                <w:sz w:val="22"/>
                <w:szCs w:val="22"/>
                <w:lang w:eastAsia="uk-UA"/>
              </w:rPr>
            </w:pPr>
            <w:r w:rsidRPr="00284BB9">
              <w:rPr>
                <w:sz w:val="22"/>
                <w:szCs w:val="22"/>
                <w:lang w:eastAsia="uk-UA"/>
              </w:rPr>
              <w:t>Види контролю:</w:t>
            </w:r>
          </w:p>
          <w:p w:rsidR="00FF07A7" w:rsidRPr="00284BB9" w:rsidRDefault="00FF07A7" w:rsidP="00FF07A7">
            <w:pPr>
              <w:jc w:val="center"/>
              <w:rPr>
                <w:sz w:val="22"/>
                <w:szCs w:val="22"/>
                <w:lang w:eastAsia="uk-UA"/>
              </w:rPr>
            </w:pPr>
            <w:r w:rsidRPr="00284BB9">
              <w:rPr>
                <w:sz w:val="22"/>
                <w:szCs w:val="22"/>
                <w:lang w:eastAsia="uk-UA"/>
              </w:rPr>
              <w:t>- поточний</w:t>
            </w:r>
          </w:p>
          <w:p w:rsidR="00FF07A7" w:rsidRPr="00284BB9" w:rsidRDefault="00FF07A7" w:rsidP="00FF07A7">
            <w:pPr>
              <w:jc w:val="center"/>
              <w:rPr>
                <w:sz w:val="22"/>
                <w:szCs w:val="22"/>
                <w:lang w:eastAsia="uk-UA"/>
              </w:rPr>
            </w:pPr>
            <w:r w:rsidRPr="00284BB9">
              <w:rPr>
                <w:sz w:val="22"/>
                <w:szCs w:val="22"/>
                <w:lang w:eastAsia="uk-UA"/>
              </w:rPr>
              <w:t>- модульний</w:t>
            </w:r>
          </w:p>
          <w:p w:rsidR="00FF07A7" w:rsidRPr="00284BB9" w:rsidRDefault="00FF07A7" w:rsidP="00FF07A7">
            <w:pPr>
              <w:jc w:val="center"/>
              <w:rPr>
                <w:sz w:val="22"/>
                <w:szCs w:val="22"/>
                <w:lang w:eastAsia="uk-UA"/>
              </w:rPr>
            </w:pPr>
            <w:r w:rsidRPr="00284BB9">
              <w:rPr>
                <w:sz w:val="22"/>
                <w:szCs w:val="22"/>
                <w:lang w:eastAsia="uk-UA"/>
              </w:rPr>
              <w:t>(вказати)</w:t>
            </w:r>
          </w:p>
        </w:tc>
        <w:tc>
          <w:tcPr>
            <w:tcW w:w="647" w:type="pct"/>
            <w:vMerge w:val="restart"/>
            <w:tcBorders>
              <w:top w:val="single" w:sz="4" w:space="0" w:color="auto"/>
              <w:left w:val="single" w:sz="4" w:space="0" w:color="auto"/>
              <w:right w:val="single" w:sz="4" w:space="0" w:color="auto"/>
            </w:tcBorders>
          </w:tcPr>
          <w:p w:rsidR="00FF07A7" w:rsidRPr="00284BB9" w:rsidRDefault="00FF07A7" w:rsidP="00FF07A7">
            <w:pPr>
              <w:jc w:val="center"/>
              <w:rPr>
                <w:sz w:val="22"/>
                <w:szCs w:val="22"/>
                <w:lang w:eastAsia="uk-UA"/>
              </w:rPr>
            </w:pPr>
          </w:p>
          <w:p w:rsidR="00FF07A7" w:rsidRPr="00284BB9" w:rsidRDefault="00FF07A7" w:rsidP="00FF07A7">
            <w:pPr>
              <w:jc w:val="center"/>
              <w:rPr>
                <w:sz w:val="22"/>
                <w:szCs w:val="22"/>
                <w:lang w:eastAsia="uk-UA"/>
              </w:rPr>
            </w:pPr>
            <w:r w:rsidRPr="00284BB9">
              <w:rPr>
                <w:sz w:val="22"/>
                <w:szCs w:val="22"/>
                <w:lang w:eastAsia="uk-UA"/>
              </w:rPr>
              <w:t xml:space="preserve">Посилання </w:t>
            </w:r>
          </w:p>
          <w:p w:rsidR="00FF07A7" w:rsidRPr="00284BB9" w:rsidRDefault="00FF07A7" w:rsidP="00FF07A7">
            <w:pPr>
              <w:jc w:val="center"/>
              <w:rPr>
                <w:sz w:val="22"/>
                <w:szCs w:val="22"/>
                <w:lang w:eastAsia="uk-UA"/>
              </w:rPr>
            </w:pPr>
            <w:r w:rsidRPr="00284BB9">
              <w:rPr>
                <w:sz w:val="22"/>
                <w:szCs w:val="22"/>
                <w:lang w:eastAsia="uk-UA"/>
              </w:rPr>
              <w:t>на джерела</w:t>
            </w:r>
          </w:p>
        </w:tc>
      </w:tr>
      <w:tr w:rsidR="00FF07A7" w:rsidRPr="00EA1856" w:rsidTr="00FF07A7">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jc w:val="center"/>
              <w:rPr>
                <w:sz w:val="22"/>
                <w:szCs w:val="22"/>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jc w:val="center"/>
              <w:rPr>
                <w:sz w:val="22"/>
                <w:szCs w:val="22"/>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F07A7" w:rsidRPr="00284BB9" w:rsidRDefault="00FF07A7" w:rsidP="00FF07A7">
            <w:pPr>
              <w:ind w:left="113" w:right="113"/>
              <w:jc w:val="center"/>
              <w:rPr>
                <w:sz w:val="22"/>
                <w:szCs w:val="22"/>
                <w:lang w:eastAsia="uk-UA"/>
              </w:rPr>
            </w:pPr>
            <w:r w:rsidRPr="00284BB9">
              <w:rPr>
                <w:sz w:val="22"/>
                <w:szCs w:val="22"/>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F07A7" w:rsidRPr="00284BB9" w:rsidRDefault="00FF07A7" w:rsidP="00FF07A7">
            <w:pPr>
              <w:ind w:left="113" w:right="-108"/>
              <w:rPr>
                <w:sz w:val="22"/>
                <w:szCs w:val="22"/>
                <w:lang w:eastAsia="uk-UA"/>
              </w:rPr>
            </w:pPr>
            <w:r w:rsidRPr="00284BB9">
              <w:rPr>
                <w:sz w:val="22"/>
                <w:szCs w:val="22"/>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ind w:right="-125"/>
              <w:jc w:val="center"/>
              <w:rPr>
                <w:sz w:val="22"/>
                <w:szCs w:val="22"/>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F07A7" w:rsidRPr="00284BB9" w:rsidRDefault="00FF07A7" w:rsidP="00FF07A7">
            <w:pPr>
              <w:ind w:right="-125"/>
              <w:jc w:val="center"/>
              <w:rPr>
                <w:sz w:val="22"/>
                <w:szCs w:val="22"/>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p>
        </w:tc>
        <w:tc>
          <w:tcPr>
            <w:tcW w:w="647" w:type="pct"/>
            <w:vMerge/>
            <w:tcBorders>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p>
        </w:tc>
      </w:tr>
      <w:tr w:rsidR="00FF07A7" w:rsidRPr="00EA1856" w:rsidTr="00FF07A7">
        <w:trPr>
          <w:cantSplit/>
          <w:trHeight w:val="260"/>
        </w:trPr>
        <w:tc>
          <w:tcPr>
            <w:tcW w:w="279"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1</w:t>
            </w:r>
          </w:p>
        </w:tc>
        <w:tc>
          <w:tcPr>
            <w:tcW w:w="2083"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2</w:t>
            </w:r>
          </w:p>
        </w:tc>
        <w:tc>
          <w:tcPr>
            <w:tcW w:w="277"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3</w:t>
            </w:r>
          </w:p>
        </w:tc>
        <w:tc>
          <w:tcPr>
            <w:tcW w:w="232"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4</w:t>
            </w:r>
          </w:p>
        </w:tc>
        <w:tc>
          <w:tcPr>
            <w:tcW w:w="603"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5</w:t>
            </w:r>
          </w:p>
        </w:tc>
        <w:tc>
          <w:tcPr>
            <w:tcW w:w="416"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6</w:t>
            </w:r>
          </w:p>
        </w:tc>
        <w:tc>
          <w:tcPr>
            <w:tcW w:w="463"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7</w:t>
            </w:r>
          </w:p>
        </w:tc>
        <w:tc>
          <w:tcPr>
            <w:tcW w:w="647" w:type="pct"/>
            <w:tcBorders>
              <w:top w:val="single" w:sz="4" w:space="0" w:color="auto"/>
              <w:left w:val="single" w:sz="4" w:space="0" w:color="auto"/>
              <w:bottom w:val="single" w:sz="4" w:space="0" w:color="auto"/>
              <w:right w:val="single" w:sz="4" w:space="0" w:color="auto"/>
            </w:tcBorders>
          </w:tcPr>
          <w:p w:rsidR="00FF07A7" w:rsidRPr="00284BB9" w:rsidRDefault="00FF07A7" w:rsidP="00FF07A7">
            <w:pPr>
              <w:jc w:val="center"/>
              <w:rPr>
                <w:sz w:val="22"/>
                <w:szCs w:val="22"/>
                <w:lang w:eastAsia="uk-UA"/>
              </w:rPr>
            </w:pPr>
            <w:r w:rsidRPr="00284BB9">
              <w:rPr>
                <w:sz w:val="22"/>
                <w:szCs w:val="22"/>
                <w:lang w:eastAsia="uk-UA"/>
              </w:rPr>
              <w:t>8</w:t>
            </w:r>
          </w:p>
        </w:tc>
      </w:tr>
      <w:tr w:rsidR="000A7F47" w:rsidRPr="00EA1856" w:rsidTr="000A7F47">
        <w:trPr>
          <w:cantSplit/>
          <w:trHeight w:val="321"/>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numPr>
                <w:ilvl w:val="0"/>
                <w:numId w:val="25"/>
              </w:numPr>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r w:rsidRPr="000A7F47">
              <w:rPr>
                <w:b/>
                <w:bCs/>
              </w:rPr>
              <w:t>1. Методи та засоби роботи з гіпертекстовою інформацією</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r>
      <w:tr w:rsidR="000A7F47" w:rsidRPr="00EA1856" w:rsidTr="00BF4C0F">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Структура HTML-документа і елементи розмітки заголовка документа</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[1,2,3,5]</w:t>
            </w:r>
          </w:p>
        </w:tc>
      </w:tr>
      <w:tr w:rsidR="000A7F47" w:rsidRPr="00EA1856" w:rsidTr="00BF4C0F">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Історія розвитку мови HTML. Зміни у версіях HTML 1, 2, 3, 4, 5.</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Споріднені з HTML мови</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Протокол HTTP</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[1,2,3]</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Структура запиту HTTP</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[1,2,3]</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Протокол HTTPS</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[1,2,3]</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Структура відповіді HTTP</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[1,2,3]</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HTML-сторінки та перевірка її </w:t>
            </w:r>
            <w:proofErr w:type="spellStart"/>
            <w:r w:rsidRPr="00E7545C">
              <w:t>валідатором</w:t>
            </w:r>
            <w:proofErr w:type="spellEnd"/>
            <w:r w:rsidRPr="00E7545C">
              <w:t xml:space="preserve"> w3c</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[1-5]</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Безпека інформації в мережі </w:t>
            </w:r>
            <w:proofErr w:type="spellStart"/>
            <w:r w:rsidRPr="00E7545C">
              <w:t>Internet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[2,3]</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Протокол FTP</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w:t>
            </w:r>
          </w:p>
        </w:tc>
      </w:tr>
      <w:tr w:rsidR="000A7F47" w:rsidRPr="00EA1856" w:rsidTr="00BF4C0F">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Контейнери тіла документа. Таблиці</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Оформлення сторінки з використанням графічних та медіа елементів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[1,3]</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Блокові теги HTML5</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Рядкові теги HTML5</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w:t>
            </w:r>
          </w:p>
        </w:tc>
      </w:tr>
      <w:tr w:rsidR="000A7F47" w:rsidRPr="00EA1856" w:rsidTr="00BF4C0F">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Робота з формами та елементами керування</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 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Теги розміщення медіа</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Метадані та </w:t>
            </w:r>
            <w:proofErr w:type="spellStart"/>
            <w:r w:rsidRPr="00E7545C">
              <w:t>мікророзмітка</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Робота з </w:t>
            </w:r>
            <w:proofErr w:type="spellStart"/>
            <w:r w:rsidRPr="00E7545C">
              <w:t>мікророзміткою</w:t>
            </w:r>
            <w:proofErr w:type="spellEnd"/>
            <w:r w:rsidRPr="00E7545C">
              <w:t xml:space="preserve"> сторінки</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 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749"/>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Використання стилів CSS для налаштування зовнішнього вигляду документу</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Використання CSS для налаштування окремих елементів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[2,3]</w:t>
            </w:r>
          </w:p>
        </w:tc>
      </w:tr>
      <w:tr w:rsidR="000A7F47" w:rsidRPr="00EA1856" w:rsidTr="00BF4C0F">
        <w:trPr>
          <w:cantSplit/>
          <w:trHeight w:val="69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Порядок </w:t>
            </w:r>
            <w:proofErr w:type="spellStart"/>
            <w:r w:rsidRPr="00E7545C">
              <w:t>каскадування</w:t>
            </w:r>
            <w:proofErr w:type="spellEnd"/>
            <w:r w:rsidRPr="00E7545C">
              <w:t xml:space="preserve"> стилів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[1,2,3]</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Використання зовнішніх стилів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Налаштування зовнішнього вигляду сторінки за допомогою CSS</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w:t>
            </w:r>
          </w:p>
        </w:tc>
      </w:tr>
      <w:tr w:rsidR="000A7F47" w:rsidRPr="00EA1856" w:rsidTr="00BF4C0F">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Основи блочного верстання документів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[1,3]</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Поведінка блокових елементів HTML</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[1,3]</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proofErr w:type="spellStart"/>
            <w:r w:rsidRPr="00E7545C">
              <w:t>Каскадування</w:t>
            </w:r>
            <w:proofErr w:type="spellEnd"/>
            <w:r w:rsidRPr="00E7545C">
              <w:t xml:space="preserve"> стилів, використання різних джерел стилів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Основи пропорційної (гумової) верстки</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[1,3]</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Переваги та недоліки гумового верстання</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Використання методу блочного верстання для створення каркасу документу</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Основи адаптивної верстки</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proofErr w:type="spellStart"/>
            <w:r w:rsidRPr="00E7545C">
              <w:t>Рядково</w:t>
            </w:r>
            <w:proofErr w:type="spellEnd"/>
            <w:r w:rsidRPr="00E7545C">
              <w:t>-колонковий метод розміщення елементів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адаптивного макету методом блочного верстання</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інтерфейсів за допомогою фреймворку </w:t>
            </w:r>
            <w:proofErr w:type="spellStart"/>
            <w:r w:rsidRPr="00E7545C">
              <w:t>Bootstrap</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proofErr w:type="spellStart"/>
            <w:r w:rsidRPr="00E7545C">
              <w:t>Рядково</w:t>
            </w:r>
            <w:proofErr w:type="spellEnd"/>
            <w:r w:rsidRPr="00E7545C">
              <w:t xml:space="preserve">-колонковий метод розміщення елементів </w:t>
            </w:r>
            <w:proofErr w:type="spellStart"/>
            <w:r w:rsidRPr="00E7545C">
              <w:t>Bootstrap</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меню до адаптивного макету</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[1-3]</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numPr>
                <w:ilvl w:val="0"/>
                <w:numId w:val="25"/>
              </w:numPr>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інтерфейсів за допомогою фреймворку </w:t>
            </w:r>
            <w:proofErr w:type="spellStart"/>
            <w:r w:rsidRPr="00E7545C">
              <w:t>Bootstrap</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0A7F47">
        <w:trPr>
          <w:cantSplit/>
          <w:trHeight w:val="276"/>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Набори класів для адаптації блоків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мобільних інтерфейсів за допомогою фреймворку </w:t>
            </w:r>
            <w:proofErr w:type="spellStart"/>
            <w:r w:rsidRPr="00E7545C">
              <w:t>Bootstrap</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МК1</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Використання готових інтерактивних елементів керування </w:t>
            </w:r>
            <w:proofErr w:type="spellStart"/>
            <w:r w:rsidRPr="00E7545C">
              <w:t>Bootstrap</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каркасу адаптивної сторінки за допомогою фреймворку </w:t>
            </w:r>
            <w:proofErr w:type="spellStart"/>
            <w:r w:rsidRPr="00E7545C">
              <w:t>Bootstrap</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 10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інтерфейсів за допомогою фреймворку </w:t>
            </w:r>
            <w:proofErr w:type="spellStart"/>
            <w:r w:rsidRPr="00E7545C">
              <w:t>Bootstrap</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Набори класів для адаптації блоків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Загальні засади використання фреймворків для верстання сторінок</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[1,2,3]</w:t>
            </w:r>
          </w:p>
        </w:tc>
      </w:tr>
      <w:tr w:rsidR="000A7F47" w:rsidRPr="0039138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Альтернативні </w:t>
            </w:r>
            <w:proofErr w:type="spellStart"/>
            <w:r w:rsidRPr="00E7545C">
              <w:t>Bootstrap</w:t>
            </w:r>
            <w:proofErr w:type="spellEnd"/>
            <w:r w:rsidRPr="00E7545C">
              <w:t xml:space="preserve"> фреймворки</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r w:rsidRPr="000A7F47">
              <w:rPr>
                <w:b/>
                <w:bCs/>
              </w:rPr>
              <w:t>2. Методи та засоби створення інтерактивних систем</w:t>
            </w:r>
          </w:p>
        </w:tc>
        <w:tc>
          <w:tcPr>
            <w:tcW w:w="277"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p>
        </w:tc>
        <w:tc>
          <w:tcPr>
            <w:tcW w:w="232"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p>
        </w:tc>
        <w:tc>
          <w:tcPr>
            <w:tcW w:w="603"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Типи даних та перетворення типів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[5,6,10]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Оператори та операції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№19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Оператори та операції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Використання коду </w:t>
            </w:r>
            <w:proofErr w:type="spellStart"/>
            <w:r w:rsidRPr="00E7545C">
              <w:t>JavaScript</w:t>
            </w:r>
            <w:proofErr w:type="spellEnd"/>
            <w:r w:rsidRPr="00E7545C">
              <w:t xml:space="preserve"> на сторінці. Консоль розробника</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641"/>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Конструкції мови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707"/>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Оператор множинного </w:t>
            </w:r>
            <w:proofErr w:type="spellStart"/>
            <w:r w:rsidRPr="00E7545C">
              <w:t>поівняння</w:t>
            </w:r>
            <w:proofErr w:type="spellEnd"/>
            <w:r w:rsidRPr="00E7545C">
              <w:t xml:space="preserve"> </w:t>
            </w:r>
            <w:proofErr w:type="spellStart"/>
            <w:r w:rsidRPr="00E7545C">
              <w:t>switch</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[5,6,9,10]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Оператори циклів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№19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[5,6,10]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numPr>
                <w:ilvl w:val="0"/>
                <w:numId w:val="25"/>
              </w:numPr>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Оператор </w:t>
            </w:r>
            <w:proofErr w:type="spellStart"/>
            <w:r w:rsidRPr="00E7545C">
              <w:t>for</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Оператори </w:t>
            </w:r>
            <w:proofErr w:type="spellStart"/>
            <w:r w:rsidRPr="00E7545C">
              <w:t>while</w:t>
            </w:r>
            <w:proofErr w:type="spellEnd"/>
            <w:r w:rsidRPr="00E7545C">
              <w:t xml:space="preserve"> та </w:t>
            </w:r>
            <w:proofErr w:type="spellStart"/>
            <w:r w:rsidRPr="00E7545C">
              <w:t>do-while</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Основні </w:t>
            </w:r>
            <w:proofErr w:type="spellStart"/>
            <w:r w:rsidRPr="00E7545C">
              <w:t>кострукції</w:t>
            </w:r>
            <w:proofErr w:type="spellEnd"/>
            <w:r w:rsidRPr="00E7545C">
              <w:t xml:space="preserve"> мови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користувацьких функцій</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Функції-змінні та анонімні функції</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[5,6,9,10]</w:t>
            </w:r>
          </w:p>
        </w:tc>
      </w:tr>
      <w:tr w:rsidR="000A7F47" w:rsidRPr="00EA1856" w:rsidTr="00BF4C0F">
        <w:trPr>
          <w:cantSplit/>
          <w:trHeight w:val="480"/>
        </w:trPr>
        <w:tc>
          <w:tcPr>
            <w:tcW w:w="279" w:type="pct"/>
            <w:tcBorders>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left w:val="single" w:sz="4" w:space="0" w:color="auto"/>
              <w:bottom w:val="single" w:sz="4" w:space="0" w:color="auto"/>
              <w:right w:val="single" w:sz="4" w:space="0" w:color="auto"/>
            </w:tcBorders>
          </w:tcPr>
          <w:p w:rsidR="000A7F47" w:rsidRPr="00E7545C" w:rsidRDefault="000A7F47" w:rsidP="000A7F47">
            <w:r w:rsidRPr="00E7545C">
              <w:t>Оптимізація коду. Використання функцій</w:t>
            </w:r>
          </w:p>
        </w:tc>
        <w:tc>
          <w:tcPr>
            <w:tcW w:w="277" w:type="pct"/>
            <w:tcBorders>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left w:val="single" w:sz="4" w:space="0" w:color="auto"/>
              <w:bottom w:val="single" w:sz="4" w:space="0" w:color="auto"/>
              <w:right w:val="single" w:sz="4" w:space="0" w:color="auto"/>
            </w:tcBorders>
          </w:tcPr>
          <w:p w:rsidR="000A7F47" w:rsidRPr="00E7545C" w:rsidRDefault="000A7F47" w:rsidP="000A7F47"/>
        </w:tc>
        <w:tc>
          <w:tcPr>
            <w:tcW w:w="603" w:type="pct"/>
            <w:tcBorders>
              <w:left w:val="single" w:sz="4" w:space="0" w:color="auto"/>
              <w:bottom w:val="single" w:sz="4" w:space="0" w:color="auto"/>
              <w:right w:val="single" w:sz="4" w:space="0" w:color="auto"/>
            </w:tcBorders>
          </w:tcPr>
          <w:p w:rsidR="000A7F47" w:rsidRPr="00E7545C" w:rsidRDefault="000A7F47" w:rsidP="000A7F47">
            <w:r w:rsidRPr="00E7545C">
              <w:t>ЛР № 13</w:t>
            </w:r>
          </w:p>
        </w:tc>
        <w:tc>
          <w:tcPr>
            <w:tcW w:w="416" w:type="pct"/>
            <w:tcBorders>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бібліотек функцій</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Методи оптимізації коду</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Стиснення коду </w:t>
            </w:r>
            <w:proofErr w:type="spellStart"/>
            <w:r w:rsidRPr="00E7545C">
              <w:t>Javascript</w:t>
            </w:r>
            <w:proofErr w:type="spellEnd"/>
            <w:r w:rsidRPr="00E7545C">
              <w:t xml:space="preserve"> та CSS</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Обробка подій у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 14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Об'єкти та методи у мові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Методи створення об'єктів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Використання оператора </w:t>
            </w:r>
            <w:proofErr w:type="spellStart"/>
            <w:r w:rsidRPr="00E7545C">
              <w:t>new</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[5,6,9,10]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функцій-прототипів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класів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класів та об'єктів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функцій-прототипів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№29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Наслідування у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МК2</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Парадигми ООП у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Обробка помилок обчислень</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Технологія асинхронного обміну даними AJAX</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Кодування та декодування запитів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[5,6,9,10]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Кодування та декодування нотації JSON</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Кодування та декодування нотації JSON</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Робота з XML у </w:t>
            </w:r>
            <w:proofErr w:type="spellStart"/>
            <w:r w:rsidRPr="00E7545C">
              <w:t>Javascript</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№32</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Бібліотека </w:t>
            </w:r>
            <w:proofErr w:type="spellStart"/>
            <w:r w:rsidRPr="00E7545C">
              <w:t>jQuery</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Набори класів для адаптації блоків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№33</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Використання бібліотеки </w:t>
            </w:r>
            <w:proofErr w:type="spellStart"/>
            <w:r w:rsidRPr="00E7545C">
              <w:t>jQuery</w:t>
            </w:r>
            <w:proofErr w:type="spellEnd"/>
            <w:r w:rsidRPr="00E7545C">
              <w:t xml:space="preserve"> для обробки подій на сторінці</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№19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Плагіни для </w:t>
            </w:r>
            <w:proofErr w:type="spellStart"/>
            <w:r w:rsidRPr="00E7545C">
              <w:t>jQuery</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плагінів </w:t>
            </w:r>
            <w:proofErr w:type="spellStart"/>
            <w:r w:rsidRPr="00E7545C">
              <w:t>jQuery</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№34</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Серверна мова програмування </w:t>
            </w:r>
            <w:proofErr w:type="spellStart"/>
            <w:r w:rsidRPr="00E7545C">
              <w:t>NodeJS</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№29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Набори класів для адаптації блоків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№35</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Набори класів для адаптації блоків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№36</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Node.js та NPM</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№30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Набори класів для адаптації блоків</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№37</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[1,4]</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Створення власних пакетів у NPM</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№38</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Створення серверу </w:t>
            </w:r>
            <w:proofErr w:type="spellStart"/>
            <w:r w:rsidRPr="00E7545C">
              <w:t>NodeJs</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ЛР №20</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Звіт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 xml:space="preserve">Робота з СКБД у </w:t>
            </w:r>
            <w:proofErr w:type="spellStart"/>
            <w:r w:rsidRPr="00E7545C">
              <w:t>NodeJs</w:t>
            </w:r>
            <w:proofErr w:type="spellEnd"/>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СРС №39</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Реферативний 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Поточний</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[1-3]</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Фреймворки, що базуються на Node.js</w:t>
            </w:r>
          </w:p>
        </w:tc>
        <w:tc>
          <w:tcPr>
            <w:tcW w:w="27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2</w:t>
            </w:r>
          </w:p>
        </w:tc>
        <w:tc>
          <w:tcPr>
            <w:tcW w:w="232"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0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Лекція №31</w:t>
            </w: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Конспект</w:t>
            </w:r>
          </w:p>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МК2</w:t>
            </w:r>
          </w:p>
        </w:tc>
        <w:tc>
          <w:tcPr>
            <w:tcW w:w="647" w:type="pct"/>
            <w:tcBorders>
              <w:top w:val="single" w:sz="4" w:space="0" w:color="auto"/>
              <w:left w:val="single" w:sz="4" w:space="0" w:color="auto"/>
              <w:bottom w:val="single" w:sz="4" w:space="0" w:color="auto"/>
              <w:right w:val="single" w:sz="4" w:space="0" w:color="auto"/>
            </w:tcBorders>
          </w:tcPr>
          <w:p w:rsidR="000A7F47" w:rsidRPr="00E7545C" w:rsidRDefault="000A7F47" w:rsidP="000A7F47">
            <w:r w:rsidRPr="00E7545C">
              <w:t>[3,5,10]</w:t>
            </w:r>
          </w:p>
        </w:tc>
      </w:tr>
      <w:tr w:rsidR="000A7F47" w:rsidRPr="00EA1856" w:rsidTr="00BF4C0F">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0A7F47" w:rsidRPr="00284BB9" w:rsidRDefault="000A7F47" w:rsidP="000A7F47">
            <w:pPr>
              <w:widowControl w:val="0"/>
              <w:numPr>
                <w:ilvl w:val="0"/>
                <w:numId w:val="25"/>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r w:rsidRPr="000A7F47">
              <w:rPr>
                <w:b/>
                <w:bCs/>
              </w:rPr>
              <w:t>Разом:</w:t>
            </w:r>
          </w:p>
        </w:tc>
        <w:tc>
          <w:tcPr>
            <w:tcW w:w="277"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r w:rsidRPr="000A7F47">
              <w:rPr>
                <w:b/>
                <w:bCs/>
              </w:rPr>
              <w:t>102</w:t>
            </w:r>
          </w:p>
        </w:tc>
        <w:tc>
          <w:tcPr>
            <w:tcW w:w="232"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r w:rsidRPr="000A7F47">
              <w:rPr>
                <w:b/>
                <w:bCs/>
              </w:rPr>
              <w:t>78</w:t>
            </w:r>
          </w:p>
        </w:tc>
        <w:tc>
          <w:tcPr>
            <w:tcW w:w="603" w:type="pct"/>
            <w:tcBorders>
              <w:top w:val="single" w:sz="4" w:space="0" w:color="auto"/>
              <w:left w:val="single" w:sz="4" w:space="0" w:color="auto"/>
              <w:bottom w:val="single" w:sz="4" w:space="0" w:color="auto"/>
              <w:right w:val="single" w:sz="4" w:space="0" w:color="auto"/>
            </w:tcBorders>
          </w:tcPr>
          <w:p w:rsidR="000A7F47" w:rsidRPr="000A7F47" w:rsidRDefault="000A7F47" w:rsidP="000A7F47">
            <w:pPr>
              <w:rPr>
                <w:b/>
                <w:bCs/>
              </w:rPr>
            </w:pPr>
          </w:p>
        </w:tc>
        <w:tc>
          <w:tcPr>
            <w:tcW w:w="416"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463" w:type="pct"/>
            <w:tcBorders>
              <w:top w:val="single" w:sz="4" w:space="0" w:color="auto"/>
              <w:left w:val="single" w:sz="4" w:space="0" w:color="auto"/>
              <w:bottom w:val="single" w:sz="4" w:space="0" w:color="auto"/>
              <w:right w:val="single" w:sz="4" w:space="0" w:color="auto"/>
            </w:tcBorders>
          </w:tcPr>
          <w:p w:rsidR="000A7F47" w:rsidRPr="00E7545C" w:rsidRDefault="000A7F47" w:rsidP="000A7F47"/>
        </w:tc>
        <w:tc>
          <w:tcPr>
            <w:tcW w:w="647" w:type="pct"/>
            <w:tcBorders>
              <w:top w:val="single" w:sz="4" w:space="0" w:color="auto"/>
              <w:left w:val="single" w:sz="4" w:space="0" w:color="auto"/>
              <w:bottom w:val="single" w:sz="4" w:space="0" w:color="auto"/>
              <w:right w:val="single" w:sz="4" w:space="0" w:color="auto"/>
            </w:tcBorders>
          </w:tcPr>
          <w:p w:rsidR="000A7F47" w:rsidRDefault="000A7F47" w:rsidP="000A7F47"/>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1"/>
      </w:pPr>
      <w:bookmarkStart w:id="5" w:name="_Toc1323625"/>
      <w:r>
        <w:lastRenderedPageBreak/>
        <w:t xml:space="preserve">5 </w:t>
      </w:r>
      <w:r w:rsidRPr="00F917DE">
        <w:t>ЗАСОБИ ДІАГНОСТИКИ РЕЗУЛЬТАТІВ НАВЧАННЯ, ЗОКРЕМА, МЕТОДИ ЇХ ДЕМОНСТРУВАННЯ</w:t>
      </w:r>
      <w:bookmarkEnd w:id="5"/>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val="ru-UA"/>
        </w:rPr>
      </w:pPr>
    </w:p>
    <w:p w:rsidR="00D962A0" w:rsidRPr="00CE6593" w:rsidRDefault="00B86A8B" w:rsidP="00B86A8B">
      <w:pPr>
        <w:pStyle w:val="11"/>
      </w:pPr>
      <w:r>
        <w:br w:type="page"/>
      </w:r>
      <w:bookmarkStart w:id="6" w:name="_Toc1323626"/>
      <w:r w:rsidRPr="00CE6593">
        <w:lastRenderedPageBreak/>
        <w:t>6 ОЧІКУВАНІ РЕЗУЛЬТАТИ НАВЧАННЯ З ДИСЦИПЛІНИ</w:t>
      </w:r>
      <w:bookmarkEnd w:id="6"/>
    </w:p>
    <w:p w:rsidR="00901FF9" w:rsidRDefault="00901FF9" w:rsidP="008319A7">
      <w:pPr>
        <w:shd w:val="clear" w:color="auto" w:fill="FFFFFF"/>
        <w:tabs>
          <w:tab w:val="left" w:pos="900"/>
        </w:tabs>
        <w:ind w:firstLine="720"/>
        <w:jc w:val="both"/>
        <w:rPr>
          <w:i/>
          <w:color w:val="000000"/>
          <w:sz w:val="24"/>
          <w:szCs w:val="24"/>
          <w:lang w:eastAsia="ru-UA"/>
        </w:rPr>
      </w:pPr>
    </w:p>
    <w:p w:rsidR="004028CF" w:rsidRPr="004028CF" w:rsidRDefault="004028CF" w:rsidP="008319A7">
      <w:pPr>
        <w:shd w:val="clear" w:color="auto" w:fill="FFFFFF"/>
        <w:tabs>
          <w:tab w:val="left" w:pos="900"/>
        </w:tabs>
        <w:ind w:firstLine="720"/>
        <w:jc w:val="both"/>
        <w:rPr>
          <w:i/>
          <w:color w:val="000000"/>
          <w:sz w:val="24"/>
          <w:szCs w:val="24"/>
          <w:lang w:eastAsia="ru-UA"/>
        </w:rPr>
      </w:pPr>
    </w:p>
    <w:p w:rsidR="005C75BD" w:rsidRPr="008319A7" w:rsidRDefault="008319A7" w:rsidP="00D962A0">
      <w:pPr>
        <w:jc w:val="center"/>
        <w:rPr>
          <w:szCs w:val="28"/>
          <w:lang w:val="ru-UA"/>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blPrEx>
          <w:tblCellMar>
            <w:top w:w="0" w:type="dxa"/>
            <w:bottom w:w="0" w:type="dxa"/>
          </w:tblCellMar>
        </w:tblPrEx>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blPrEx>
          <w:tblCellMar>
            <w:top w:w="0" w:type="dxa"/>
            <w:bottom w:w="0" w:type="dxa"/>
          </w:tblCellMar>
        </w:tblPrEx>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blPrEx>
          <w:tblCellMar>
            <w:top w:w="0" w:type="dxa"/>
            <w:bottom w:w="0" w:type="dxa"/>
          </w:tblCellMar>
        </w:tblPrEx>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3E7739" w:rsidP="00D962A0">
            <w:pPr>
              <w:jc w:val="center"/>
              <w:rPr>
                <w:color w:val="000000"/>
              </w:rPr>
            </w:pPr>
            <w:proofErr w:type="spellStart"/>
            <w:r>
              <w:rPr>
                <w:color w:val="000000"/>
              </w:rPr>
              <w:t>Зар</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3E7739" w:rsidP="00D962A0">
            <w:pPr>
              <w:jc w:val="center"/>
              <w:rPr>
                <w:color w:val="000000"/>
              </w:rPr>
            </w:pPr>
            <w:r>
              <w:rPr>
                <w:color w:val="000000"/>
              </w:rPr>
              <w:t>10</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3E7739" w:rsidP="00D962A0">
            <w:pPr>
              <w:jc w:val="center"/>
              <w:rPr>
                <w:color w:val="000000"/>
              </w:rPr>
            </w:pPr>
            <w:proofErr w:type="spellStart"/>
            <w:r>
              <w:rPr>
                <w:color w:val="000000"/>
              </w:rPr>
              <w:t>Зар</w:t>
            </w:r>
            <w:proofErr w:type="spellEnd"/>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3E7739" w:rsidP="00D962A0">
            <w:pPr>
              <w:jc w:val="center"/>
              <w:rPr>
                <w:color w:val="000000"/>
              </w:rPr>
            </w:pPr>
            <w:proofErr w:type="spellStart"/>
            <w:r>
              <w:rPr>
                <w:color w:val="000000"/>
              </w:rPr>
              <w:t>Зар</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3E7739" w:rsidP="00D962A0">
            <w:pPr>
              <w:jc w:val="center"/>
              <w:rPr>
                <w:color w:val="000000"/>
              </w:rPr>
            </w:pPr>
            <w:r>
              <w:rPr>
                <w:color w:val="000000"/>
              </w:rPr>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3E7739" w:rsidP="00D962A0">
            <w:pPr>
              <w:jc w:val="center"/>
              <w:rPr>
                <w:color w:val="000000"/>
              </w:rPr>
            </w:pPr>
            <w:r>
              <w:rPr>
                <w:color w:val="000000"/>
              </w:rPr>
              <w:t>10</w:t>
            </w:r>
          </w:p>
        </w:tc>
        <w:tc>
          <w:tcPr>
            <w:tcW w:w="272" w:type="pct"/>
            <w:tcBorders>
              <w:left w:val="single" w:sz="12" w:space="0" w:color="auto"/>
            </w:tcBorders>
            <w:shd w:val="clear" w:color="auto" w:fill="auto"/>
            <w:vAlign w:val="center"/>
          </w:tcPr>
          <w:p w:rsidR="00990C43" w:rsidRPr="00506D26" w:rsidRDefault="003E7739" w:rsidP="00EC7A64">
            <w:pPr>
              <w:jc w:val="center"/>
              <w:rPr>
                <w:color w:val="000000"/>
              </w:rPr>
            </w:pPr>
            <w:r>
              <w:rPr>
                <w:color w:val="000000"/>
              </w:rPr>
              <w:t>2</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3E7739" w:rsidP="00D962A0">
            <w:pPr>
              <w:jc w:val="center"/>
              <w:rPr>
                <w:color w:val="000000"/>
              </w:rPr>
            </w:pPr>
            <w:r>
              <w:rPr>
                <w:color w:val="000000"/>
              </w:rPr>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blPrEx>
          <w:tblCellMar>
            <w:top w:w="0" w:type="dxa"/>
            <w:bottom w:w="0" w:type="dxa"/>
          </w:tblCellMar>
        </w:tblPrEx>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3E7739" w:rsidP="00D962A0">
            <w:pPr>
              <w:jc w:val="center"/>
              <w:rPr>
                <w:color w:val="000000"/>
              </w:rPr>
            </w:pPr>
            <w:proofErr w:type="spellStart"/>
            <w:r>
              <w:rPr>
                <w:color w:val="000000"/>
              </w:rPr>
              <w:t>Зар</w:t>
            </w:r>
            <w:proofErr w:type="spellEnd"/>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w:t>
            </w:r>
            <w:r w:rsidR="003E7739">
              <w:rPr>
                <w:color w:val="000000"/>
              </w:rPr>
              <w:t>0</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3E7739" w:rsidP="00D962A0">
            <w:pPr>
              <w:jc w:val="center"/>
              <w:rPr>
                <w:color w:val="000000"/>
              </w:rPr>
            </w:pPr>
            <w:r>
              <w:rPr>
                <w:color w:val="000000"/>
              </w:rPr>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blPrEx>
          <w:tblCellMar>
            <w:top w:w="0" w:type="dxa"/>
            <w:bottom w:w="0" w:type="dxa"/>
          </w:tblCellMar>
        </w:tblPrEx>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3E7739" w:rsidP="00D962A0">
            <w:pPr>
              <w:jc w:val="center"/>
              <w:rPr>
                <w:b/>
                <w:color w:val="000000"/>
              </w:rPr>
            </w:pPr>
            <w:proofErr w:type="spellStart"/>
            <w:r>
              <w:rPr>
                <w:b/>
                <w:color w:val="000000"/>
              </w:rPr>
              <w:t>Зар</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3F4A8F" w:rsidRDefault="003E7739" w:rsidP="00D962A0">
            <w:pPr>
              <w:jc w:val="center"/>
              <w:rPr>
                <w:b/>
                <w:color w:val="000000"/>
              </w:rPr>
            </w:pPr>
            <w:r>
              <w:rPr>
                <w:b/>
                <w:color w:val="000000"/>
              </w:rPr>
              <w:t>25</w:t>
            </w:r>
          </w:p>
        </w:tc>
        <w:tc>
          <w:tcPr>
            <w:tcW w:w="272" w:type="pct"/>
            <w:tcBorders>
              <w:top w:val="single" w:sz="18" w:space="0" w:color="auto"/>
              <w:bottom w:val="single" w:sz="18" w:space="0" w:color="auto"/>
            </w:tcBorders>
            <w:shd w:val="clear" w:color="auto" w:fill="auto"/>
            <w:vAlign w:val="center"/>
          </w:tcPr>
          <w:p w:rsidR="00990C43" w:rsidRPr="003F4A8F" w:rsidRDefault="00990C43" w:rsidP="00D962A0">
            <w:pPr>
              <w:jc w:val="center"/>
              <w:rPr>
                <w:b/>
                <w:color w:val="000000"/>
              </w:rPr>
            </w:pPr>
          </w:p>
        </w:tc>
        <w:tc>
          <w:tcPr>
            <w:tcW w:w="272" w:type="pct"/>
            <w:tcBorders>
              <w:top w:val="single" w:sz="18" w:space="0" w:color="auto"/>
              <w:bottom w:val="single" w:sz="18" w:space="0" w:color="auto"/>
            </w:tcBorders>
            <w:shd w:val="clear" w:color="auto" w:fill="auto"/>
            <w:vAlign w:val="center"/>
          </w:tcPr>
          <w:p w:rsidR="00990C43" w:rsidRPr="003F4A8F" w:rsidRDefault="00990C43" w:rsidP="00D962A0">
            <w:pPr>
              <w:jc w:val="center"/>
              <w:rPr>
                <w:b/>
                <w:color w:val="000000"/>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3F4A8F" w:rsidRDefault="003E7739" w:rsidP="00D962A0">
            <w:pPr>
              <w:jc w:val="center"/>
              <w:rPr>
                <w:b/>
                <w:color w:val="000000"/>
              </w:rPr>
            </w:pPr>
            <w:r>
              <w:rPr>
                <w:b/>
                <w:color w:val="000000"/>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4028CF" w:rsidRDefault="004028CF" w:rsidP="00B86A8B">
      <w:pPr>
        <w:pStyle w:val="11"/>
      </w:pPr>
      <w:bookmarkStart w:id="7" w:name="_Toc1323627"/>
    </w:p>
    <w:p w:rsidR="004F3A2E" w:rsidRPr="00B86A8B" w:rsidRDefault="004028CF" w:rsidP="00B86A8B">
      <w:pPr>
        <w:pStyle w:val="11"/>
      </w:pPr>
      <w:r>
        <w:br w:type="page"/>
      </w:r>
      <w:r w:rsidR="00B86A8B" w:rsidRPr="00B86A8B">
        <w:lastRenderedPageBreak/>
        <w:t>7 ІНСТРУМЕНТИ, ОБЛАДНАННЯ ТА ПРОГРАМНЕ ЗАБЕЗПЕЧЕННЯ (ЗА ПОТРЕБИ)</w:t>
      </w:r>
      <w:bookmarkEnd w:id="7"/>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1"/>
      </w:pPr>
      <w:r>
        <w:br w:type="page"/>
      </w:r>
      <w:bookmarkStart w:id="8" w:name="_Toc1323628"/>
      <w:r>
        <w:lastRenderedPageBreak/>
        <w:t xml:space="preserve">8 </w:t>
      </w:r>
      <w:r w:rsidRPr="00F83C80">
        <w:t>РЕКОМЕНДОВАНІ ДЖЕРЕЛА ІНФОРМАЦІЇ</w:t>
      </w:r>
      <w:bookmarkEnd w:id="8"/>
    </w:p>
    <w:p w:rsidR="002001AA" w:rsidRDefault="002001AA" w:rsidP="002001AA">
      <w:pPr>
        <w:jc w:val="both"/>
        <w:rPr>
          <w:b/>
          <w:caps/>
          <w:sz w:val="28"/>
          <w:szCs w:val="28"/>
        </w:rPr>
      </w:pPr>
    </w:p>
    <w:p w:rsidR="002001AA" w:rsidRDefault="002001AA" w:rsidP="002001AA">
      <w:pPr>
        <w:jc w:val="both"/>
        <w:rPr>
          <w:b/>
          <w:caps/>
          <w:sz w:val="28"/>
          <w:szCs w:val="28"/>
        </w:rPr>
      </w:pP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r>
        <w:rPr>
          <w:sz w:val="28"/>
          <w:szCs w:val="28"/>
          <w:lang w:val="en-US"/>
        </w:rPr>
        <w:t>URL</w:t>
      </w:r>
      <w:r w:rsidRPr="007514FD">
        <w:rPr>
          <w:sz w:val="28"/>
          <w:szCs w:val="28"/>
        </w:rPr>
        <w:t>:</w:t>
      </w:r>
      <w:proofErr w:type="spellStart"/>
      <w:r w:rsidRPr="007514FD">
        <w:rPr>
          <w:sz w:val="28"/>
          <w:szCs w:val="28"/>
        </w:rPr>
        <w:t>http</w:t>
      </w:r>
      <w:proofErr w:type="spellEnd"/>
      <w:r w:rsidRPr="007514FD">
        <w:rPr>
          <w:sz w:val="28"/>
          <w:szCs w:val="28"/>
        </w:rPr>
        <w:t>://htmlbook.ru/</w:t>
      </w: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Pr="00FD49A0">
        <w:rPr>
          <w:sz w:val="28"/>
          <w:szCs w:val="28"/>
        </w:rPr>
        <w:t xml:space="preserve">. </w:t>
      </w: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Pr="00FD49A0">
        <w:rPr>
          <w:sz w:val="28"/>
          <w:szCs w:val="28"/>
        </w:rPr>
        <w:t>.</w:t>
      </w: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Pr="00FD49A0">
        <w:rPr>
          <w:sz w:val="28"/>
          <w:szCs w:val="28"/>
        </w:rPr>
        <w:t xml:space="preserve">.  </w:t>
      </w: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3E7739" w:rsidRPr="00EE5C71" w:rsidRDefault="003E7739" w:rsidP="003E7739">
      <w:pPr>
        <w:pStyle w:val="Default"/>
        <w:numPr>
          <w:ilvl w:val="0"/>
          <w:numId w:val="26"/>
        </w:numPr>
        <w:tabs>
          <w:tab w:val="left" w:pos="993"/>
        </w:tabs>
        <w:spacing w:line="276" w:lineRule="auto"/>
        <w:ind w:left="0" w:firstLine="567"/>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3E7739" w:rsidRPr="00FD49A0" w:rsidRDefault="003E7739" w:rsidP="003E7739">
      <w:pPr>
        <w:pStyle w:val="Default"/>
        <w:numPr>
          <w:ilvl w:val="0"/>
          <w:numId w:val="26"/>
        </w:numPr>
        <w:tabs>
          <w:tab w:val="left" w:pos="993"/>
        </w:tabs>
        <w:spacing w:line="276" w:lineRule="auto"/>
        <w:ind w:left="0" w:firstLine="567"/>
        <w:jc w:val="both"/>
        <w:rPr>
          <w:sz w:val="28"/>
          <w:szCs w:val="28"/>
        </w:rPr>
      </w:pPr>
      <w:r w:rsidRPr="00FD49A0">
        <w:rPr>
          <w:sz w:val="28"/>
          <w:szCs w:val="28"/>
        </w:rPr>
        <w:t xml:space="preserve">Електронний підручник , </w:t>
      </w:r>
      <w:proofErr w:type="spellStart"/>
      <w:r w:rsidRPr="00FD49A0">
        <w:rPr>
          <w:sz w:val="28"/>
          <w:szCs w:val="28"/>
        </w:rPr>
        <w:t>Войтюшенко</w:t>
      </w:r>
      <w:proofErr w:type="spellEnd"/>
      <w:r w:rsidRPr="00FD49A0">
        <w:rPr>
          <w:sz w:val="28"/>
          <w:szCs w:val="28"/>
        </w:rPr>
        <w:t xml:space="preserve"> Н. М., Інформатика і комп’ютерна техніка: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w:t>
      </w:r>
      <w:proofErr w:type="spellEnd"/>
      <w:r w:rsidRPr="00FD49A0">
        <w:rPr>
          <w:sz w:val="28"/>
          <w:szCs w:val="28"/>
        </w:rPr>
        <w:t xml:space="preserve">. [для </w:t>
      </w:r>
      <w:proofErr w:type="spellStart"/>
      <w:r w:rsidRPr="00FD49A0">
        <w:rPr>
          <w:sz w:val="28"/>
          <w:szCs w:val="28"/>
        </w:rPr>
        <w:t>студ</w:t>
      </w:r>
      <w:proofErr w:type="spellEnd"/>
      <w:r w:rsidRPr="00FD49A0">
        <w:rPr>
          <w:sz w:val="28"/>
          <w:szCs w:val="28"/>
        </w:rPr>
        <w:t xml:space="preserve">. </w:t>
      </w:r>
      <w:proofErr w:type="spellStart"/>
      <w:r w:rsidRPr="00FD49A0">
        <w:rPr>
          <w:sz w:val="28"/>
          <w:szCs w:val="28"/>
        </w:rPr>
        <w:t>вищ</w:t>
      </w:r>
      <w:proofErr w:type="spellEnd"/>
      <w:r w:rsidRPr="00FD49A0">
        <w:rPr>
          <w:sz w:val="28"/>
          <w:szCs w:val="28"/>
        </w:rPr>
        <w:t xml:space="preserve">.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закл</w:t>
      </w:r>
      <w:proofErr w:type="spellEnd"/>
      <w:r w:rsidRPr="00FD49A0">
        <w:rPr>
          <w:sz w:val="28"/>
          <w:szCs w:val="28"/>
        </w:rPr>
        <w:t xml:space="preserve">.]/ Н. М. </w:t>
      </w:r>
      <w:proofErr w:type="spellStart"/>
      <w:r w:rsidRPr="00FD49A0">
        <w:rPr>
          <w:sz w:val="28"/>
          <w:szCs w:val="28"/>
        </w:rPr>
        <w:t>Войтюшенко</w:t>
      </w:r>
      <w:proofErr w:type="spellEnd"/>
      <w:r w:rsidRPr="00FD49A0">
        <w:rPr>
          <w:sz w:val="28"/>
          <w:szCs w:val="28"/>
        </w:rPr>
        <w:t xml:space="preserve">, А. І. Остапець. – [2-ге вид.]. – К.: Центр учбової літератури, 2009. – 564 с.– ISBN 978-966-364-825-5. Режим доступу </w:t>
      </w:r>
      <w:hyperlink r:id="rId14" w:history="1">
        <w:r w:rsidRPr="00EE5C71">
          <w:rPr>
            <w:sz w:val="28"/>
            <w:szCs w:val="28"/>
          </w:rPr>
          <w:t>http://subject.com.ua/pdf/120.pdf</w:t>
        </w:r>
      </w:hyperlink>
    </w:p>
    <w:p w:rsidR="003E7739" w:rsidRPr="00EE5C71" w:rsidRDefault="003E7739" w:rsidP="003E7739">
      <w:pPr>
        <w:pStyle w:val="Default"/>
        <w:numPr>
          <w:ilvl w:val="0"/>
          <w:numId w:val="26"/>
        </w:numPr>
        <w:tabs>
          <w:tab w:val="left" w:pos="993"/>
        </w:tabs>
        <w:spacing w:line="276" w:lineRule="auto"/>
        <w:ind w:left="0" w:firstLine="567"/>
        <w:jc w:val="both"/>
        <w:rPr>
          <w:b/>
          <w:caps/>
          <w:sz w:val="28"/>
          <w:szCs w:val="28"/>
        </w:rPr>
      </w:pPr>
      <w:r w:rsidRPr="00EE5C71">
        <w:rPr>
          <w:sz w:val="28"/>
          <w:szCs w:val="28"/>
        </w:rPr>
        <w:t>Електронний підручник «</w:t>
      </w:r>
      <w:r>
        <w:rPr>
          <w:sz w:val="28"/>
          <w:szCs w:val="28"/>
          <w:lang w:val="en-US"/>
        </w:rPr>
        <w:t>Learn JavaScript</w:t>
      </w:r>
      <w:r w:rsidRPr="00EE5C71">
        <w:rPr>
          <w:sz w:val="28"/>
          <w:szCs w:val="28"/>
        </w:rPr>
        <w:t xml:space="preserve">». </w:t>
      </w: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1"/>
      </w:pPr>
      <w:bookmarkStart w:id="9" w:name="_Toc1323629"/>
      <w:r w:rsidRPr="00497476">
        <w:lastRenderedPageBreak/>
        <w:t>ДОДАТОК</w:t>
      </w:r>
      <w:r w:rsidR="002001AA" w:rsidRPr="00497476">
        <w:t xml:space="preserve"> </w:t>
      </w:r>
      <w:r w:rsidR="00D46EC3" w:rsidRPr="00497476">
        <w:t>А</w:t>
      </w:r>
      <w:bookmarkEnd w:id="9"/>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08D7" w:rsidRDefault="000C08D7">
      <w:r>
        <w:separator/>
      </w:r>
    </w:p>
  </w:endnote>
  <w:endnote w:type="continuationSeparator" w:id="0">
    <w:p w:rsidR="000C08D7" w:rsidRDefault="000C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08D7" w:rsidRDefault="000C08D7">
      <w:r>
        <w:separator/>
      </w:r>
    </w:p>
  </w:footnote>
  <w:footnote w:type="continuationSeparator" w:id="0">
    <w:p w:rsidR="000C08D7" w:rsidRDefault="000C0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rsidP="001746B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FF07A7" w:rsidRDefault="00FF07A7"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rsidP="003E392C">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3</w:t>
    </w:r>
    <w:r>
      <w:rPr>
        <w:rStyle w:val="a7"/>
      </w:rPr>
      <w:fldChar w:fldCharType="end"/>
    </w:r>
  </w:p>
  <w:p w:rsidR="00FF07A7" w:rsidRDefault="00FF07A7"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rsidP="001746B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FF07A7" w:rsidRDefault="00FF07A7"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7A7" w:rsidRDefault="00FF07A7" w:rsidP="003E392C">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14</w:t>
    </w:r>
    <w:r>
      <w:rPr>
        <w:rStyle w:val="a7"/>
      </w:rPr>
      <w:fldChar w:fldCharType="end"/>
    </w:r>
  </w:p>
  <w:p w:rsidR="00FF07A7" w:rsidRDefault="00FF07A7"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9"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1A554E"/>
    <w:multiLevelType w:val="multilevel"/>
    <w:tmpl w:val="C4B8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18"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24"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17"/>
  </w:num>
  <w:num w:numId="2">
    <w:abstractNumId w:val="15"/>
  </w:num>
  <w:num w:numId="3">
    <w:abstractNumId w:val="0"/>
  </w:num>
  <w:num w:numId="4">
    <w:abstractNumId w:val="2"/>
  </w:num>
  <w:num w:numId="5">
    <w:abstractNumId w:val="3"/>
  </w:num>
  <w:num w:numId="6">
    <w:abstractNumId w:val="19"/>
  </w:num>
  <w:num w:numId="7">
    <w:abstractNumId w:val="11"/>
  </w:num>
  <w:num w:numId="8">
    <w:abstractNumId w:val="18"/>
  </w:num>
  <w:num w:numId="9">
    <w:abstractNumId w:val="23"/>
  </w:num>
  <w:num w:numId="10">
    <w:abstractNumId w:val="8"/>
  </w:num>
  <w:num w:numId="11">
    <w:abstractNumId w:val="0"/>
  </w:num>
  <w:num w:numId="12">
    <w:abstractNumId w:val="21"/>
  </w:num>
  <w:num w:numId="13">
    <w:abstractNumId w:val="7"/>
  </w:num>
  <w:num w:numId="14">
    <w:abstractNumId w:val="24"/>
  </w:num>
  <w:num w:numId="15">
    <w:abstractNumId w:val="1"/>
  </w:num>
  <w:num w:numId="16">
    <w:abstractNumId w:val="9"/>
  </w:num>
  <w:num w:numId="17">
    <w:abstractNumId w:val="12"/>
  </w:num>
  <w:num w:numId="18">
    <w:abstractNumId w:val="14"/>
  </w:num>
  <w:num w:numId="19">
    <w:abstractNumId w:val="22"/>
  </w:num>
  <w:num w:numId="20">
    <w:abstractNumId w:val="10"/>
  </w:num>
  <w:num w:numId="21">
    <w:abstractNumId w:val="5"/>
  </w:num>
  <w:num w:numId="22">
    <w:abstractNumId w:val="13"/>
  </w:num>
  <w:num w:numId="23">
    <w:abstractNumId w:val="4"/>
  </w:num>
  <w:num w:numId="24">
    <w:abstractNumId w:val="6"/>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14280"/>
    <w:rsid w:val="00021D47"/>
    <w:rsid w:val="00026CDF"/>
    <w:rsid w:val="00035F0B"/>
    <w:rsid w:val="00043DC0"/>
    <w:rsid w:val="0005667E"/>
    <w:rsid w:val="000657C7"/>
    <w:rsid w:val="00076E22"/>
    <w:rsid w:val="00090056"/>
    <w:rsid w:val="000900A9"/>
    <w:rsid w:val="000974EE"/>
    <w:rsid w:val="000A0446"/>
    <w:rsid w:val="000A09C4"/>
    <w:rsid w:val="000A4185"/>
    <w:rsid w:val="000A7F47"/>
    <w:rsid w:val="000C08D7"/>
    <w:rsid w:val="000C5155"/>
    <w:rsid w:val="000D3062"/>
    <w:rsid w:val="000D5609"/>
    <w:rsid w:val="000F214E"/>
    <w:rsid w:val="000F4C7D"/>
    <w:rsid w:val="000F6811"/>
    <w:rsid w:val="00104FD1"/>
    <w:rsid w:val="00105EB0"/>
    <w:rsid w:val="00125E05"/>
    <w:rsid w:val="001449B0"/>
    <w:rsid w:val="00151FCB"/>
    <w:rsid w:val="001746B6"/>
    <w:rsid w:val="00174BF9"/>
    <w:rsid w:val="001818DC"/>
    <w:rsid w:val="001836EC"/>
    <w:rsid w:val="00185064"/>
    <w:rsid w:val="001A5F94"/>
    <w:rsid w:val="001A6B7F"/>
    <w:rsid w:val="001B1E7A"/>
    <w:rsid w:val="001B7186"/>
    <w:rsid w:val="001B7765"/>
    <w:rsid w:val="001C026D"/>
    <w:rsid w:val="001C2F7A"/>
    <w:rsid w:val="001D78F9"/>
    <w:rsid w:val="002001AA"/>
    <w:rsid w:val="00200D12"/>
    <w:rsid w:val="002013D8"/>
    <w:rsid w:val="00204B94"/>
    <w:rsid w:val="0021185F"/>
    <w:rsid w:val="00216C68"/>
    <w:rsid w:val="002230EA"/>
    <w:rsid w:val="002233A6"/>
    <w:rsid w:val="0022423C"/>
    <w:rsid w:val="00231DAF"/>
    <w:rsid w:val="00232789"/>
    <w:rsid w:val="00235CDD"/>
    <w:rsid w:val="002364A1"/>
    <w:rsid w:val="00241671"/>
    <w:rsid w:val="00243E22"/>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28DA"/>
    <w:rsid w:val="002D7D32"/>
    <w:rsid w:val="002E206A"/>
    <w:rsid w:val="002E32FE"/>
    <w:rsid w:val="002F0227"/>
    <w:rsid w:val="002F1DDA"/>
    <w:rsid w:val="002F66F4"/>
    <w:rsid w:val="002F6C4A"/>
    <w:rsid w:val="003022CB"/>
    <w:rsid w:val="0030317E"/>
    <w:rsid w:val="003143A0"/>
    <w:rsid w:val="00315890"/>
    <w:rsid w:val="00317324"/>
    <w:rsid w:val="00326C8D"/>
    <w:rsid w:val="00344941"/>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E7739"/>
    <w:rsid w:val="003F3A22"/>
    <w:rsid w:val="00400FD4"/>
    <w:rsid w:val="004028CF"/>
    <w:rsid w:val="004070D4"/>
    <w:rsid w:val="0041402F"/>
    <w:rsid w:val="00417EF6"/>
    <w:rsid w:val="00423163"/>
    <w:rsid w:val="00427A72"/>
    <w:rsid w:val="0043727A"/>
    <w:rsid w:val="00443EEF"/>
    <w:rsid w:val="004442DA"/>
    <w:rsid w:val="00444984"/>
    <w:rsid w:val="004459AC"/>
    <w:rsid w:val="00447FE8"/>
    <w:rsid w:val="004508AE"/>
    <w:rsid w:val="00451309"/>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6D4D"/>
    <w:rsid w:val="00532CD9"/>
    <w:rsid w:val="0053536A"/>
    <w:rsid w:val="00536A6E"/>
    <w:rsid w:val="005409E9"/>
    <w:rsid w:val="00546142"/>
    <w:rsid w:val="00546943"/>
    <w:rsid w:val="0055129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2F69"/>
    <w:rsid w:val="006608D2"/>
    <w:rsid w:val="00660B17"/>
    <w:rsid w:val="00661FBB"/>
    <w:rsid w:val="006626B4"/>
    <w:rsid w:val="00684B90"/>
    <w:rsid w:val="006962A9"/>
    <w:rsid w:val="00697991"/>
    <w:rsid w:val="006A05D3"/>
    <w:rsid w:val="006A1B7F"/>
    <w:rsid w:val="006B7C17"/>
    <w:rsid w:val="006D3140"/>
    <w:rsid w:val="006E1B64"/>
    <w:rsid w:val="006E7D8A"/>
    <w:rsid w:val="006F03B7"/>
    <w:rsid w:val="00701453"/>
    <w:rsid w:val="007021FE"/>
    <w:rsid w:val="00703A7D"/>
    <w:rsid w:val="00704FC5"/>
    <w:rsid w:val="00714620"/>
    <w:rsid w:val="00730D8A"/>
    <w:rsid w:val="00735C68"/>
    <w:rsid w:val="00735F9C"/>
    <w:rsid w:val="007540F9"/>
    <w:rsid w:val="00763667"/>
    <w:rsid w:val="00773B69"/>
    <w:rsid w:val="0077778E"/>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5AE7"/>
    <w:rsid w:val="008A75C4"/>
    <w:rsid w:val="008B2812"/>
    <w:rsid w:val="008B301A"/>
    <w:rsid w:val="008C6463"/>
    <w:rsid w:val="008E08B6"/>
    <w:rsid w:val="008E5FAF"/>
    <w:rsid w:val="00901535"/>
    <w:rsid w:val="00901FF9"/>
    <w:rsid w:val="009063C3"/>
    <w:rsid w:val="00907E9F"/>
    <w:rsid w:val="00916219"/>
    <w:rsid w:val="009207E3"/>
    <w:rsid w:val="00922A93"/>
    <w:rsid w:val="00923D4F"/>
    <w:rsid w:val="009261EF"/>
    <w:rsid w:val="00926DE7"/>
    <w:rsid w:val="0093230A"/>
    <w:rsid w:val="00951054"/>
    <w:rsid w:val="00951AE9"/>
    <w:rsid w:val="00954810"/>
    <w:rsid w:val="00955A83"/>
    <w:rsid w:val="009616B2"/>
    <w:rsid w:val="009657E4"/>
    <w:rsid w:val="0096699A"/>
    <w:rsid w:val="0097191F"/>
    <w:rsid w:val="00971FE5"/>
    <w:rsid w:val="009748F8"/>
    <w:rsid w:val="00980E03"/>
    <w:rsid w:val="00983E04"/>
    <w:rsid w:val="00990C43"/>
    <w:rsid w:val="009917A2"/>
    <w:rsid w:val="009922AC"/>
    <w:rsid w:val="009926EA"/>
    <w:rsid w:val="009928FD"/>
    <w:rsid w:val="009A0EC4"/>
    <w:rsid w:val="009A136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92BA4"/>
    <w:rsid w:val="00AA1853"/>
    <w:rsid w:val="00AA6F11"/>
    <w:rsid w:val="00AB0D77"/>
    <w:rsid w:val="00AB206B"/>
    <w:rsid w:val="00AB5E87"/>
    <w:rsid w:val="00AC67EA"/>
    <w:rsid w:val="00AD4D65"/>
    <w:rsid w:val="00AD55E2"/>
    <w:rsid w:val="00AE7221"/>
    <w:rsid w:val="00AF321A"/>
    <w:rsid w:val="00AF4990"/>
    <w:rsid w:val="00B03D41"/>
    <w:rsid w:val="00B1390E"/>
    <w:rsid w:val="00B16248"/>
    <w:rsid w:val="00B1634B"/>
    <w:rsid w:val="00B30FE2"/>
    <w:rsid w:val="00B35FD7"/>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381"/>
    <w:rsid w:val="00D17B6B"/>
    <w:rsid w:val="00D240C3"/>
    <w:rsid w:val="00D2538F"/>
    <w:rsid w:val="00D2761C"/>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B02D0"/>
    <w:rsid w:val="00DB404E"/>
    <w:rsid w:val="00DB5CD5"/>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26AE"/>
    <w:rsid w:val="00E55E30"/>
    <w:rsid w:val="00E615EE"/>
    <w:rsid w:val="00E61BC2"/>
    <w:rsid w:val="00E63304"/>
    <w:rsid w:val="00E67B43"/>
    <w:rsid w:val="00E749E2"/>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60630"/>
    <w:rsid w:val="00F8292C"/>
    <w:rsid w:val="00F83C80"/>
    <w:rsid w:val="00F9102C"/>
    <w:rsid w:val="00F917DE"/>
    <w:rsid w:val="00F95382"/>
    <w:rsid w:val="00FA0877"/>
    <w:rsid w:val="00FA51A9"/>
    <w:rsid w:val="00FB63EE"/>
    <w:rsid w:val="00FC7328"/>
    <w:rsid w:val="00FC74A9"/>
    <w:rsid w:val="00FD34E9"/>
    <w:rsid w:val="00FE049C"/>
    <w:rsid w:val="00FF07A7"/>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B859E"/>
  <w15:chartTrackingRefBased/>
  <w15:docId w15:val="{F9F0C387-46C9-4407-8954-78BD1323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rsid w:val="00CB4BB9"/>
    <w:pPr>
      <w:tabs>
        <w:tab w:val="center" w:pos="4677"/>
        <w:tab w:val="right" w:pos="9355"/>
      </w:tabs>
    </w:pPr>
  </w:style>
  <w:style w:type="character" w:styleId="a7">
    <w:name w:val="page number"/>
    <w:basedOn w:val="a0"/>
    <w:rsid w:val="00CB4BB9"/>
  </w:style>
  <w:style w:type="paragraph" w:styleId="a8">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Normal">
    <w:name w:val="Normal"/>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9">
    <w:name w:val="Plain Text"/>
    <w:basedOn w:val="a"/>
    <w:rsid w:val="00455421"/>
    <w:rPr>
      <w:rFonts w:ascii="Courier New" w:hAnsi="Courier New"/>
    </w:rPr>
  </w:style>
  <w:style w:type="paragraph" w:styleId="aa">
    <w:name w:val="Body Text"/>
    <w:basedOn w:val="a"/>
    <w:link w:val="ab"/>
    <w:rsid w:val="00D75DE6"/>
    <w:pPr>
      <w:spacing w:after="120"/>
    </w:pPr>
    <w:rPr>
      <w:sz w:val="28"/>
      <w:szCs w:val="24"/>
      <w:lang w:val="ru-RU"/>
    </w:rPr>
  </w:style>
  <w:style w:type="paragraph" w:styleId="ac">
    <w:name w:val="footnote text"/>
    <w:basedOn w:val="a"/>
    <w:link w:val="ad"/>
    <w:rsid w:val="005A30F3"/>
    <w:rPr>
      <w:lang w:val="ru-RU"/>
    </w:rPr>
  </w:style>
  <w:style w:type="character" w:customStyle="1" w:styleId="ad">
    <w:name w:val="Текст виноски Знак"/>
    <w:link w:val="ac"/>
    <w:rsid w:val="005A30F3"/>
    <w:rPr>
      <w:lang w:val="ru-RU" w:eastAsia="ru-RU" w:bidi="ar-SA"/>
    </w:rPr>
  </w:style>
  <w:style w:type="character" w:styleId="ae">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
    <w:name w:val=" 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semiHidden/>
    <w:rsid w:val="008478DF"/>
    <w:rPr>
      <w:rFonts w:ascii="Cambria" w:eastAsia="Times New Roman" w:hAnsi="Cambria" w:cs="Times New Roman"/>
      <w:b/>
      <w:bCs/>
      <w:i/>
      <w:iCs/>
      <w:sz w:val="28"/>
      <w:szCs w:val="28"/>
      <w:lang w:val="uk-UA"/>
    </w:rPr>
  </w:style>
  <w:style w:type="paragraph" w:styleId="af0">
    <w:name w:val="Normal (Web)"/>
    <w:basedOn w:val="a"/>
    <w:uiPriority w:val="99"/>
    <w:unhideWhenUsed/>
    <w:rsid w:val="008478DF"/>
    <w:pPr>
      <w:spacing w:before="100" w:beforeAutospacing="1" w:after="100" w:afterAutospacing="1"/>
    </w:pPr>
    <w:rPr>
      <w:sz w:val="24"/>
      <w:szCs w:val="24"/>
      <w:lang w:val="ru-RU"/>
    </w:rPr>
  </w:style>
  <w:style w:type="character" w:styleId="af1">
    <w:name w:val="Strong"/>
    <w:uiPriority w:val="22"/>
    <w:qFormat/>
    <w:rsid w:val="00B16248"/>
    <w:rPr>
      <w:b/>
      <w:bCs/>
    </w:rPr>
  </w:style>
  <w:style w:type="character" w:styleId="af2">
    <w:name w:val="Emphasis"/>
    <w:uiPriority w:val="20"/>
    <w:qFormat/>
    <w:rsid w:val="00B16248"/>
    <w:rPr>
      <w:i/>
      <w:iCs/>
    </w:rPr>
  </w:style>
  <w:style w:type="character" w:customStyle="1" w:styleId="rvts0">
    <w:name w:val="rvts0"/>
    <w:basedOn w:val="a0"/>
    <w:rsid w:val="009E331C"/>
  </w:style>
  <w:style w:type="paragraph" w:customStyle="1" w:styleId="11">
    <w:name w:val="З1 РНП"/>
    <w:basedOn w:val="1"/>
    <w:link w:val="12"/>
    <w:qFormat/>
    <w:rsid w:val="00B86A8B"/>
    <w:pPr>
      <w:jc w:val="center"/>
    </w:pPr>
    <w:rPr>
      <w:rFonts w:ascii="Times New Roman" w:hAnsi="Times New Roman" w:cs="Times New Roman"/>
    </w:rPr>
  </w:style>
  <w:style w:type="paragraph" w:styleId="af3">
    <w:name w:val="TOC Heading"/>
    <w:basedOn w:val="1"/>
    <w:next w:val="a"/>
    <w:uiPriority w:val="39"/>
    <w:semiHidden/>
    <w:unhideWhenUsed/>
    <w:qFormat/>
    <w:rsid w:val="00B86A8B"/>
    <w:pPr>
      <w:keepLines/>
      <w:spacing w:before="480" w:after="0" w:line="276" w:lineRule="auto"/>
      <w:outlineLvl w:val="9"/>
    </w:pPr>
    <w:rPr>
      <w:rFonts w:ascii="Cambria" w:hAnsi="Cambria" w:cs="Times New Roman"/>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2">
    <w:name w:val="З1 РНП Знак"/>
    <w:basedOn w:val="10"/>
    <w:link w:val="11"/>
    <w:rsid w:val="00B86A8B"/>
    <w:rPr>
      <w:rFonts w:ascii="Arial" w:hAnsi="Arial" w:cs="Arial"/>
      <w:b/>
      <w:bCs/>
      <w:kern w:val="32"/>
      <w:sz w:val="32"/>
      <w:szCs w:val="32"/>
      <w:lang w:val="uk-UA"/>
    </w:rPr>
  </w:style>
  <w:style w:type="paragraph" w:styleId="13">
    <w:name w:val="toc 1"/>
    <w:basedOn w:val="a"/>
    <w:next w:val="a"/>
    <w:autoRedefine/>
    <w:uiPriority w:val="39"/>
    <w:rsid w:val="00B86A8B"/>
  </w:style>
  <w:style w:type="character" w:styleId="af4">
    <w:name w:val="Hyperlink"/>
    <w:uiPriority w:val="99"/>
    <w:unhideWhenUsed/>
    <w:rsid w:val="00B86A8B"/>
    <w:rPr>
      <w:color w:val="0000FF"/>
      <w:u w:val="single"/>
    </w:rPr>
  </w:style>
  <w:style w:type="paragraph" w:customStyle="1" w:styleId="font8">
    <w:name w:val="font_8"/>
    <w:basedOn w:val="a"/>
    <w:rsid w:val="00532CD9"/>
    <w:pPr>
      <w:spacing w:before="100" w:beforeAutospacing="1" w:after="100" w:afterAutospacing="1"/>
    </w:pPr>
    <w:rPr>
      <w:sz w:val="24"/>
      <w:szCs w:val="24"/>
      <w:lang w:val="ru-RU"/>
    </w:rPr>
  </w:style>
  <w:style w:type="character" w:customStyle="1" w:styleId="ab">
    <w:name w:val="Основний текст Знак"/>
    <w:link w:val="aa"/>
    <w:rsid w:val="00FF07A7"/>
    <w:rPr>
      <w:sz w:val="28"/>
      <w:szCs w:val="24"/>
      <w:lang w:val="ru-RU" w:eastAsia="ru-RU"/>
    </w:rPr>
  </w:style>
  <w:style w:type="paragraph" w:styleId="af5">
    <w:name w:val="Balloon Text"/>
    <w:basedOn w:val="a"/>
    <w:link w:val="af6"/>
    <w:rsid w:val="000A7F47"/>
    <w:rPr>
      <w:rFonts w:ascii="Segoe UI" w:hAnsi="Segoe UI" w:cs="Segoe UI"/>
      <w:sz w:val="18"/>
      <w:szCs w:val="18"/>
    </w:rPr>
  </w:style>
  <w:style w:type="character" w:customStyle="1" w:styleId="af6">
    <w:name w:val="Текст у виносці Знак"/>
    <w:basedOn w:val="a0"/>
    <w:link w:val="af5"/>
    <w:rsid w:val="000A7F47"/>
    <w:rPr>
      <w:rFonts w:ascii="Segoe UI" w:hAnsi="Segoe UI" w:cs="Segoe UI"/>
      <w:sz w:val="18"/>
      <w:szCs w:val="18"/>
      <w:lang w:eastAsia="ru-RU"/>
    </w:rPr>
  </w:style>
  <w:style w:type="paragraph" w:customStyle="1" w:styleId="Default">
    <w:name w:val="Default"/>
    <w:uiPriority w:val="99"/>
    <w:rsid w:val="003E773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EE12A-80DE-4E7A-8287-26B8134A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16097</Words>
  <Characters>9176</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25223</CharactersWithSpaces>
  <SharedDoc>false</SharedDoc>
  <HLinks>
    <vt:vector size="66" baseType="variant">
      <vt:variant>
        <vt:i4>7602290</vt:i4>
      </vt:variant>
      <vt:variant>
        <vt:i4>60</vt:i4>
      </vt:variant>
      <vt:variant>
        <vt:i4>0</vt:i4>
      </vt:variant>
      <vt:variant>
        <vt:i4>5</vt:i4>
      </vt:variant>
      <vt:variant>
        <vt:lpwstr>http://www.insycom.ru/html/metodmat/inf/Lipman.pdf</vt:lpwstr>
      </vt:variant>
      <vt:variant>
        <vt:lpwstr/>
      </vt:variant>
      <vt:variant>
        <vt:i4>7602285</vt:i4>
      </vt:variant>
      <vt:variant>
        <vt:i4>57</vt:i4>
      </vt:variant>
      <vt:variant>
        <vt:i4>0</vt:i4>
      </vt:variant>
      <vt:variant>
        <vt:i4>5</vt:i4>
      </vt:variant>
      <vt:variant>
        <vt:lpwstr>http://valera.asf.ru/cpp/book/</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4</cp:revision>
  <cp:lastPrinted>2019-05-17T08:51:00Z</cp:lastPrinted>
  <dcterms:created xsi:type="dcterms:W3CDTF">2023-05-30T06:07:00Z</dcterms:created>
  <dcterms:modified xsi:type="dcterms:W3CDTF">2023-05-30T08:29:00Z</dcterms:modified>
</cp:coreProperties>
</file>