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E1A21" w14:textId="77777777" w:rsidR="00C63A98" w:rsidRDefault="00C63A98" w:rsidP="00C63A98">
      <w:pPr>
        <w:spacing w:after="0"/>
        <w:jc w:val="center"/>
        <w:rPr>
          <w:b/>
          <w:bCs/>
          <w:sz w:val="22"/>
        </w:rPr>
      </w:pPr>
      <w:r>
        <w:rPr>
          <w:b/>
          <w:bCs/>
          <w:noProof/>
          <w:sz w:val="22"/>
        </w:rPr>
        <w:drawing>
          <wp:inline distT="0" distB="0" distL="0" distR="0" wp14:anchorId="4C16FE99" wp14:editId="52B3CD7B">
            <wp:extent cx="6236624" cy="2695575"/>
            <wp:effectExtent l="0" t="0" r="0" b="0"/>
            <wp:docPr id="1504705800" name="Рисунок 2" descr="Изображение выглядит как текст, снимок экрана, логотип,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05800" name="Рисунок 2" descr="Изображение выглядит как текст, снимок экрана, логотип, Шрифт&#10;&#10;Содержимое, созданное искусственным интеллектом, может быть неверным."/>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47127" cy="2700115"/>
                    </a:xfrm>
                    <a:prstGeom prst="rect">
                      <a:avLst/>
                    </a:prstGeom>
                    <a:noFill/>
                    <a:ln>
                      <a:noFill/>
                    </a:ln>
                  </pic:spPr>
                </pic:pic>
              </a:graphicData>
            </a:graphic>
          </wp:inline>
        </w:drawing>
      </w:r>
    </w:p>
    <w:p w14:paraId="016D14C5" w14:textId="77777777" w:rsidR="00C63A98" w:rsidRDefault="00C63A98" w:rsidP="00C63A98">
      <w:pPr>
        <w:spacing w:after="0"/>
        <w:jc w:val="center"/>
        <w:rPr>
          <w:b/>
          <w:bCs/>
          <w:sz w:val="22"/>
        </w:rPr>
      </w:pPr>
    </w:p>
    <w:p w14:paraId="50C2868F" w14:textId="1273B755" w:rsidR="00C63A98" w:rsidRPr="00BF517F" w:rsidRDefault="00261D22" w:rsidP="00C63A98">
      <w:pPr>
        <w:spacing w:after="0"/>
        <w:jc w:val="center"/>
        <w:rPr>
          <w:b/>
          <w:bCs/>
          <w:sz w:val="32"/>
          <w:szCs w:val="32"/>
        </w:rPr>
      </w:pPr>
      <w:r>
        <w:rPr>
          <w:b/>
          <w:bCs/>
          <w:sz w:val="32"/>
          <w:szCs w:val="32"/>
          <w:lang w:val="en-US"/>
        </w:rPr>
        <w:t>AXBOROT</w:t>
      </w:r>
      <w:r w:rsidR="00C63A98" w:rsidRPr="00C63A98">
        <w:rPr>
          <w:b/>
          <w:bCs/>
          <w:sz w:val="32"/>
          <w:szCs w:val="32"/>
        </w:rPr>
        <w:t xml:space="preserve"> XATI</w:t>
      </w:r>
    </w:p>
    <w:p w14:paraId="51B0F03E" w14:textId="77777777" w:rsidR="00C63A98" w:rsidRPr="00E9099D" w:rsidRDefault="00C63A98" w:rsidP="00C63A98">
      <w:pPr>
        <w:spacing w:after="0"/>
        <w:jc w:val="center"/>
        <w:rPr>
          <w:sz w:val="22"/>
        </w:rPr>
      </w:pPr>
    </w:p>
    <w:p w14:paraId="45CF42B5" w14:textId="17DD3F92" w:rsidR="00C63A98" w:rsidRPr="00533D77" w:rsidRDefault="00C63A98" w:rsidP="00C63A98">
      <w:pPr>
        <w:spacing w:after="0"/>
        <w:ind w:firstLine="284"/>
        <w:jc w:val="both"/>
        <w:rPr>
          <w:sz w:val="22"/>
        </w:rPr>
      </w:pPr>
      <w:r w:rsidRPr="00C63A98">
        <w:rPr>
          <w:sz w:val="22"/>
        </w:rPr>
        <w:t>O'zbekiston Respublikasi oliy ta'lim, fan va innovatsiyalar vazirligining 2026-yil 16-yanvardagi 11-son buyrug'iga muvofiq, O'zbekiston Respublikasi oliy ta'lim, fan va innovatsiyalar vazirligi, Farg'ona davlat universiteti, Litva Vilnyus universiteti, Rostov-na-Donu shahrining Janubiy Federal universiteti, Sulton Mulay sliman Beni Mellal universiteti (USMS) Marokash, Boku shahridagi Ozarbayjon texnik</w:t>
      </w:r>
      <w:r w:rsidR="00423F3F">
        <w:rPr>
          <w:sz w:val="22"/>
          <w:lang w:val="en-US"/>
        </w:rPr>
        <w:t>a</w:t>
      </w:r>
      <w:r w:rsidRPr="00C63A98">
        <w:rPr>
          <w:sz w:val="22"/>
        </w:rPr>
        <w:t xml:space="preserve"> universiteti, Gretsiyaning Peloponnes universiteti, Abay nomidagi Qozog'iston milliy pedagogika universiteti, akademik M. M. </w:t>
      </w:r>
      <w:r w:rsidR="00533D77" w:rsidRPr="00C63A98">
        <w:rPr>
          <w:sz w:val="22"/>
        </w:rPr>
        <w:t xml:space="preserve">Adisheva </w:t>
      </w:r>
      <w:r w:rsidRPr="00C63A98">
        <w:rPr>
          <w:sz w:val="22"/>
        </w:rPr>
        <w:t xml:space="preserve">nomidagi </w:t>
      </w:r>
      <w:r w:rsidR="00533D77" w:rsidRPr="00C63A98">
        <w:rPr>
          <w:sz w:val="22"/>
        </w:rPr>
        <w:t>O</w:t>
      </w:r>
      <w:r w:rsidRPr="00C63A98">
        <w:rPr>
          <w:sz w:val="22"/>
        </w:rPr>
        <w:t>sh texnologi</w:t>
      </w:r>
      <w:r w:rsidRPr="00533D77">
        <w:rPr>
          <w:sz w:val="22"/>
        </w:rPr>
        <w:t xml:space="preserve"> </w:t>
      </w:r>
      <w:r w:rsidRPr="00533D77">
        <w:rPr>
          <w:sz w:val="22"/>
          <w:lang w:val="en-US"/>
        </w:rPr>
        <w:t>universiteti</w:t>
      </w:r>
      <w:r w:rsidRPr="00533D77">
        <w:rPr>
          <w:sz w:val="22"/>
        </w:rPr>
        <w:t xml:space="preserve">, </w:t>
      </w:r>
      <w:r w:rsidRPr="00533D77">
        <w:rPr>
          <w:sz w:val="22"/>
          <w:lang w:val="en-US"/>
        </w:rPr>
        <w:t>Berdak</w:t>
      </w:r>
      <w:r w:rsidRPr="00533D77">
        <w:rPr>
          <w:sz w:val="22"/>
        </w:rPr>
        <w:t xml:space="preserve"> </w:t>
      </w:r>
      <w:r w:rsidRPr="00533D77">
        <w:rPr>
          <w:sz w:val="22"/>
          <w:lang w:val="en-US"/>
        </w:rPr>
        <w:t>nomidagi</w:t>
      </w:r>
      <w:r w:rsidRPr="00533D77">
        <w:rPr>
          <w:sz w:val="22"/>
        </w:rPr>
        <w:t xml:space="preserve"> </w:t>
      </w:r>
      <w:r w:rsidRPr="00533D77">
        <w:rPr>
          <w:sz w:val="22"/>
          <w:lang w:val="en-US"/>
        </w:rPr>
        <w:t>Qoraqalpoq</w:t>
      </w:r>
      <w:r w:rsidRPr="00533D77">
        <w:rPr>
          <w:sz w:val="22"/>
        </w:rPr>
        <w:t xml:space="preserve"> </w:t>
      </w:r>
      <w:r w:rsidRPr="00533D77">
        <w:rPr>
          <w:sz w:val="22"/>
          <w:lang w:val="en-US"/>
        </w:rPr>
        <w:t>davlat</w:t>
      </w:r>
      <w:r w:rsidRPr="00533D77">
        <w:rPr>
          <w:sz w:val="22"/>
        </w:rPr>
        <w:t xml:space="preserve"> </w:t>
      </w:r>
      <w:r w:rsidRPr="00533D77">
        <w:rPr>
          <w:sz w:val="22"/>
          <w:lang w:val="en-US"/>
        </w:rPr>
        <w:t>universiteti</w:t>
      </w:r>
      <w:r w:rsidRPr="00533D77">
        <w:rPr>
          <w:sz w:val="22"/>
        </w:rPr>
        <w:t xml:space="preserve">, </w:t>
      </w:r>
      <w:r w:rsidRPr="00533D77">
        <w:rPr>
          <w:sz w:val="22"/>
          <w:lang w:val="en-US"/>
        </w:rPr>
        <w:t>AIP</w:t>
      </w:r>
      <w:r w:rsidRPr="00533D77">
        <w:rPr>
          <w:sz w:val="22"/>
        </w:rPr>
        <w:t xml:space="preserve"> </w:t>
      </w:r>
      <w:r w:rsidR="00533D77">
        <w:rPr>
          <w:sz w:val="22"/>
          <w:lang w:val="en-US"/>
        </w:rPr>
        <w:t>Conference</w:t>
      </w:r>
      <w:r w:rsidR="00533D77" w:rsidRPr="00533D77">
        <w:rPr>
          <w:sz w:val="22"/>
        </w:rPr>
        <w:t xml:space="preserve"> </w:t>
      </w:r>
      <w:r w:rsidR="00533D77">
        <w:rPr>
          <w:sz w:val="22"/>
          <w:lang w:val="en-US"/>
        </w:rPr>
        <w:t>Proceedings</w:t>
      </w:r>
      <w:r w:rsidRPr="00533D77">
        <w:rPr>
          <w:sz w:val="22"/>
        </w:rPr>
        <w:t xml:space="preserve">, </w:t>
      </w:r>
      <w:r w:rsidR="00533D77">
        <w:rPr>
          <w:sz w:val="22"/>
          <w:lang w:val="en-US"/>
        </w:rPr>
        <w:t>Proceedings</w:t>
      </w:r>
      <w:r w:rsidR="00533D77" w:rsidRPr="00533D77">
        <w:rPr>
          <w:sz w:val="22"/>
        </w:rPr>
        <w:t xml:space="preserve"> </w:t>
      </w:r>
      <w:r w:rsidR="00533D77">
        <w:rPr>
          <w:sz w:val="22"/>
          <w:lang w:val="en-US"/>
        </w:rPr>
        <w:t>of</w:t>
      </w:r>
      <w:r w:rsidR="00533D77" w:rsidRPr="00533D77">
        <w:rPr>
          <w:sz w:val="22"/>
        </w:rPr>
        <w:t xml:space="preserve"> </w:t>
      </w:r>
      <w:r w:rsidRPr="00533D77">
        <w:rPr>
          <w:sz w:val="22"/>
          <w:lang w:val="en-US"/>
        </w:rPr>
        <w:t>SPIE</w:t>
      </w:r>
      <w:r w:rsidR="00533D77" w:rsidRPr="00533D77">
        <w:rPr>
          <w:sz w:val="22"/>
        </w:rPr>
        <w:t xml:space="preserve"> </w:t>
      </w:r>
      <w:r w:rsidRPr="00533D77">
        <w:rPr>
          <w:sz w:val="22"/>
        </w:rPr>
        <w:t xml:space="preserve">– </w:t>
      </w:r>
      <w:r w:rsidR="00533D77">
        <w:rPr>
          <w:sz w:val="22"/>
          <w:lang w:val="en-US"/>
        </w:rPr>
        <w:t>The</w:t>
      </w:r>
      <w:r w:rsidR="00533D77" w:rsidRPr="00533D77">
        <w:rPr>
          <w:sz w:val="22"/>
        </w:rPr>
        <w:t xml:space="preserve"> </w:t>
      </w:r>
      <w:r w:rsidR="00533D77">
        <w:rPr>
          <w:sz w:val="22"/>
          <w:lang w:val="en-US"/>
        </w:rPr>
        <w:t>International</w:t>
      </w:r>
      <w:r w:rsidR="00533D77" w:rsidRPr="00533D77">
        <w:rPr>
          <w:sz w:val="22"/>
        </w:rPr>
        <w:t xml:space="preserve"> </w:t>
      </w:r>
      <w:r w:rsidR="00533D77">
        <w:rPr>
          <w:sz w:val="22"/>
          <w:lang w:val="en-US"/>
        </w:rPr>
        <w:t>Society</w:t>
      </w:r>
      <w:r w:rsidR="00533D77" w:rsidRPr="00533D77">
        <w:rPr>
          <w:sz w:val="22"/>
        </w:rPr>
        <w:t xml:space="preserve"> </w:t>
      </w:r>
      <w:r w:rsidR="00533D77">
        <w:rPr>
          <w:sz w:val="22"/>
          <w:lang w:val="en-US"/>
        </w:rPr>
        <w:t>for</w:t>
      </w:r>
      <w:r w:rsidR="00533D77" w:rsidRPr="00533D77">
        <w:rPr>
          <w:sz w:val="22"/>
        </w:rPr>
        <w:t xml:space="preserve"> </w:t>
      </w:r>
      <w:r w:rsidR="00533D77">
        <w:rPr>
          <w:sz w:val="22"/>
          <w:lang w:val="en-US"/>
        </w:rPr>
        <w:t>Optical</w:t>
      </w:r>
      <w:r w:rsidR="00533D77" w:rsidRPr="00533D77">
        <w:rPr>
          <w:sz w:val="22"/>
        </w:rPr>
        <w:t xml:space="preserve"> </w:t>
      </w:r>
      <w:r w:rsidR="00533D77">
        <w:rPr>
          <w:sz w:val="22"/>
          <w:lang w:val="en-US"/>
        </w:rPr>
        <w:t>Engineering</w:t>
      </w:r>
      <w:r w:rsidRPr="00533D77">
        <w:rPr>
          <w:sz w:val="22"/>
        </w:rPr>
        <w:t xml:space="preserve">, </w:t>
      </w:r>
      <w:r w:rsidR="00533D77">
        <w:rPr>
          <w:sz w:val="22"/>
          <w:lang w:val="en-US"/>
        </w:rPr>
        <w:t>Springer</w:t>
      </w:r>
      <w:r w:rsidR="00533D77" w:rsidRPr="00533D77">
        <w:rPr>
          <w:sz w:val="22"/>
        </w:rPr>
        <w:t xml:space="preserve"> </w:t>
      </w:r>
      <w:r w:rsidR="00533D77">
        <w:rPr>
          <w:sz w:val="22"/>
          <w:lang w:val="en-US"/>
        </w:rPr>
        <w:t>Proceedings</w:t>
      </w:r>
      <w:r w:rsidR="00533D77" w:rsidRPr="00533D77">
        <w:rPr>
          <w:sz w:val="22"/>
        </w:rPr>
        <w:t xml:space="preserve"> </w:t>
      </w:r>
      <w:r w:rsidR="00533D77">
        <w:rPr>
          <w:sz w:val="22"/>
          <w:lang w:val="en-US"/>
        </w:rPr>
        <w:t>in</w:t>
      </w:r>
      <w:r w:rsidR="00533D77" w:rsidRPr="00533D77">
        <w:rPr>
          <w:sz w:val="22"/>
        </w:rPr>
        <w:t xml:space="preserve"> </w:t>
      </w:r>
      <w:r w:rsidR="00533D77">
        <w:rPr>
          <w:sz w:val="22"/>
          <w:lang w:val="en-US"/>
        </w:rPr>
        <w:t>Physics</w:t>
      </w:r>
      <w:r w:rsidRPr="00533D77">
        <w:rPr>
          <w:sz w:val="22"/>
        </w:rPr>
        <w:t>,</w:t>
      </w:r>
      <w:r w:rsidR="00533D77" w:rsidRPr="00533D77">
        <w:rPr>
          <w:sz w:val="22"/>
        </w:rPr>
        <w:t xml:space="preserve"> </w:t>
      </w:r>
      <w:r w:rsidR="00533D77">
        <w:rPr>
          <w:sz w:val="22"/>
          <w:lang w:val="en-US"/>
        </w:rPr>
        <w:t>Lecture</w:t>
      </w:r>
      <w:r w:rsidR="00533D77" w:rsidRPr="00533D77">
        <w:rPr>
          <w:sz w:val="22"/>
        </w:rPr>
        <w:t xml:space="preserve"> </w:t>
      </w:r>
      <w:r w:rsidR="00533D77">
        <w:rPr>
          <w:sz w:val="22"/>
          <w:lang w:val="en-US"/>
        </w:rPr>
        <w:t>Notes</w:t>
      </w:r>
      <w:r w:rsidR="00533D77" w:rsidRPr="00533D77">
        <w:rPr>
          <w:sz w:val="22"/>
        </w:rPr>
        <w:t xml:space="preserve"> </w:t>
      </w:r>
      <w:r w:rsidR="00533D77">
        <w:rPr>
          <w:sz w:val="22"/>
          <w:lang w:val="en-US"/>
        </w:rPr>
        <w:t>in</w:t>
      </w:r>
      <w:r w:rsidR="00533D77" w:rsidRPr="00533D77">
        <w:rPr>
          <w:sz w:val="22"/>
        </w:rPr>
        <w:t xml:space="preserve"> </w:t>
      </w:r>
      <w:r w:rsidR="00533D77">
        <w:rPr>
          <w:sz w:val="22"/>
          <w:lang w:val="en-US"/>
        </w:rPr>
        <w:t>Networks</w:t>
      </w:r>
      <w:r w:rsidR="00533D77" w:rsidRPr="00533D77">
        <w:rPr>
          <w:sz w:val="22"/>
        </w:rPr>
        <w:t xml:space="preserve"> </w:t>
      </w:r>
      <w:r w:rsidR="00533D77">
        <w:rPr>
          <w:sz w:val="22"/>
          <w:lang w:val="en-US"/>
        </w:rPr>
        <w:t>and</w:t>
      </w:r>
      <w:r w:rsidR="00533D77" w:rsidRPr="00533D77">
        <w:rPr>
          <w:sz w:val="22"/>
        </w:rPr>
        <w:t xml:space="preserve"> </w:t>
      </w:r>
      <w:r w:rsidR="00533D77">
        <w:rPr>
          <w:sz w:val="22"/>
          <w:lang w:val="en-US"/>
        </w:rPr>
        <w:t>Systems</w:t>
      </w:r>
      <w:r w:rsidR="00533D77" w:rsidRPr="00533D77">
        <w:rPr>
          <w:sz w:val="22"/>
        </w:rPr>
        <w:t>,</w:t>
      </w:r>
      <w:r w:rsidRPr="00533D77">
        <w:rPr>
          <w:sz w:val="22"/>
        </w:rPr>
        <w:t xml:space="preserve"> </w:t>
      </w:r>
      <w:r w:rsidRPr="00533D77">
        <w:rPr>
          <w:sz w:val="22"/>
          <w:lang w:val="en-US"/>
        </w:rPr>
        <w:t>Electron</w:t>
      </w:r>
      <w:r w:rsidRPr="00533D77">
        <w:rPr>
          <w:sz w:val="22"/>
        </w:rPr>
        <w:t xml:space="preserve"> </w:t>
      </w:r>
      <w:r w:rsidR="00533D77">
        <w:rPr>
          <w:sz w:val="22"/>
          <w:lang w:val="en-US"/>
        </w:rPr>
        <w:t>Laboratory</w:t>
      </w:r>
      <w:r w:rsidR="00533D77" w:rsidRPr="00533D77">
        <w:rPr>
          <w:sz w:val="22"/>
        </w:rPr>
        <w:t xml:space="preserve"> </w:t>
      </w:r>
      <w:r w:rsidR="00533D77">
        <w:rPr>
          <w:sz w:val="22"/>
          <w:lang w:val="en-US"/>
        </w:rPr>
        <w:t>LLC</w:t>
      </w:r>
      <w:r w:rsidRPr="00533D77">
        <w:rPr>
          <w:sz w:val="22"/>
        </w:rPr>
        <w:t xml:space="preserve"> </w:t>
      </w:r>
      <w:r w:rsidRPr="00533D77">
        <w:rPr>
          <w:sz w:val="22"/>
          <w:lang w:val="en-US"/>
        </w:rPr>
        <w:t>qoshidagi</w:t>
      </w:r>
      <w:r w:rsidRPr="00533D77">
        <w:rPr>
          <w:sz w:val="22"/>
        </w:rPr>
        <w:t xml:space="preserve"> "</w:t>
      </w:r>
      <w:r w:rsidR="00533D77">
        <w:rPr>
          <w:sz w:val="22"/>
          <w:lang w:val="en-US"/>
        </w:rPr>
        <w:t>R</w:t>
      </w:r>
      <w:r w:rsidRPr="00533D77">
        <w:rPr>
          <w:sz w:val="22"/>
          <w:lang w:val="en-US"/>
        </w:rPr>
        <w:t>ezonans</w:t>
      </w:r>
      <w:r w:rsidRPr="00533D77">
        <w:rPr>
          <w:sz w:val="22"/>
        </w:rPr>
        <w:t xml:space="preserve"> </w:t>
      </w:r>
      <w:r w:rsidRPr="00533D77">
        <w:rPr>
          <w:sz w:val="22"/>
          <w:lang w:val="en-US"/>
        </w:rPr>
        <w:t>yadro</w:t>
      </w:r>
      <w:r w:rsidRPr="00533D77">
        <w:rPr>
          <w:sz w:val="22"/>
        </w:rPr>
        <w:t xml:space="preserve"> </w:t>
      </w:r>
      <w:r w:rsidRPr="00533D77">
        <w:rPr>
          <w:sz w:val="22"/>
          <w:lang w:val="en-US"/>
        </w:rPr>
        <w:t>reaktsiyalar</w:t>
      </w:r>
      <w:r w:rsidRPr="00533D77">
        <w:rPr>
          <w:sz w:val="22"/>
        </w:rPr>
        <w:t xml:space="preserve"> </w:t>
      </w:r>
      <w:r w:rsidRPr="00533D77">
        <w:rPr>
          <w:sz w:val="22"/>
          <w:lang w:val="en-US"/>
        </w:rPr>
        <w:t>fizikasi</w:t>
      </w:r>
      <w:r w:rsidRPr="00533D77">
        <w:rPr>
          <w:sz w:val="22"/>
        </w:rPr>
        <w:t xml:space="preserve">" </w:t>
      </w:r>
      <w:r w:rsidRPr="00533D77">
        <w:rPr>
          <w:sz w:val="22"/>
          <w:lang w:val="en-US"/>
        </w:rPr>
        <w:t>ilmiy</w:t>
      </w:r>
      <w:r w:rsidRPr="00533D77">
        <w:rPr>
          <w:sz w:val="22"/>
        </w:rPr>
        <w:t>-</w:t>
      </w:r>
      <w:r w:rsidR="00533D77">
        <w:rPr>
          <w:sz w:val="22"/>
          <w:lang w:val="en-US"/>
        </w:rPr>
        <w:t>tadqiqot</w:t>
      </w:r>
      <w:r w:rsidR="00533D77" w:rsidRPr="00533D77">
        <w:rPr>
          <w:sz w:val="22"/>
        </w:rPr>
        <w:t xml:space="preserve"> </w:t>
      </w:r>
      <w:r w:rsidRPr="00533D77">
        <w:rPr>
          <w:sz w:val="22"/>
          <w:lang w:val="en-US"/>
        </w:rPr>
        <w:t>instituti</w:t>
      </w:r>
      <w:r w:rsidRPr="00533D77">
        <w:rPr>
          <w:sz w:val="22"/>
        </w:rPr>
        <w:t xml:space="preserve">, </w:t>
      </w:r>
      <w:r w:rsidRPr="00533D77">
        <w:rPr>
          <w:sz w:val="22"/>
          <w:lang w:val="en-US"/>
        </w:rPr>
        <w:t>Electron</w:t>
      </w:r>
      <w:r w:rsidRPr="00533D77">
        <w:rPr>
          <w:sz w:val="22"/>
        </w:rPr>
        <w:t xml:space="preserve"> </w:t>
      </w:r>
      <w:r w:rsidR="00533D77">
        <w:rPr>
          <w:sz w:val="22"/>
          <w:lang w:val="en-US"/>
        </w:rPr>
        <w:t>Laboratory</w:t>
      </w:r>
      <w:r w:rsidR="00533D77" w:rsidRPr="00533D77">
        <w:rPr>
          <w:sz w:val="22"/>
        </w:rPr>
        <w:t xml:space="preserve"> </w:t>
      </w:r>
      <w:r w:rsidR="00533D77">
        <w:rPr>
          <w:sz w:val="22"/>
          <w:lang w:val="en-US"/>
        </w:rPr>
        <w:t>LLC</w:t>
      </w:r>
      <w:r w:rsidRPr="00533D77">
        <w:rPr>
          <w:sz w:val="22"/>
        </w:rPr>
        <w:t>, "</w:t>
      </w:r>
      <w:r w:rsidRPr="00533D77">
        <w:rPr>
          <w:sz w:val="22"/>
          <w:lang w:val="en-US"/>
        </w:rPr>
        <w:t>All</w:t>
      </w:r>
      <w:r w:rsidRPr="00533D77">
        <w:rPr>
          <w:sz w:val="22"/>
        </w:rPr>
        <w:t xml:space="preserve"> </w:t>
      </w:r>
      <w:r w:rsidRPr="00533D77">
        <w:rPr>
          <w:sz w:val="22"/>
          <w:lang w:val="en-US"/>
        </w:rPr>
        <w:t>Sciences</w:t>
      </w:r>
      <w:r w:rsidRPr="00533D77">
        <w:rPr>
          <w:sz w:val="22"/>
        </w:rPr>
        <w:t xml:space="preserve">" </w:t>
      </w:r>
      <w:r w:rsidRPr="00533D77">
        <w:rPr>
          <w:sz w:val="22"/>
          <w:lang w:val="en-US"/>
        </w:rPr>
        <w:t>xalqaro</w:t>
      </w:r>
      <w:r w:rsidRPr="00533D77">
        <w:rPr>
          <w:sz w:val="22"/>
        </w:rPr>
        <w:t xml:space="preserve"> </w:t>
      </w:r>
      <w:r w:rsidRPr="00533D77">
        <w:rPr>
          <w:sz w:val="22"/>
          <w:lang w:val="en-US"/>
        </w:rPr>
        <w:t>ilmiy</w:t>
      </w:r>
      <w:r w:rsidRPr="00533D77">
        <w:rPr>
          <w:sz w:val="22"/>
        </w:rPr>
        <w:t xml:space="preserve"> </w:t>
      </w:r>
      <w:r w:rsidRPr="00533D77">
        <w:rPr>
          <w:sz w:val="22"/>
          <w:lang w:val="en-US"/>
        </w:rPr>
        <w:t>jurnali</w:t>
      </w:r>
      <w:r w:rsidRPr="00533D77">
        <w:rPr>
          <w:sz w:val="22"/>
        </w:rPr>
        <w:t xml:space="preserve">, </w:t>
      </w:r>
      <w:r w:rsidRPr="00533D77">
        <w:rPr>
          <w:sz w:val="22"/>
          <w:lang w:val="en-US"/>
        </w:rPr>
        <w:t>Milliy</w:t>
      </w:r>
      <w:r w:rsidRPr="00533D77">
        <w:rPr>
          <w:sz w:val="22"/>
        </w:rPr>
        <w:t xml:space="preserve"> </w:t>
      </w:r>
      <w:r w:rsidRPr="00533D77">
        <w:rPr>
          <w:sz w:val="22"/>
          <w:lang w:val="en-US"/>
        </w:rPr>
        <w:t>universitet</w:t>
      </w:r>
      <w:r w:rsidRPr="00533D77">
        <w:rPr>
          <w:sz w:val="22"/>
        </w:rPr>
        <w:t xml:space="preserve"> </w:t>
      </w:r>
      <w:r w:rsidRPr="00533D77">
        <w:rPr>
          <w:sz w:val="22"/>
          <w:lang w:val="en-US"/>
        </w:rPr>
        <w:t>qoshidagi</w:t>
      </w:r>
      <w:r w:rsidRPr="00533D77">
        <w:rPr>
          <w:sz w:val="22"/>
        </w:rPr>
        <w:t xml:space="preserve"> "</w:t>
      </w:r>
      <w:r w:rsidR="00533D77">
        <w:rPr>
          <w:sz w:val="22"/>
          <w:lang w:val="en-US"/>
        </w:rPr>
        <w:t>Y</w:t>
      </w:r>
      <w:r w:rsidRPr="00533D77">
        <w:rPr>
          <w:sz w:val="22"/>
          <w:lang w:val="en-US"/>
        </w:rPr>
        <w:t>arimo</w:t>
      </w:r>
      <w:r w:rsidRPr="00533D77">
        <w:rPr>
          <w:sz w:val="22"/>
        </w:rPr>
        <w:t>'</w:t>
      </w:r>
      <w:r w:rsidRPr="00533D77">
        <w:rPr>
          <w:sz w:val="22"/>
          <w:lang w:val="en-US"/>
        </w:rPr>
        <w:t>tkazgichlar</w:t>
      </w:r>
      <w:r w:rsidRPr="00533D77">
        <w:rPr>
          <w:sz w:val="22"/>
        </w:rPr>
        <w:t xml:space="preserve"> </w:t>
      </w:r>
      <w:r w:rsidRPr="00533D77">
        <w:rPr>
          <w:sz w:val="22"/>
          <w:lang w:val="en-US"/>
        </w:rPr>
        <w:t>va</w:t>
      </w:r>
      <w:r w:rsidRPr="00533D77">
        <w:rPr>
          <w:sz w:val="22"/>
        </w:rPr>
        <w:t xml:space="preserve"> </w:t>
      </w:r>
      <w:r w:rsidRPr="00533D77">
        <w:rPr>
          <w:sz w:val="22"/>
          <w:lang w:val="en-US"/>
        </w:rPr>
        <w:t>mikroelektronika</w:t>
      </w:r>
      <w:r w:rsidRPr="00533D77">
        <w:rPr>
          <w:sz w:val="22"/>
        </w:rPr>
        <w:t xml:space="preserve"> </w:t>
      </w:r>
      <w:r w:rsidRPr="00533D77">
        <w:rPr>
          <w:sz w:val="22"/>
          <w:lang w:val="en-US"/>
        </w:rPr>
        <w:t>fizikasi</w:t>
      </w:r>
      <w:r w:rsidRPr="00533D77">
        <w:rPr>
          <w:sz w:val="22"/>
        </w:rPr>
        <w:t xml:space="preserve">" </w:t>
      </w:r>
      <w:r w:rsidRPr="00533D77">
        <w:rPr>
          <w:sz w:val="22"/>
          <w:lang w:val="en-US"/>
        </w:rPr>
        <w:t>ilmiy</w:t>
      </w:r>
      <w:r w:rsidRPr="00533D77">
        <w:rPr>
          <w:sz w:val="22"/>
        </w:rPr>
        <w:t>-</w:t>
      </w:r>
      <w:r w:rsidR="00533D77">
        <w:rPr>
          <w:sz w:val="22"/>
          <w:lang w:val="en-US"/>
        </w:rPr>
        <w:t>tadqiqot</w:t>
      </w:r>
      <w:r w:rsidR="00533D77" w:rsidRPr="00533D77">
        <w:rPr>
          <w:sz w:val="22"/>
        </w:rPr>
        <w:t xml:space="preserve"> </w:t>
      </w:r>
      <w:r w:rsidRPr="00533D77">
        <w:rPr>
          <w:sz w:val="22"/>
          <w:lang w:val="en-US"/>
        </w:rPr>
        <w:t>instituti</w:t>
      </w:r>
      <w:r w:rsidRPr="00533D77">
        <w:rPr>
          <w:sz w:val="22"/>
        </w:rPr>
        <w:t xml:space="preserve">, </w:t>
      </w:r>
      <w:r w:rsidRPr="00533D77">
        <w:rPr>
          <w:sz w:val="22"/>
          <w:lang w:val="en-US"/>
        </w:rPr>
        <w:t>Andijon</w:t>
      </w:r>
      <w:r w:rsidRPr="00533D77">
        <w:rPr>
          <w:sz w:val="22"/>
        </w:rPr>
        <w:t xml:space="preserve"> </w:t>
      </w:r>
      <w:r w:rsidRPr="00533D77">
        <w:rPr>
          <w:sz w:val="22"/>
          <w:lang w:val="en-US"/>
        </w:rPr>
        <w:t>Davlat</w:t>
      </w:r>
      <w:r w:rsidRPr="00533D77">
        <w:rPr>
          <w:sz w:val="22"/>
        </w:rPr>
        <w:t xml:space="preserve"> </w:t>
      </w:r>
      <w:r w:rsidRPr="00533D77">
        <w:rPr>
          <w:sz w:val="22"/>
          <w:lang w:val="en-US"/>
        </w:rPr>
        <w:t>universiteti</w:t>
      </w:r>
      <w:r w:rsidRPr="00533D77">
        <w:rPr>
          <w:sz w:val="22"/>
        </w:rPr>
        <w:t xml:space="preserve">, </w:t>
      </w:r>
      <w:r w:rsidRPr="00533D77">
        <w:rPr>
          <w:sz w:val="22"/>
          <w:lang w:val="en-US"/>
        </w:rPr>
        <w:t>Namangan</w:t>
      </w:r>
      <w:r w:rsidRPr="00533D77">
        <w:rPr>
          <w:sz w:val="22"/>
        </w:rPr>
        <w:t xml:space="preserve"> </w:t>
      </w:r>
      <w:r w:rsidRPr="00533D77">
        <w:rPr>
          <w:sz w:val="22"/>
          <w:lang w:val="en-US"/>
        </w:rPr>
        <w:t>Davlat</w:t>
      </w:r>
      <w:r w:rsidRPr="00533D77">
        <w:rPr>
          <w:sz w:val="22"/>
        </w:rPr>
        <w:t xml:space="preserve"> </w:t>
      </w:r>
      <w:r w:rsidRPr="00533D77">
        <w:rPr>
          <w:sz w:val="22"/>
          <w:lang w:val="en-US"/>
        </w:rPr>
        <w:t>universiteti</w:t>
      </w:r>
      <w:r w:rsidRPr="00533D77">
        <w:rPr>
          <w:sz w:val="22"/>
        </w:rPr>
        <w:t xml:space="preserve">, </w:t>
      </w:r>
      <w:r w:rsidR="00533D77" w:rsidRPr="00533D77">
        <w:rPr>
          <w:sz w:val="22"/>
        </w:rPr>
        <w:t>“</w:t>
      </w:r>
      <w:r w:rsidRPr="00533D77">
        <w:rPr>
          <w:sz w:val="22"/>
          <w:lang w:val="en-US"/>
        </w:rPr>
        <w:t>Foton</w:t>
      </w:r>
      <w:r w:rsidR="00533D77" w:rsidRPr="00533D77">
        <w:rPr>
          <w:sz w:val="22"/>
        </w:rPr>
        <w:t>”</w:t>
      </w:r>
      <w:r w:rsidRPr="00533D77">
        <w:rPr>
          <w:sz w:val="22"/>
        </w:rPr>
        <w:t xml:space="preserve"> </w:t>
      </w:r>
      <w:r w:rsidR="00533D77">
        <w:rPr>
          <w:sz w:val="22"/>
          <w:lang w:val="en-US"/>
        </w:rPr>
        <w:t>AJ</w:t>
      </w:r>
      <w:r w:rsidR="00533D77" w:rsidRPr="00533D77">
        <w:rPr>
          <w:sz w:val="22"/>
        </w:rPr>
        <w:t xml:space="preserve"> </w:t>
      </w:r>
      <w:r w:rsidRPr="00533D77">
        <w:rPr>
          <w:sz w:val="22"/>
          <w:lang w:val="en-US"/>
        </w:rPr>
        <w:t>BMX</w:t>
      </w:r>
      <w:r w:rsidRPr="00533D77">
        <w:rPr>
          <w:sz w:val="22"/>
        </w:rPr>
        <w:t xml:space="preserve"> 2026 </w:t>
      </w:r>
      <w:r w:rsidRPr="00533D77">
        <w:rPr>
          <w:sz w:val="22"/>
          <w:lang w:val="en-US"/>
        </w:rPr>
        <w:t>yil</w:t>
      </w:r>
      <w:r w:rsidRPr="00533D77">
        <w:rPr>
          <w:sz w:val="22"/>
        </w:rPr>
        <w:t xml:space="preserve"> 7-8 </w:t>
      </w:r>
      <w:r w:rsidRPr="00533D77">
        <w:rPr>
          <w:sz w:val="22"/>
          <w:lang w:val="en-US"/>
        </w:rPr>
        <w:t>may</w:t>
      </w:r>
      <w:r w:rsidRPr="00533D77">
        <w:rPr>
          <w:sz w:val="22"/>
        </w:rPr>
        <w:t xml:space="preserve"> </w:t>
      </w:r>
      <w:r w:rsidRPr="00533D77">
        <w:rPr>
          <w:sz w:val="22"/>
          <w:lang w:val="en-US"/>
        </w:rPr>
        <w:t>kunlari</w:t>
      </w:r>
      <w:r w:rsidRPr="00533D77">
        <w:rPr>
          <w:sz w:val="22"/>
        </w:rPr>
        <w:t xml:space="preserve"> </w:t>
      </w:r>
      <w:r w:rsidRPr="00533D77">
        <w:rPr>
          <w:b/>
          <w:bCs/>
          <w:sz w:val="22"/>
        </w:rPr>
        <w:t>"</w:t>
      </w:r>
      <w:r w:rsidRPr="00C63A98">
        <w:rPr>
          <w:b/>
          <w:bCs/>
          <w:sz w:val="22"/>
          <w:lang w:val="en-US"/>
        </w:rPr>
        <w:t>T</w:t>
      </w:r>
      <w:r w:rsidRPr="00533D77">
        <w:rPr>
          <w:b/>
          <w:bCs/>
          <w:sz w:val="22"/>
          <w:lang w:val="en-US"/>
        </w:rPr>
        <w:t>exnologik</w:t>
      </w:r>
      <w:r w:rsidRPr="00533D77">
        <w:rPr>
          <w:b/>
          <w:bCs/>
          <w:sz w:val="22"/>
        </w:rPr>
        <w:t xml:space="preserve"> </w:t>
      </w:r>
      <w:r w:rsidRPr="00533D77">
        <w:rPr>
          <w:b/>
          <w:bCs/>
          <w:sz w:val="22"/>
          <w:lang w:val="en-US"/>
        </w:rPr>
        <w:t>ta</w:t>
      </w:r>
      <w:r w:rsidRPr="00533D77">
        <w:rPr>
          <w:b/>
          <w:bCs/>
          <w:sz w:val="22"/>
        </w:rPr>
        <w:t>'</w:t>
      </w:r>
      <w:r w:rsidRPr="00533D77">
        <w:rPr>
          <w:b/>
          <w:bCs/>
          <w:sz w:val="22"/>
          <w:lang w:val="en-US"/>
        </w:rPr>
        <w:t>limni</w:t>
      </w:r>
      <w:r w:rsidRPr="00533D77">
        <w:rPr>
          <w:b/>
          <w:bCs/>
          <w:sz w:val="22"/>
        </w:rPr>
        <w:t xml:space="preserve"> </w:t>
      </w:r>
      <w:r w:rsidRPr="00533D77">
        <w:rPr>
          <w:b/>
          <w:bCs/>
          <w:sz w:val="22"/>
          <w:lang w:val="en-US"/>
        </w:rPr>
        <w:t>modernizatsiya</w:t>
      </w:r>
      <w:r w:rsidRPr="00533D77">
        <w:rPr>
          <w:b/>
          <w:bCs/>
          <w:sz w:val="22"/>
        </w:rPr>
        <w:t xml:space="preserve"> </w:t>
      </w:r>
      <w:r w:rsidRPr="00533D77">
        <w:rPr>
          <w:b/>
          <w:bCs/>
          <w:sz w:val="22"/>
          <w:lang w:val="en-US"/>
        </w:rPr>
        <w:t>qilish</w:t>
      </w:r>
      <w:r w:rsidRPr="00533D77">
        <w:rPr>
          <w:b/>
          <w:bCs/>
          <w:sz w:val="22"/>
        </w:rPr>
        <w:t xml:space="preserve"> </w:t>
      </w:r>
      <w:r w:rsidRPr="00533D77">
        <w:rPr>
          <w:b/>
          <w:bCs/>
          <w:sz w:val="22"/>
          <w:lang w:val="en-US"/>
        </w:rPr>
        <w:t>jarayonida</w:t>
      </w:r>
      <w:r w:rsidRPr="00533D77">
        <w:rPr>
          <w:b/>
          <w:bCs/>
          <w:sz w:val="22"/>
        </w:rPr>
        <w:t xml:space="preserve"> </w:t>
      </w:r>
      <w:r w:rsidRPr="00533D77">
        <w:rPr>
          <w:b/>
          <w:bCs/>
          <w:sz w:val="22"/>
          <w:lang w:val="en-US"/>
        </w:rPr>
        <w:t>nanomateriallar</w:t>
      </w:r>
      <w:r w:rsidRPr="00533D77">
        <w:rPr>
          <w:b/>
          <w:bCs/>
          <w:sz w:val="22"/>
        </w:rPr>
        <w:t xml:space="preserve">, </w:t>
      </w:r>
      <w:r w:rsidRPr="00533D77">
        <w:rPr>
          <w:b/>
          <w:bCs/>
          <w:sz w:val="22"/>
          <w:lang w:val="en-US"/>
        </w:rPr>
        <w:t>robototexnika</w:t>
      </w:r>
      <w:r w:rsidRPr="00533D77">
        <w:rPr>
          <w:b/>
          <w:bCs/>
          <w:sz w:val="22"/>
        </w:rPr>
        <w:t xml:space="preserve">, </w:t>
      </w:r>
      <w:r w:rsidRPr="00533D77">
        <w:rPr>
          <w:b/>
          <w:bCs/>
          <w:sz w:val="22"/>
          <w:lang w:val="en-US"/>
        </w:rPr>
        <w:t>axborot</w:t>
      </w:r>
      <w:r w:rsidRPr="00533D77">
        <w:rPr>
          <w:b/>
          <w:bCs/>
          <w:sz w:val="22"/>
        </w:rPr>
        <w:t xml:space="preserve"> </w:t>
      </w:r>
      <w:r w:rsidRPr="00533D77">
        <w:rPr>
          <w:b/>
          <w:bCs/>
          <w:sz w:val="22"/>
          <w:lang w:val="en-US"/>
        </w:rPr>
        <w:t>texnologiyalari</w:t>
      </w:r>
      <w:r w:rsidRPr="00533D77">
        <w:rPr>
          <w:b/>
          <w:bCs/>
          <w:sz w:val="22"/>
        </w:rPr>
        <w:t xml:space="preserve"> </w:t>
      </w:r>
      <w:r w:rsidRPr="00533D77">
        <w:rPr>
          <w:b/>
          <w:bCs/>
          <w:sz w:val="22"/>
          <w:lang w:val="en-US"/>
        </w:rPr>
        <w:t>va</w:t>
      </w:r>
      <w:r w:rsidRPr="00533D77">
        <w:rPr>
          <w:b/>
          <w:bCs/>
          <w:sz w:val="22"/>
        </w:rPr>
        <w:t xml:space="preserve"> </w:t>
      </w:r>
      <w:r w:rsidRPr="00533D77">
        <w:rPr>
          <w:b/>
          <w:bCs/>
          <w:sz w:val="22"/>
          <w:lang w:val="en-US"/>
        </w:rPr>
        <w:t>innovatsion</w:t>
      </w:r>
      <w:r w:rsidRPr="00533D77">
        <w:rPr>
          <w:b/>
          <w:bCs/>
          <w:sz w:val="22"/>
        </w:rPr>
        <w:t xml:space="preserve"> </w:t>
      </w:r>
      <w:r w:rsidRPr="00533D77">
        <w:rPr>
          <w:b/>
          <w:bCs/>
          <w:sz w:val="22"/>
          <w:lang w:val="en-US"/>
        </w:rPr>
        <w:t>pedagogikaning</w:t>
      </w:r>
      <w:r w:rsidRPr="00533D77">
        <w:rPr>
          <w:b/>
          <w:bCs/>
          <w:sz w:val="22"/>
        </w:rPr>
        <w:t xml:space="preserve"> </w:t>
      </w:r>
      <w:r w:rsidRPr="00533D77">
        <w:rPr>
          <w:b/>
          <w:bCs/>
          <w:sz w:val="22"/>
          <w:lang w:val="en-US"/>
        </w:rPr>
        <w:t>integratsiyasi</w:t>
      </w:r>
      <w:r w:rsidRPr="00533D77">
        <w:rPr>
          <w:b/>
          <w:bCs/>
          <w:sz w:val="22"/>
        </w:rPr>
        <w:t xml:space="preserve"> </w:t>
      </w:r>
      <w:r w:rsidRPr="00533D77">
        <w:rPr>
          <w:b/>
          <w:bCs/>
          <w:sz w:val="22"/>
          <w:lang w:val="en-US"/>
        </w:rPr>
        <w:t>asosida</w:t>
      </w:r>
      <w:r w:rsidRPr="00533D77">
        <w:rPr>
          <w:b/>
          <w:bCs/>
          <w:sz w:val="22"/>
        </w:rPr>
        <w:t xml:space="preserve"> </w:t>
      </w:r>
      <w:r w:rsidRPr="00533D77">
        <w:rPr>
          <w:b/>
          <w:bCs/>
          <w:sz w:val="22"/>
          <w:lang w:val="en-US"/>
        </w:rPr>
        <w:t>raqamli</w:t>
      </w:r>
      <w:r w:rsidRPr="00533D77">
        <w:rPr>
          <w:b/>
          <w:bCs/>
          <w:sz w:val="22"/>
        </w:rPr>
        <w:t xml:space="preserve"> </w:t>
      </w:r>
      <w:r w:rsidRPr="00533D77">
        <w:rPr>
          <w:b/>
          <w:bCs/>
          <w:sz w:val="22"/>
          <w:lang w:val="en-US"/>
        </w:rPr>
        <w:t>va</w:t>
      </w:r>
      <w:r w:rsidRPr="00533D77">
        <w:rPr>
          <w:b/>
          <w:bCs/>
          <w:sz w:val="22"/>
        </w:rPr>
        <w:t xml:space="preserve"> </w:t>
      </w:r>
      <w:r w:rsidRPr="00533D77">
        <w:rPr>
          <w:b/>
          <w:bCs/>
          <w:sz w:val="22"/>
          <w:lang w:val="en-US"/>
        </w:rPr>
        <w:t>barqaror</w:t>
      </w:r>
      <w:r w:rsidRPr="00533D77">
        <w:rPr>
          <w:b/>
          <w:bCs/>
          <w:sz w:val="22"/>
        </w:rPr>
        <w:t xml:space="preserve"> </w:t>
      </w:r>
      <w:r w:rsidRPr="00533D77">
        <w:rPr>
          <w:b/>
          <w:bCs/>
          <w:sz w:val="22"/>
          <w:lang w:val="en-US"/>
        </w:rPr>
        <w:t>rivojlanishning</w:t>
      </w:r>
      <w:r w:rsidRPr="00533D77">
        <w:rPr>
          <w:b/>
          <w:bCs/>
          <w:sz w:val="22"/>
        </w:rPr>
        <w:t xml:space="preserve"> </w:t>
      </w:r>
      <w:r w:rsidRPr="00533D77">
        <w:rPr>
          <w:b/>
          <w:bCs/>
          <w:sz w:val="22"/>
          <w:lang w:val="en-US"/>
        </w:rPr>
        <w:t>ilmiy</w:t>
      </w:r>
      <w:r w:rsidRPr="00533D77">
        <w:rPr>
          <w:b/>
          <w:bCs/>
          <w:sz w:val="22"/>
        </w:rPr>
        <w:t>-</w:t>
      </w:r>
      <w:r w:rsidRPr="00533D77">
        <w:rPr>
          <w:b/>
          <w:bCs/>
          <w:sz w:val="22"/>
          <w:lang w:val="en-US"/>
        </w:rPr>
        <w:t>amaliy</w:t>
      </w:r>
      <w:r w:rsidRPr="00533D77">
        <w:rPr>
          <w:b/>
          <w:bCs/>
          <w:sz w:val="22"/>
        </w:rPr>
        <w:t xml:space="preserve"> </w:t>
      </w:r>
      <w:r w:rsidRPr="00533D77">
        <w:rPr>
          <w:b/>
          <w:bCs/>
          <w:sz w:val="22"/>
          <w:lang w:val="en-US"/>
        </w:rPr>
        <w:t>yo</w:t>
      </w:r>
      <w:r w:rsidRPr="00533D77">
        <w:rPr>
          <w:b/>
          <w:bCs/>
          <w:sz w:val="22"/>
        </w:rPr>
        <w:t>'</w:t>
      </w:r>
      <w:r w:rsidRPr="00533D77">
        <w:rPr>
          <w:b/>
          <w:bCs/>
          <w:sz w:val="22"/>
          <w:lang w:val="en-US"/>
        </w:rPr>
        <w:t>nalishlarini</w:t>
      </w:r>
      <w:r w:rsidRPr="00533D77">
        <w:rPr>
          <w:b/>
          <w:bCs/>
          <w:sz w:val="22"/>
        </w:rPr>
        <w:t xml:space="preserve"> </w:t>
      </w:r>
      <w:r w:rsidRPr="00533D77">
        <w:rPr>
          <w:b/>
          <w:bCs/>
          <w:sz w:val="22"/>
          <w:lang w:val="en-US"/>
        </w:rPr>
        <w:t>shakllantirish</w:t>
      </w:r>
      <w:r w:rsidRPr="00533D77">
        <w:rPr>
          <w:b/>
          <w:bCs/>
          <w:sz w:val="22"/>
        </w:rPr>
        <w:t xml:space="preserve">" </w:t>
      </w:r>
      <w:r w:rsidRPr="00533D77">
        <w:rPr>
          <w:b/>
          <w:bCs/>
          <w:sz w:val="22"/>
          <w:lang w:val="en-US"/>
        </w:rPr>
        <w:t>I</w:t>
      </w:r>
      <w:r w:rsidRPr="00533D77">
        <w:rPr>
          <w:b/>
          <w:bCs/>
          <w:sz w:val="22"/>
        </w:rPr>
        <w:t xml:space="preserve"> </w:t>
      </w:r>
      <w:r w:rsidRPr="00533D77">
        <w:rPr>
          <w:b/>
          <w:bCs/>
          <w:sz w:val="22"/>
          <w:lang w:val="en-US"/>
        </w:rPr>
        <w:t>xalqaro</w:t>
      </w:r>
      <w:r w:rsidRPr="00533D77">
        <w:rPr>
          <w:b/>
          <w:bCs/>
          <w:sz w:val="22"/>
        </w:rPr>
        <w:t xml:space="preserve"> </w:t>
      </w:r>
      <w:r w:rsidRPr="00533D77">
        <w:rPr>
          <w:b/>
          <w:bCs/>
          <w:sz w:val="22"/>
          <w:lang w:val="en-US"/>
        </w:rPr>
        <w:t>ilmiy</w:t>
      </w:r>
      <w:r w:rsidRPr="00533D77">
        <w:rPr>
          <w:b/>
          <w:bCs/>
          <w:sz w:val="22"/>
        </w:rPr>
        <w:t>-</w:t>
      </w:r>
      <w:r w:rsidRPr="00533D77">
        <w:rPr>
          <w:b/>
          <w:bCs/>
          <w:sz w:val="22"/>
          <w:lang w:val="en-US"/>
        </w:rPr>
        <w:t>amaliy</w:t>
      </w:r>
      <w:r w:rsidRPr="00533D77">
        <w:rPr>
          <w:b/>
          <w:bCs/>
          <w:sz w:val="22"/>
        </w:rPr>
        <w:t xml:space="preserve"> </w:t>
      </w:r>
      <w:r w:rsidRPr="00533D77">
        <w:rPr>
          <w:b/>
          <w:bCs/>
          <w:sz w:val="22"/>
          <w:lang w:val="en-US"/>
        </w:rPr>
        <w:t>konferentsiyasini</w:t>
      </w:r>
      <w:r w:rsidRPr="00533D77">
        <w:rPr>
          <w:sz w:val="22"/>
        </w:rPr>
        <w:t xml:space="preserve"> </w:t>
      </w:r>
      <w:r w:rsidRPr="00533D77">
        <w:rPr>
          <w:sz w:val="22"/>
          <w:lang w:val="en-US"/>
        </w:rPr>
        <w:t>o</w:t>
      </w:r>
      <w:r w:rsidRPr="00533D77">
        <w:rPr>
          <w:sz w:val="22"/>
        </w:rPr>
        <w:t>'</w:t>
      </w:r>
      <w:r w:rsidRPr="00533D77">
        <w:rPr>
          <w:sz w:val="22"/>
          <w:lang w:val="en-US"/>
        </w:rPr>
        <w:t>tkaz</w:t>
      </w:r>
      <w:r w:rsidR="00D1196C">
        <w:rPr>
          <w:sz w:val="22"/>
          <w:lang w:val="en-US"/>
        </w:rPr>
        <w:t>il</w:t>
      </w:r>
      <w:r w:rsidRPr="00533D77">
        <w:rPr>
          <w:sz w:val="22"/>
          <w:lang w:val="en-US"/>
        </w:rPr>
        <w:t>moqda</w:t>
      </w:r>
      <w:r w:rsidRPr="00533D77">
        <w:rPr>
          <w:sz w:val="22"/>
        </w:rPr>
        <w:t>.</w:t>
      </w:r>
    </w:p>
    <w:p w14:paraId="3B3EFAC9" w14:textId="77777777" w:rsidR="00C63A98" w:rsidRPr="00C63A98" w:rsidRDefault="00C63A98" w:rsidP="00C63A98">
      <w:pPr>
        <w:spacing w:after="0"/>
        <w:ind w:firstLine="284"/>
        <w:jc w:val="both"/>
        <w:rPr>
          <w:sz w:val="22"/>
        </w:rPr>
      </w:pPr>
      <w:r w:rsidRPr="00C63A98">
        <w:rPr>
          <w:sz w:val="22"/>
        </w:rPr>
        <w:t>Konferensiyaning maqsadi texnologik ta'lim sohasidagi ilmiy va amaliy tadqiqotlarni birlashtirish, zamonaviy texnologiyalarni ta'lim jarayoniga integratsiya qilish imkoniyatlarini kengaytirish, yangi pedagogik yechimlarni ishlab chiqish va keng ko'lamli xalqaro ilmiy hamkorlik uchun mustahkam platforma yaratishdir. Ushbu tadbir texnologik ta'limning jahon tendentsiyalari munosabati bilan milliy ta'lim tizimini uyg'unlashtirishga, ta'lim jarayoniga ilg'or innovatsion ishlanmalarni joriy etishga, ilmiy taraqqiyot sohasidagi so'nggi yutuqlarni kengaytirish va taqdim etishga, jahon ilmiy-tadqiqot jamoalarining yaqin hamkorligini ta'minlashga, fanlararo integratsiyani mustahkamlashga va yosh tadqiqotchilar o'rtasida tajriba almashish platformasini shakllantirishga qaratilgan.</w:t>
      </w:r>
    </w:p>
    <w:p w14:paraId="302BF2D0" w14:textId="1A6B36EC" w:rsidR="00C63A98" w:rsidRPr="00C63A98" w:rsidRDefault="00C63A98" w:rsidP="00C63A98">
      <w:pPr>
        <w:spacing w:after="0"/>
        <w:ind w:firstLine="284"/>
        <w:jc w:val="both"/>
        <w:rPr>
          <w:sz w:val="22"/>
        </w:rPr>
      </w:pPr>
      <w:r w:rsidRPr="00C63A98">
        <w:rPr>
          <w:b/>
          <w:bCs/>
          <w:sz w:val="22"/>
        </w:rPr>
        <w:t>2026-yil 25-aprelgacha</w:t>
      </w:r>
      <w:r w:rsidRPr="00C63A98">
        <w:rPr>
          <w:sz w:val="22"/>
        </w:rPr>
        <w:t xml:space="preserve"> konferensiya seksiyalari koordinatorlariga elektron pochta orqali </w:t>
      </w:r>
      <w:r w:rsidRPr="00C63A98">
        <w:rPr>
          <w:b/>
          <w:bCs/>
          <w:sz w:val="22"/>
        </w:rPr>
        <w:t>o'zbek, rus yoki ingliz tillaridagi</w:t>
      </w:r>
      <w:r w:rsidRPr="00C63A98">
        <w:rPr>
          <w:sz w:val="22"/>
        </w:rPr>
        <w:t xml:space="preserve"> tezislar va ilmiy maqolalar</w:t>
      </w:r>
      <w:r w:rsidR="00D1196C">
        <w:rPr>
          <w:sz w:val="22"/>
          <w:lang w:val="en-US"/>
        </w:rPr>
        <w:t>n</w:t>
      </w:r>
      <w:r w:rsidRPr="00C63A98">
        <w:rPr>
          <w:sz w:val="22"/>
        </w:rPr>
        <w:t xml:space="preserve"> </w:t>
      </w:r>
      <w:r w:rsidRPr="00C63A98">
        <w:rPr>
          <w:b/>
          <w:bCs/>
          <w:sz w:val="22"/>
        </w:rPr>
        <w:t>yuborishingizni so'raymiz</w:t>
      </w:r>
      <w:r w:rsidRPr="00C63A98">
        <w:rPr>
          <w:sz w:val="22"/>
        </w:rPr>
        <w:t xml:space="preserve">. Taqdim etilgan </w:t>
      </w:r>
      <w:r w:rsidR="007816CE">
        <w:rPr>
          <w:sz w:val="22"/>
          <w:lang w:val="en-US"/>
        </w:rPr>
        <w:t>maqjlalar</w:t>
      </w:r>
      <w:r w:rsidRPr="00C63A98">
        <w:rPr>
          <w:sz w:val="22"/>
        </w:rPr>
        <w:t xml:space="preserve"> va tezislarning fayl nomi</w:t>
      </w:r>
      <w:r w:rsidR="007816CE">
        <w:rPr>
          <w:sz w:val="22"/>
          <w:lang w:val="en-US"/>
        </w:rPr>
        <w:t>da</w:t>
      </w:r>
      <w:r w:rsidRPr="00C63A98">
        <w:rPr>
          <w:sz w:val="22"/>
        </w:rPr>
        <w:t xml:space="preserve"> bo'lim raqamini o'z ichiga olishi kerak. </w:t>
      </w:r>
      <w:r w:rsidRPr="00C63A98">
        <w:rPr>
          <w:b/>
          <w:bCs/>
          <w:sz w:val="22"/>
        </w:rPr>
        <w:t>2026-yil 25-aprelgacha</w:t>
      </w:r>
      <w:r w:rsidRPr="00C63A98">
        <w:rPr>
          <w:sz w:val="22"/>
        </w:rPr>
        <w:t xml:space="preserve"> konferensiya seksiyalari koordinatorlariga elektron pochta orqali o'zbek, rus yoki ingliz tillaridagi ma</w:t>
      </w:r>
      <w:r w:rsidR="007816CE">
        <w:rPr>
          <w:sz w:val="22"/>
          <w:lang w:val="en-US"/>
        </w:rPr>
        <w:t>qola</w:t>
      </w:r>
      <w:r w:rsidR="007816CE" w:rsidRPr="007816CE">
        <w:rPr>
          <w:sz w:val="22"/>
        </w:rPr>
        <w:t xml:space="preserve"> </w:t>
      </w:r>
      <w:r w:rsidR="007816CE">
        <w:rPr>
          <w:sz w:val="22"/>
          <w:lang w:val="en-US"/>
        </w:rPr>
        <w:t>va</w:t>
      </w:r>
      <w:r w:rsidR="007816CE" w:rsidRPr="007816CE">
        <w:rPr>
          <w:sz w:val="22"/>
        </w:rPr>
        <w:t xml:space="preserve"> </w:t>
      </w:r>
      <w:r w:rsidR="007816CE">
        <w:rPr>
          <w:sz w:val="22"/>
          <w:lang w:val="en-US"/>
        </w:rPr>
        <w:t>tezislar</w:t>
      </w:r>
      <w:r w:rsidR="007816CE" w:rsidRPr="007816CE">
        <w:rPr>
          <w:sz w:val="22"/>
        </w:rPr>
        <w:t xml:space="preserve"> </w:t>
      </w:r>
      <w:r w:rsidR="007816CE">
        <w:rPr>
          <w:sz w:val="22"/>
          <w:lang w:val="en-US"/>
        </w:rPr>
        <w:t>jo</w:t>
      </w:r>
      <w:r w:rsidR="007816CE" w:rsidRPr="007816CE">
        <w:rPr>
          <w:sz w:val="22"/>
        </w:rPr>
        <w:t>’</w:t>
      </w:r>
      <w:r w:rsidR="007816CE">
        <w:rPr>
          <w:sz w:val="22"/>
          <w:lang w:val="en-US"/>
        </w:rPr>
        <w:t>natiladi</w:t>
      </w:r>
      <w:r w:rsidRPr="00C63A98">
        <w:rPr>
          <w:sz w:val="22"/>
        </w:rPr>
        <w:t>.</w:t>
      </w:r>
    </w:p>
    <w:p w14:paraId="210EEC55" w14:textId="77777777" w:rsidR="00C63A98" w:rsidRPr="00C63A98" w:rsidRDefault="00C63A98" w:rsidP="00C63A98">
      <w:pPr>
        <w:spacing w:after="0"/>
        <w:ind w:firstLine="284"/>
        <w:jc w:val="both"/>
        <w:rPr>
          <w:sz w:val="22"/>
        </w:rPr>
      </w:pPr>
    </w:p>
    <w:p w14:paraId="548D3964" w14:textId="4A8754B4" w:rsidR="00C63A98" w:rsidRDefault="00C63A98" w:rsidP="00C63A98">
      <w:pPr>
        <w:spacing w:after="0"/>
        <w:ind w:firstLine="284"/>
        <w:jc w:val="both"/>
        <w:rPr>
          <w:b/>
          <w:bCs/>
          <w:sz w:val="22"/>
        </w:rPr>
      </w:pPr>
      <w:r w:rsidRPr="00C63A98">
        <w:rPr>
          <w:b/>
          <w:bCs/>
          <w:sz w:val="22"/>
        </w:rPr>
        <w:t>Nashr qilish uchun quyidagi dolzarb yo'nalishlar bo'yicha ma</w:t>
      </w:r>
      <w:r w:rsidR="007816CE">
        <w:rPr>
          <w:b/>
          <w:bCs/>
          <w:sz w:val="22"/>
          <w:lang w:val="en-US"/>
        </w:rPr>
        <w:t>qolalar</w:t>
      </w:r>
      <w:r w:rsidR="007816CE" w:rsidRPr="007816CE">
        <w:rPr>
          <w:b/>
          <w:bCs/>
          <w:sz w:val="22"/>
        </w:rPr>
        <w:t xml:space="preserve"> </w:t>
      </w:r>
      <w:r w:rsidR="007816CE">
        <w:rPr>
          <w:b/>
          <w:bCs/>
          <w:sz w:val="22"/>
          <w:lang w:val="en-US"/>
        </w:rPr>
        <w:t>va</w:t>
      </w:r>
      <w:r w:rsidRPr="00C63A98">
        <w:rPr>
          <w:b/>
          <w:bCs/>
          <w:sz w:val="22"/>
        </w:rPr>
        <w:t xml:space="preserve"> tezislar qabul qilinadi:</w:t>
      </w:r>
    </w:p>
    <w:p w14:paraId="48DF9A3A" w14:textId="77777777" w:rsidR="00C63A98" w:rsidRPr="00534736" w:rsidRDefault="00C63A98" w:rsidP="00C63A98">
      <w:pPr>
        <w:spacing w:after="0"/>
        <w:ind w:firstLine="284"/>
        <w:jc w:val="both"/>
        <w:rPr>
          <w:b/>
          <w:bCs/>
          <w:sz w:val="22"/>
        </w:rPr>
      </w:pPr>
    </w:p>
    <w:tbl>
      <w:tblPr>
        <w:tblStyle w:val="ac"/>
        <w:tblW w:w="0" w:type="auto"/>
        <w:tblLook w:val="04A0" w:firstRow="1" w:lastRow="0" w:firstColumn="1" w:lastColumn="0" w:noHBand="0" w:noVBand="1"/>
      </w:tblPr>
      <w:tblGrid>
        <w:gridCol w:w="1485"/>
        <w:gridCol w:w="5558"/>
        <w:gridCol w:w="2585"/>
      </w:tblGrid>
      <w:tr w:rsidR="00C63A98" w14:paraId="46FC52F9" w14:textId="77777777" w:rsidTr="00FD35FB">
        <w:tc>
          <w:tcPr>
            <w:tcW w:w="1555" w:type="dxa"/>
            <w:vAlign w:val="center"/>
          </w:tcPr>
          <w:p w14:paraId="452C884C" w14:textId="71BAA46F" w:rsidR="00C63A98" w:rsidRPr="00534736" w:rsidRDefault="00C63A98" w:rsidP="00FD35FB">
            <w:pPr>
              <w:rPr>
                <w:b/>
                <w:bCs/>
                <w:i/>
                <w:iCs/>
                <w:sz w:val="22"/>
              </w:rPr>
            </w:pPr>
            <w:r w:rsidRPr="00C63A98">
              <w:rPr>
                <w:b/>
                <w:bCs/>
                <w:i/>
                <w:iCs/>
                <w:sz w:val="22"/>
              </w:rPr>
              <w:t>Bo'lim raqami</w:t>
            </w:r>
          </w:p>
        </w:tc>
        <w:tc>
          <w:tcPr>
            <w:tcW w:w="5953" w:type="dxa"/>
            <w:vAlign w:val="center"/>
          </w:tcPr>
          <w:p w14:paraId="5875B4A8" w14:textId="36FB3BA4" w:rsidR="00C63A98" w:rsidRPr="00534736" w:rsidRDefault="00C63A98" w:rsidP="00FD35FB">
            <w:pPr>
              <w:rPr>
                <w:b/>
                <w:bCs/>
                <w:i/>
                <w:iCs/>
                <w:sz w:val="22"/>
              </w:rPr>
            </w:pPr>
            <w:r w:rsidRPr="00C63A98">
              <w:rPr>
                <w:b/>
                <w:bCs/>
                <w:i/>
                <w:iCs/>
                <w:sz w:val="22"/>
              </w:rPr>
              <w:t>Bo'lim yo'nalishi</w:t>
            </w:r>
          </w:p>
        </w:tc>
        <w:tc>
          <w:tcPr>
            <w:tcW w:w="2590" w:type="dxa"/>
            <w:vAlign w:val="center"/>
          </w:tcPr>
          <w:p w14:paraId="36A08432" w14:textId="1E8AD73D" w:rsidR="00C63A98" w:rsidRPr="00534736" w:rsidRDefault="00C63A98" w:rsidP="00FD35FB">
            <w:pPr>
              <w:rPr>
                <w:b/>
                <w:bCs/>
                <w:i/>
                <w:iCs/>
                <w:sz w:val="22"/>
              </w:rPr>
            </w:pPr>
            <w:r w:rsidRPr="00C63A98">
              <w:rPr>
                <w:b/>
                <w:bCs/>
                <w:i/>
                <w:iCs/>
                <w:sz w:val="22"/>
              </w:rPr>
              <w:t>Pochta va koordinator</w:t>
            </w:r>
            <w:r w:rsidR="007816CE">
              <w:rPr>
                <w:b/>
                <w:bCs/>
                <w:i/>
                <w:iCs/>
                <w:sz w:val="22"/>
                <w:lang w:val="en-US"/>
              </w:rPr>
              <w:t>ning</w:t>
            </w:r>
            <w:r w:rsidRPr="00C63A98">
              <w:rPr>
                <w:b/>
                <w:bCs/>
                <w:i/>
                <w:iCs/>
                <w:sz w:val="22"/>
              </w:rPr>
              <w:t xml:space="preserve"> aloqalari</w:t>
            </w:r>
          </w:p>
        </w:tc>
      </w:tr>
      <w:tr w:rsidR="00C63A98" w:rsidRPr="00534736" w14:paraId="13935C3C" w14:textId="77777777" w:rsidTr="00FD35FB">
        <w:tc>
          <w:tcPr>
            <w:tcW w:w="1555" w:type="dxa"/>
            <w:vAlign w:val="center"/>
          </w:tcPr>
          <w:p w14:paraId="5907E802" w14:textId="517FC335" w:rsidR="00C63A98" w:rsidRPr="00534736" w:rsidRDefault="00C63A98" w:rsidP="00FD35FB">
            <w:pPr>
              <w:rPr>
                <w:i/>
                <w:iCs/>
                <w:sz w:val="22"/>
              </w:rPr>
            </w:pPr>
            <w:r w:rsidRPr="00534736">
              <w:rPr>
                <w:i/>
                <w:iCs/>
                <w:sz w:val="22"/>
              </w:rPr>
              <w:t xml:space="preserve">1 – </w:t>
            </w:r>
            <w:r w:rsidRPr="00C63A98">
              <w:rPr>
                <w:i/>
                <w:iCs/>
                <w:sz w:val="22"/>
              </w:rPr>
              <w:t>bo'lim</w:t>
            </w:r>
          </w:p>
        </w:tc>
        <w:tc>
          <w:tcPr>
            <w:tcW w:w="5953" w:type="dxa"/>
            <w:vAlign w:val="center"/>
          </w:tcPr>
          <w:p w14:paraId="1F5C6E7E" w14:textId="69EA16F1" w:rsidR="00C63A98" w:rsidRPr="00C63A98" w:rsidRDefault="00C63A98" w:rsidP="00FD35FB">
            <w:pPr>
              <w:rPr>
                <w:sz w:val="22"/>
              </w:rPr>
            </w:pPr>
            <w:r w:rsidRPr="00C63A98">
              <w:rPr>
                <w:sz w:val="22"/>
              </w:rPr>
              <w:t>O'zbekiston taraqqiyotining yangi davrida texnologiyalarni o'qitishni takomillashtirishning mohiyati va ahamiyati</w:t>
            </w:r>
          </w:p>
        </w:tc>
        <w:tc>
          <w:tcPr>
            <w:tcW w:w="2590" w:type="dxa"/>
            <w:vAlign w:val="center"/>
          </w:tcPr>
          <w:p w14:paraId="3807A27A" w14:textId="77777777" w:rsidR="00C63A98" w:rsidRPr="00534736" w:rsidRDefault="00C63A98" w:rsidP="00FD35FB">
            <w:pPr>
              <w:ind w:right="-250"/>
              <w:rPr>
                <w:sz w:val="22"/>
                <w:lang w:val="en-US"/>
              </w:rPr>
            </w:pPr>
            <w:r w:rsidRPr="00534736">
              <w:rPr>
                <w:sz w:val="22"/>
                <w:lang w:val="en-US"/>
              </w:rPr>
              <w:t>+998913982397</w:t>
            </w:r>
          </w:p>
          <w:p w14:paraId="17F0FFD5" w14:textId="77777777" w:rsidR="00C63A98" w:rsidRPr="00534736" w:rsidRDefault="00C63A98" w:rsidP="00FD35FB">
            <w:pPr>
              <w:rPr>
                <w:sz w:val="22"/>
              </w:rPr>
            </w:pPr>
            <w:hyperlink r:id="rId5" w:history="1">
              <w:r w:rsidRPr="00534736">
                <w:rPr>
                  <w:rStyle w:val="ad"/>
                  <w:color w:val="auto"/>
                  <w:sz w:val="22"/>
                  <w:lang w:val="en-US"/>
                </w:rPr>
                <w:t>gulasal_x@mail.ru</w:t>
              </w:r>
            </w:hyperlink>
          </w:p>
        </w:tc>
      </w:tr>
      <w:tr w:rsidR="00C63A98" w:rsidRPr="00534736" w14:paraId="0B82BFD2" w14:textId="77777777" w:rsidTr="00FD35FB">
        <w:tc>
          <w:tcPr>
            <w:tcW w:w="1555" w:type="dxa"/>
            <w:vAlign w:val="center"/>
          </w:tcPr>
          <w:p w14:paraId="174612B6" w14:textId="61B579FD" w:rsidR="00C63A98" w:rsidRPr="00534736" w:rsidRDefault="00C63A98" w:rsidP="00FD35FB">
            <w:pPr>
              <w:rPr>
                <w:i/>
                <w:iCs/>
                <w:sz w:val="22"/>
              </w:rPr>
            </w:pPr>
            <w:r w:rsidRPr="00534736">
              <w:rPr>
                <w:i/>
                <w:iCs/>
                <w:sz w:val="22"/>
              </w:rPr>
              <w:t xml:space="preserve">2 – </w:t>
            </w:r>
            <w:r w:rsidRPr="00C63A98">
              <w:rPr>
                <w:i/>
                <w:iCs/>
                <w:sz w:val="22"/>
              </w:rPr>
              <w:t>bo'lim</w:t>
            </w:r>
          </w:p>
        </w:tc>
        <w:tc>
          <w:tcPr>
            <w:tcW w:w="5953" w:type="dxa"/>
            <w:vAlign w:val="center"/>
          </w:tcPr>
          <w:p w14:paraId="76488A55" w14:textId="295603F0" w:rsidR="00C63A98" w:rsidRPr="00C63A98" w:rsidRDefault="00C63A98" w:rsidP="00FD35FB">
            <w:pPr>
              <w:rPr>
                <w:sz w:val="22"/>
                <w:lang w:val="de-DE"/>
              </w:rPr>
            </w:pPr>
            <w:r w:rsidRPr="00C63A98">
              <w:rPr>
                <w:sz w:val="22"/>
                <w:lang w:val="de-DE"/>
              </w:rPr>
              <w:t>Materialshunoslik va texnologik ta'limdagi nanostrukturalar nazariyasi, texnologiyasi</w:t>
            </w:r>
          </w:p>
        </w:tc>
        <w:tc>
          <w:tcPr>
            <w:tcW w:w="2590" w:type="dxa"/>
            <w:vAlign w:val="center"/>
          </w:tcPr>
          <w:p w14:paraId="57EFE440" w14:textId="77777777" w:rsidR="00C63A98" w:rsidRPr="00534736" w:rsidRDefault="00C63A98" w:rsidP="00FD35FB">
            <w:pPr>
              <w:ind w:right="-250"/>
              <w:rPr>
                <w:sz w:val="22"/>
                <w:lang w:val="en-US"/>
              </w:rPr>
            </w:pPr>
            <w:r w:rsidRPr="00534736">
              <w:rPr>
                <w:sz w:val="22"/>
                <w:lang w:val="en-US"/>
              </w:rPr>
              <w:t>+998936431433</w:t>
            </w:r>
          </w:p>
          <w:p w14:paraId="29145161" w14:textId="77777777" w:rsidR="00C63A98" w:rsidRPr="00534736" w:rsidRDefault="00C63A98" w:rsidP="00FD35FB">
            <w:pPr>
              <w:rPr>
                <w:sz w:val="22"/>
              </w:rPr>
            </w:pPr>
            <w:hyperlink r:id="rId6" w:history="1">
              <w:r w:rsidRPr="00534736">
                <w:rPr>
                  <w:rStyle w:val="ad"/>
                  <w:color w:val="auto"/>
                  <w:sz w:val="22"/>
                  <w:lang w:val="en-US"/>
                </w:rPr>
                <w:t>otajonov_s@mail.ru</w:t>
              </w:r>
            </w:hyperlink>
          </w:p>
        </w:tc>
      </w:tr>
      <w:tr w:rsidR="00C63A98" w:rsidRPr="00534736" w14:paraId="392E90D3" w14:textId="77777777" w:rsidTr="00FD35FB">
        <w:tc>
          <w:tcPr>
            <w:tcW w:w="1555" w:type="dxa"/>
            <w:vAlign w:val="center"/>
          </w:tcPr>
          <w:p w14:paraId="32059D01" w14:textId="3EE29276" w:rsidR="00C63A98" w:rsidRPr="00534736" w:rsidRDefault="00C63A98" w:rsidP="00FD35FB">
            <w:pPr>
              <w:rPr>
                <w:i/>
                <w:iCs/>
                <w:sz w:val="22"/>
              </w:rPr>
            </w:pPr>
            <w:r w:rsidRPr="00534736">
              <w:rPr>
                <w:i/>
                <w:iCs/>
                <w:sz w:val="22"/>
              </w:rPr>
              <w:lastRenderedPageBreak/>
              <w:t xml:space="preserve">3 – </w:t>
            </w:r>
            <w:r w:rsidRPr="00C63A98">
              <w:rPr>
                <w:i/>
                <w:iCs/>
                <w:sz w:val="22"/>
              </w:rPr>
              <w:t>bo'lim</w:t>
            </w:r>
          </w:p>
        </w:tc>
        <w:tc>
          <w:tcPr>
            <w:tcW w:w="5953" w:type="dxa"/>
            <w:vAlign w:val="center"/>
          </w:tcPr>
          <w:p w14:paraId="1C64EE4E" w14:textId="19903147" w:rsidR="00C63A98" w:rsidRPr="00C63A98" w:rsidRDefault="00C63A98" w:rsidP="00FD35FB">
            <w:pPr>
              <w:rPr>
                <w:sz w:val="22"/>
              </w:rPr>
            </w:pPr>
            <w:r w:rsidRPr="00C63A98">
              <w:rPr>
                <w:sz w:val="22"/>
              </w:rPr>
              <w:t>Texnologik ta'limda avtomatlashtirish va robototexnika o'qitishning kontseptual muammolari va echimlari</w:t>
            </w:r>
            <w:r w:rsidR="007816CE" w:rsidRPr="007816CE">
              <w:rPr>
                <w:sz w:val="22"/>
              </w:rPr>
              <w:t xml:space="preserve">. </w:t>
            </w:r>
            <w:r w:rsidRPr="00C63A98">
              <w:rPr>
                <w:sz w:val="22"/>
              </w:rPr>
              <w:t>O'zbekiston taraqqiyotining yangi davrida texnologiyalarni o'qitishni takomillashtirishning mohiyati va ahti</w:t>
            </w:r>
          </w:p>
        </w:tc>
        <w:tc>
          <w:tcPr>
            <w:tcW w:w="2590" w:type="dxa"/>
            <w:vAlign w:val="center"/>
          </w:tcPr>
          <w:p w14:paraId="6716EFFD" w14:textId="77777777" w:rsidR="00C63A98" w:rsidRPr="00534736" w:rsidRDefault="00C63A98" w:rsidP="00FD35FB">
            <w:pPr>
              <w:ind w:right="-250"/>
              <w:rPr>
                <w:sz w:val="22"/>
                <w:lang w:val="en-US"/>
              </w:rPr>
            </w:pPr>
            <w:r w:rsidRPr="00534736">
              <w:rPr>
                <w:sz w:val="22"/>
                <w:lang w:val="en-US"/>
              </w:rPr>
              <w:t>+998972871991</w:t>
            </w:r>
          </w:p>
          <w:p w14:paraId="7601ABF3" w14:textId="77777777" w:rsidR="00C63A98" w:rsidRPr="00534736" w:rsidRDefault="00C63A98" w:rsidP="00FD35FB">
            <w:pPr>
              <w:rPr>
                <w:sz w:val="22"/>
              </w:rPr>
            </w:pPr>
            <w:hyperlink r:id="rId7" w:history="1">
              <w:r w:rsidRPr="00534736">
                <w:rPr>
                  <w:rStyle w:val="ad"/>
                  <w:color w:val="auto"/>
                  <w:sz w:val="22"/>
                  <w:lang w:val="en-US"/>
                </w:rPr>
                <w:t>neo_gizmo1@mail.ru</w:t>
              </w:r>
            </w:hyperlink>
          </w:p>
        </w:tc>
      </w:tr>
      <w:tr w:rsidR="00C63A98" w:rsidRPr="00534736" w14:paraId="6851374C" w14:textId="77777777" w:rsidTr="00FD35FB">
        <w:tc>
          <w:tcPr>
            <w:tcW w:w="1555" w:type="dxa"/>
            <w:vAlign w:val="center"/>
          </w:tcPr>
          <w:p w14:paraId="4A76B8C2" w14:textId="4A71362E" w:rsidR="00C63A98" w:rsidRPr="00534736" w:rsidRDefault="00C63A98" w:rsidP="00FD35FB">
            <w:pPr>
              <w:rPr>
                <w:i/>
                <w:iCs/>
                <w:sz w:val="22"/>
              </w:rPr>
            </w:pPr>
            <w:r w:rsidRPr="00534736">
              <w:rPr>
                <w:i/>
                <w:iCs/>
                <w:sz w:val="22"/>
              </w:rPr>
              <w:t xml:space="preserve">4 – </w:t>
            </w:r>
            <w:r w:rsidRPr="00C63A98">
              <w:rPr>
                <w:i/>
                <w:iCs/>
                <w:sz w:val="22"/>
              </w:rPr>
              <w:t>bo'lim</w:t>
            </w:r>
          </w:p>
        </w:tc>
        <w:tc>
          <w:tcPr>
            <w:tcW w:w="5953" w:type="dxa"/>
            <w:vAlign w:val="center"/>
          </w:tcPr>
          <w:p w14:paraId="479AB69B" w14:textId="2E179A6E" w:rsidR="00C63A98" w:rsidRPr="00C63A98" w:rsidRDefault="00C63A98" w:rsidP="00FD35FB">
            <w:pPr>
              <w:rPr>
                <w:sz w:val="22"/>
              </w:rPr>
            </w:pPr>
            <w:r w:rsidRPr="00C63A98">
              <w:rPr>
                <w:sz w:val="22"/>
              </w:rPr>
              <w:t>O'zbekiston taraqqiyotining yangi davrida texnologiyalarni o'qitishni takomillashtirishning mohiyati va ahamiyati</w:t>
            </w:r>
          </w:p>
        </w:tc>
        <w:tc>
          <w:tcPr>
            <w:tcW w:w="2590" w:type="dxa"/>
            <w:vAlign w:val="center"/>
          </w:tcPr>
          <w:p w14:paraId="155C20C4" w14:textId="77777777" w:rsidR="00C63A98" w:rsidRPr="00534736" w:rsidRDefault="00C63A98" w:rsidP="00FD35FB">
            <w:pPr>
              <w:ind w:right="-250"/>
              <w:rPr>
                <w:sz w:val="22"/>
                <w:lang w:val="en-US"/>
              </w:rPr>
            </w:pPr>
            <w:r w:rsidRPr="00534736">
              <w:rPr>
                <w:sz w:val="22"/>
                <w:lang w:val="en-US"/>
              </w:rPr>
              <w:t>+998939741023</w:t>
            </w:r>
          </w:p>
          <w:p w14:paraId="64C80413" w14:textId="4351520B" w:rsidR="00C63A98" w:rsidRPr="00534736" w:rsidRDefault="00C63A98" w:rsidP="00FD35FB">
            <w:pPr>
              <w:ind w:right="-250"/>
              <w:rPr>
                <w:sz w:val="22"/>
              </w:rPr>
            </w:pPr>
            <w:hyperlink r:id="rId8" w:history="1">
              <w:r w:rsidRPr="00534736">
                <w:rPr>
                  <w:rStyle w:val="ad"/>
                  <w:color w:val="auto"/>
                  <w:sz w:val="22"/>
                  <w:lang w:val="en-US"/>
                </w:rPr>
                <w:t>boqirov_j@mail.ru</w:t>
              </w:r>
            </w:hyperlink>
          </w:p>
        </w:tc>
      </w:tr>
      <w:tr w:rsidR="00C63A98" w:rsidRPr="00534736" w14:paraId="03235CB3" w14:textId="77777777" w:rsidTr="00FD35FB">
        <w:tc>
          <w:tcPr>
            <w:tcW w:w="1555" w:type="dxa"/>
            <w:vAlign w:val="center"/>
          </w:tcPr>
          <w:p w14:paraId="0EC35C1E" w14:textId="39C9A8DC" w:rsidR="00C63A98" w:rsidRPr="00534736" w:rsidRDefault="00C63A98" w:rsidP="00FD35FB">
            <w:pPr>
              <w:rPr>
                <w:i/>
                <w:iCs/>
                <w:sz w:val="22"/>
              </w:rPr>
            </w:pPr>
            <w:r w:rsidRPr="00534736">
              <w:rPr>
                <w:i/>
                <w:iCs/>
                <w:sz w:val="22"/>
              </w:rPr>
              <w:t xml:space="preserve">5 – </w:t>
            </w:r>
            <w:r w:rsidRPr="00C63A98">
              <w:rPr>
                <w:i/>
                <w:iCs/>
                <w:sz w:val="22"/>
              </w:rPr>
              <w:t>bo'lim</w:t>
            </w:r>
          </w:p>
        </w:tc>
        <w:tc>
          <w:tcPr>
            <w:tcW w:w="5953" w:type="dxa"/>
            <w:vAlign w:val="center"/>
          </w:tcPr>
          <w:p w14:paraId="77B1A7E3" w14:textId="5F419B51" w:rsidR="00C63A98" w:rsidRPr="00C63A98" w:rsidRDefault="00C63A98" w:rsidP="00FD35FB">
            <w:pPr>
              <w:rPr>
                <w:sz w:val="22"/>
              </w:rPr>
            </w:pPr>
            <w:r w:rsidRPr="00C63A98">
              <w:rPr>
                <w:sz w:val="22"/>
              </w:rPr>
              <w:t>Texnologik fanni o'zgartirishda innovatsion pedagogik va raqamli texnologiyalardan foydalanish istiqbollari</w:t>
            </w:r>
          </w:p>
        </w:tc>
        <w:tc>
          <w:tcPr>
            <w:tcW w:w="2590" w:type="dxa"/>
            <w:vAlign w:val="center"/>
          </w:tcPr>
          <w:p w14:paraId="7582AA1F" w14:textId="77777777" w:rsidR="00C63A98" w:rsidRPr="00534736" w:rsidRDefault="00C63A98" w:rsidP="00FD35FB">
            <w:pPr>
              <w:ind w:right="-250"/>
              <w:rPr>
                <w:sz w:val="22"/>
                <w:lang w:val="en-US"/>
              </w:rPr>
            </w:pPr>
            <w:r w:rsidRPr="00534736">
              <w:rPr>
                <w:sz w:val="22"/>
                <w:lang w:val="en-US"/>
              </w:rPr>
              <w:t>+998972088068</w:t>
            </w:r>
          </w:p>
          <w:p w14:paraId="30C54E70" w14:textId="77777777" w:rsidR="00C63A98" w:rsidRPr="00534736" w:rsidRDefault="00C63A98" w:rsidP="00FD35FB">
            <w:pPr>
              <w:ind w:right="-250"/>
              <w:rPr>
                <w:sz w:val="22"/>
                <w:lang w:val="en-US"/>
              </w:rPr>
            </w:pPr>
            <w:r w:rsidRPr="00534736">
              <w:rPr>
                <w:sz w:val="22"/>
                <w:lang w:val="en-US"/>
              </w:rPr>
              <w:t>+998930418558</w:t>
            </w:r>
          </w:p>
          <w:p w14:paraId="1C5EFD2D" w14:textId="77777777" w:rsidR="00C63A98" w:rsidRPr="00534736" w:rsidRDefault="00C63A98" w:rsidP="00FD35FB">
            <w:pPr>
              <w:rPr>
                <w:sz w:val="22"/>
              </w:rPr>
            </w:pPr>
            <w:hyperlink r:id="rId9" w:history="1">
              <w:r w:rsidRPr="00534736">
                <w:rPr>
                  <w:rStyle w:val="ad"/>
                  <w:color w:val="auto"/>
                  <w:sz w:val="22"/>
                  <w:lang w:val="en-US"/>
                </w:rPr>
                <w:t>barchin.askarova@mail.ru</w:t>
              </w:r>
            </w:hyperlink>
          </w:p>
        </w:tc>
      </w:tr>
      <w:tr w:rsidR="00C63A98" w:rsidRPr="00534736" w14:paraId="48E7ED54" w14:textId="77777777" w:rsidTr="00FD35FB">
        <w:tc>
          <w:tcPr>
            <w:tcW w:w="1555" w:type="dxa"/>
            <w:vAlign w:val="center"/>
          </w:tcPr>
          <w:p w14:paraId="7EA7FF16" w14:textId="06567B19" w:rsidR="00C63A98" w:rsidRPr="00534736" w:rsidRDefault="00C63A98" w:rsidP="00FD35FB">
            <w:pPr>
              <w:rPr>
                <w:i/>
                <w:iCs/>
                <w:sz w:val="22"/>
              </w:rPr>
            </w:pPr>
            <w:r w:rsidRPr="00534736">
              <w:rPr>
                <w:i/>
                <w:iCs/>
                <w:sz w:val="22"/>
              </w:rPr>
              <w:t xml:space="preserve">6 – </w:t>
            </w:r>
            <w:r w:rsidRPr="00C63A98">
              <w:rPr>
                <w:i/>
                <w:iCs/>
                <w:sz w:val="22"/>
              </w:rPr>
              <w:t>bo'lim</w:t>
            </w:r>
          </w:p>
        </w:tc>
        <w:tc>
          <w:tcPr>
            <w:tcW w:w="5953" w:type="dxa"/>
            <w:vAlign w:val="center"/>
          </w:tcPr>
          <w:p w14:paraId="0DF1FAD0" w14:textId="07E6FBAA" w:rsidR="00C63A98" w:rsidRPr="00C63A98" w:rsidRDefault="00C63A98" w:rsidP="00FD35FB">
            <w:pPr>
              <w:rPr>
                <w:sz w:val="22"/>
              </w:rPr>
            </w:pPr>
            <w:r w:rsidRPr="00C63A98">
              <w:rPr>
                <w:sz w:val="22"/>
              </w:rPr>
              <w:t>Sun'iy intellekt yordamida noan'anaviy energiya manbalaridan foydalanadigan ob'ektlarni boshqarish samaradorligi</w:t>
            </w:r>
          </w:p>
        </w:tc>
        <w:tc>
          <w:tcPr>
            <w:tcW w:w="2590" w:type="dxa"/>
            <w:vAlign w:val="center"/>
          </w:tcPr>
          <w:p w14:paraId="172FC5DF" w14:textId="77777777" w:rsidR="00C63A98" w:rsidRPr="00534736" w:rsidRDefault="00C63A98" w:rsidP="00FD35FB">
            <w:pPr>
              <w:ind w:right="-250"/>
              <w:rPr>
                <w:sz w:val="22"/>
                <w:lang w:val="en-US"/>
              </w:rPr>
            </w:pPr>
            <w:r w:rsidRPr="00534736">
              <w:rPr>
                <w:sz w:val="22"/>
                <w:lang w:val="en-US"/>
              </w:rPr>
              <w:t>+998939710263</w:t>
            </w:r>
          </w:p>
          <w:p w14:paraId="1EC6BA5B" w14:textId="77777777" w:rsidR="00C63A98" w:rsidRPr="00534736" w:rsidRDefault="00C63A98" w:rsidP="00FD35FB">
            <w:pPr>
              <w:rPr>
                <w:sz w:val="22"/>
              </w:rPr>
            </w:pPr>
            <w:hyperlink r:id="rId10" w:history="1">
              <w:r w:rsidRPr="00534736">
                <w:rPr>
                  <w:rStyle w:val="ad"/>
                  <w:color w:val="auto"/>
                  <w:sz w:val="22"/>
                  <w:lang w:val="en-US"/>
                </w:rPr>
                <w:t>rova08@mail.ru</w:t>
              </w:r>
            </w:hyperlink>
          </w:p>
        </w:tc>
      </w:tr>
    </w:tbl>
    <w:p w14:paraId="0488992B" w14:textId="77777777" w:rsidR="00C63A98" w:rsidRPr="00534736" w:rsidRDefault="00C63A98" w:rsidP="00C63A98">
      <w:pPr>
        <w:spacing w:after="0"/>
        <w:ind w:firstLine="284"/>
        <w:rPr>
          <w:sz w:val="22"/>
        </w:rPr>
      </w:pPr>
    </w:p>
    <w:p w14:paraId="07E7CA9D" w14:textId="77777777" w:rsidR="00C63A98" w:rsidRDefault="00C63A98" w:rsidP="00C63A98">
      <w:pPr>
        <w:spacing w:after="0"/>
        <w:ind w:firstLine="284"/>
        <w:jc w:val="both"/>
        <w:rPr>
          <w:b/>
          <w:bCs/>
          <w:sz w:val="22"/>
          <w:lang w:val="en-US"/>
        </w:rPr>
      </w:pPr>
      <w:r w:rsidRPr="00C63A98">
        <w:rPr>
          <w:b/>
          <w:bCs/>
          <w:sz w:val="22"/>
        </w:rPr>
        <w:t>Taqdim etilgan hisobotlarning tezislarini tuzishga qo'yiladigan talablar 1-2-ilovada keltirilgan.</w:t>
      </w:r>
    </w:p>
    <w:p w14:paraId="3B0EE5AE" w14:textId="2D53CFB2" w:rsidR="00C63A98" w:rsidRPr="00C63A98" w:rsidRDefault="00C63A98" w:rsidP="00C63A98">
      <w:pPr>
        <w:spacing w:after="0"/>
        <w:ind w:firstLine="284"/>
        <w:jc w:val="both"/>
        <w:rPr>
          <w:sz w:val="22"/>
          <w:lang w:val="en-US"/>
        </w:rPr>
      </w:pPr>
      <w:r w:rsidRPr="00C63A98">
        <w:rPr>
          <w:sz w:val="22"/>
          <w:lang w:val="en-US"/>
        </w:rPr>
        <w:t xml:space="preserve">Konferentsiyaning mohiyati o'qitish texnikasini takomillashtirish bo'yicha ilmiy-uslubiy takliflarni faol ishlab chiqish, </w:t>
      </w:r>
      <w:r w:rsidR="007816CE">
        <w:rPr>
          <w:sz w:val="22"/>
          <w:lang w:val="en-US"/>
        </w:rPr>
        <w:t>m</w:t>
      </w:r>
      <w:r w:rsidRPr="00C63A98">
        <w:rPr>
          <w:sz w:val="22"/>
          <w:lang w:val="en-US"/>
        </w:rPr>
        <w:t>aterialshunoslik va nanostrukturalar sohasidagi ilg'or tadqiqotlarni muhokama qilish, ularni o'quv va texnologik jarayonga to'liq moslashtirish, o'rganishni avtomatlashtirishdan kelib chiqadigan muammolarni tahlil qilish, robototexnika tamoyillaridan foydalanish, shuningdek, o'qitish usullarini taklif qilishdan iborat.  Shuningdek, texnologik ta'limda zamonaviy axborot-kommunikatsiya texnologiyalarining rolini kuchaytirish, raqamli ta'lim tizimi imkoniyatlarini kengaytirish va axborot-pedagogik yondashuv bo'yicha ilmiy-amaliy tavsiyalar ishlab chiqiladi.</w:t>
      </w:r>
      <w:r w:rsidR="007816CE">
        <w:rPr>
          <w:sz w:val="22"/>
          <w:lang w:val="en-US"/>
        </w:rPr>
        <w:t xml:space="preserve"> Sh</w:t>
      </w:r>
      <w:r w:rsidRPr="00C63A98">
        <w:rPr>
          <w:sz w:val="22"/>
          <w:lang w:val="en-US"/>
        </w:rPr>
        <w:t>uningdek, texnologik ta'limda zamonaviy axborot-kommunikatsiya texnologiyalarining rolini kuchaytirish, raqamli ta'lim tizimi imkoniyatlarini kengaytirish va axborot-pedagogik yondashuv bo'yicha ilmiy-amaliy tavsiyalar ishlab chiqiladi. Tadbirning muhim yo'nalishi-noan'anaviy energiya manbalari bilan bog'liq ilmiy ishlanmalarni taqdim etish, ularning nazariyasi, amaliy qo'llanilishi va ushbu energiya manbalarini ta'lim tizimiga yo'naltirish bo'yicha to'liq o'quv dasturini birlashtirish mexanizmlarini aniqla</w:t>
      </w:r>
      <w:r w:rsidR="00686E7D">
        <w:rPr>
          <w:sz w:val="22"/>
          <w:lang w:val="en-US"/>
        </w:rPr>
        <w:t>nadi</w:t>
      </w:r>
      <w:r w:rsidRPr="00C63A98">
        <w:rPr>
          <w:sz w:val="22"/>
          <w:lang w:val="en-US"/>
        </w:rPr>
        <w:t>. Shu bilan birga, konferensiyaning asosiy maqsadlari qatoriga xalqaro ilmiy hamkorlikni rivojlantirish va yangi qo'shma loyihalarni amalga oshirish imkoniyatlarini yaratish kiradi.</w:t>
      </w:r>
      <w:r w:rsidR="00686E7D">
        <w:rPr>
          <w:sz w:val="22"/>
          <w:lang w:val="en-US"/>
        </w:rPr>
        <w:t xml:space="preserve"> Shu</w:t>
      </w:r>
      <w:r w:rsidRPr="00C63A98">
        <w:rPr>
          <w:sz w:val="22"/>
          <w:lang w:val="en-US"/>
        </w:rPr>
        <w:t xml:space="preserve"> bilan birga, konferensiyaning asosiy maqsadlari qatoriga xalqaro ilmiy hamkorlikni rivojlantirish va yangi qo'shma loyihalarni amalga oshirish imkoniyatlarini yaratish kiradi.</w:t>
      </w:r>
    </w:p>
    <w:p w14:paraId="76495FBB" w14:textId="0353A979" w:rsidR="00C63A98" w:rsidRPr="00C63A98" w:rsidRDefault="00C63A98" w:rsidP="00C63A98">
      <w:pPr>
        <w:spacing w:after="0"/>
        <w:ind w:firstLine="284"/>
        <w:jc w:val="both"/>
        <w:rPr>
          <w:sz w:val="22"/>
          <w:lang w:val="en-US"/>
        </w:rPr>
      </w:pPr>
      <w:r w:rsidRPr="00C63A98">
        <w:rPr>
          <w:sz w:val="22"/>
          <w:lang w:val="en-US"/>
        </w:rPr>
        <w:t xml:space="preserve">Olingan ma'lumotlar va erishilgan natijalar asosida Milliy dastur talablariga muvofiq Respublikamiz maktablari va universitetlarida texnologik ta'lim sifatini oshirish bo'yicha uslubiy tavsiyalar va takliflar ishlab chiqiladi. </w:t>
      </w:r>
    </w:p>
    <w:p w14:paraId="77EA7E1E" w14:textId="77777777" w:rsidR="00C63A98" w:rsidRPr="00C63A98" w:rsidRDefault="00C63A98" w:rsidP="00C63A98">
      <w:pPr>
        <w:spacing w:after="0"/>
        <w:ind w:firstLine="284"/>
        <w:jc w:val="both"/>
        <w:rPr>
          <w:sz w:val="22"/>
          <w:lang w:val="en-US"/>
        </w:rPr>
      </w:pPr>
      <w:r w:rsidRPr="00C63A98">
        <w:rPr>
          <w:sz w:val="22"/>
          <w:lang w:val="en-US"/>
        </w:rPr>
        <w:t xml:space="preserve">Konferentsiya materiallari to'plamda nashr etiladi va ishtirokchilar orasida elektron shaklda tarqatiladi. Shu bilan birga, tezislar va ilmiy maqolalar mualliflari ular taqdim etgan ma'lumotlar uchun javobgardir. Konferensiya ishida faol ishtirok etgan mualliflar maxsus </w:t>
      </w:r>
      <w:r w:rsidRPr="00C63A98">
        <w:rPr>
          <w:b/>
          <w:bCs/>
          <w:sz w:val="22"/>
          <w:lang w:val="en-US"/>
        </w:rPr>
        <w:t>ishtirokchi sertifikatini</w:t>
      </w:r>
      <w:r w:rsidRPr="00C63A98">
        <w:rPr>
          <w:sz w:val="22"/>
          <w:lang w:val="en-US"/>
        </w:rPr>
        <w:t xml:space="preserve"> oladilar.</w:t>
      </w:r>
    </w:p>
    <w:p w14:paraId="79F54865" w14:textId="348B80AC" w:rsidR="00C63A98" w:rsidRPr="00C63A98" w:rsidRDefault="00C63A98" w:rsidP="00C63A98">
      <w:pPr>
        <w:spacing w:after="0"/>
        <w:ind w:firstLine="284"/>
        <w:jc w:val="both"/>
        <w:rPr>
          <w:sz w:val="22"/>
          <w:lang w:val="en-US"/>
        </w:rPr>
      </w:pPr>
      <w:r w:rsidRPr="00C63A98">
        <w:rPr>
          <w:sz w:val="22"/>
          <w:lang w:val="en-US"/>
        </w:rPr>
        <w:t>Eng yaxshi deb topilgan tezislar va ilmiy maqolalar Scopus ma'lumotlar bazalariga kiritilgan quyidagi jurnallarda nashr etishga loyiq deb topiladi:</w:t>
      </w:r>
      <w:r w:rsidR="00686E7D" w:rsidRPr="00686E7D">
        <w:rPr>
          <w:sz w:val="22"/>
          <w:lang w:val="en-US"/>
        </w:rPr>
        <w:t xml:space="preserve"> </w:t>
      </w:r>
      <w:r w:rsidR="00686E7D" w:rsidRPr="00533D77">
        <w:rPr>
          <w:sz w:val="22"/>
          <w:lang w:val="en-US"/>
        </w:rPr>
        <w:t>AIP</w:t>
      </w:r>
      <w:r w:rsidR="00686E7D" w:rsidRPr="00686E7D">
        <w:rPr>
          <w:sz w:val="22"/>
          <w:lang w:val="en-US"/>
        </w:rPr>
        <w:t xml:space="preserve"> </w:t>
      </w:r>
      <w:r w:rsidR="00686E7D">
        <w:rPr>
          <w:sz w:val="22"/>
          <w:lang w:val="en-US"/>
        </w:rPr>
        <w:t>Conference</w:t>
      </w:r>
      <w:r w:rsidR="00686E7D" w:rsidRPr="00686E7D">
        <w:rPr>
          <w:sz w:val="22"/>
          <w:lang w:val="en-US"/>
        </w:rPr>
        <w:t xml:space="preserve"> </w:t>
      </w:r>
      <w:r w:rsidR="00686E7D">
        <w:rPr>
          <w:sz w:val="22"/>
          <w:lang w:val="en-US"/>
        </w:rPr>
        <w:t>Proceedings</w:t>
      </w:r>
      <w:r w:rsidR="00686E7D" w:rsidRPr="00686E7D">
        <w:rPr>
          <w:sz w:val="22"/>
          <w:lang w:val="en-US"/>
        </w:rPr>
        <w:t xml:space="preserve">, </w:t>
      </w:r>
      <w:r w:rsidR="00686E7D">
        <w:rPr>
          <w:sz w:val="22"/>
          <w:lang w:val="en-US"/>
        </w:rPr>
        <w:t>Proceedings</w:t>
      </w:r>
      <w:r w:rsidR="00686E7D" w:rsidRPr="00686E7D">
        <w:rPr>
          <w:sz w:val="22"/>
          <w:lang w:val="en-US"/>
        </w:rPr>
        <w:t xml:space="preserve"> </w:t>
      </w:r>
      <w:r w:rsidR="00686E7D">
        <w:rPr>
          <w:sz w:val="22"/>
          <w:lang w:val="en-US"/>
        </w:rPr>
        <w:t>of</w:t>
      </w:r>
      <w:r w:rsidR="00686E7D" w:rsidRPr="00686E7D">
        <w:rPr>
          <w:sz w:val="22"/>
          <w:lang w:val="en-US"/>
        </w:rPr>
        <w:t xml:space="preserve"> </w:t>
      </w:r>
      <w:r w:rsidR="00686E7D" w:rsidRPr="00533D77">
        <w:rPr>
          <w:sz w:val="22"/>
          <w:lang w:val="en-US"/>
        </w:rPr>
        <w:t>SPIE</w:t>
      </w:r>
      <w:r w:rsidR="00686E7D" w:rsidRPr="00686E7D">
        <w:rPr>
          <w:sz w:val="22"/>
          <w:lang w:val="en-US"/>
        </w:rPr>
        <w:t xml:space="preserve"> – </w:t>
      </w:r>
      <w:r w:rsidR="00686E7D">
        <w:rPr>
          <w:sz w:val="22"/>
          <w:lang w:val="en-US"/>
        </w:rPr>
        <w:t>The</w:t>
      </w:r>
      <w:r w:rsidR="00686E7D" w:rsidRPr="00686E7D">
        <w:rPr>
          <w:sz w:val="22"/>
          <w:lang w:val="en-US"/>
        </w:rPr>
        <w:t xml:space="preserve"> </w:t>
      </w:r>
      <w:r w:rsidR="00686E7D">
        <w:rPr>
          <w:sz w:val="22"/>
          <w:lang w:val="en-US"/>
        </w:rPr>
        <w:t>International</w:t>
      </w:r>
      <w:r w:rsidR="00686E7D" w:rsidRPr="00686E7D">
        <w:rPr>
          <w:sz w:val="22"/>
          <w:lang w:val="en-US"/>
        </w:rPr>
        <w:t xml:space="preserve"> </w:t>
      </w:r>
      <w:r w:rsidR="00686E7D">
        <w:rPr>
          <w:sz w:val="22"/>
          <w:lang w:val="en-US"/>
        </w:rPr>
        <w:t>Society</w:t>
      </w:r>
      <w:r w:rsidR="00686E7D" w:rsidRPr="00686E7D">
        <w:rPr>
          <w:sz w:val="22"/>
          <w:lang w:val="en-US"/>
        </w:rPr>
        <w:t xml:space="preserve"> </w:t>
      </w:r>
      <w:r w:rsidR="00686E7D">
        <w:rPr>
          <w:sz w:val="22"/>
          <w:lang w:val="en-US"/>
        </w:rPr>
        <w:t>for</w:t>
      </w:r>
      <w:r w:rsidR="00686E7D" w:rsidRPr="00686E7D">
        <w:rPr>
          <w:sz w:val="22"/>
          <w:lang w:val="en-US"/>
        </w:rPr>
        <w:t xml:space="preserve"> </w:t>
      </w:r>
      <w:r w:rsidR="00686E7D">
        <w:rPr>
          <w:sz w:val="22"/>
          <w:lang w:val="en-US"/>
        </w:rPr>
        <w:t>Optical</w:t>
      </w:r>
      <w:r w:rsidR="00686E7D" w:rsidRPr="00686E7D">
        <w:rPr>
          <w:sz w:val="22"/>
          <w:lang w:val="en-US"/>
        </w:rPr>
        <w:t xml:space="preserve"> </w:t>
      </w:r>
      <w:r w:rsidR="00686E7D">
        <w:rPr>
          <w:sz w:val="22"/>
          <w:lang w:val="en-US"/>
        </w:rPr>
        <w:t>Engineering</w:t>
      </w:r>
      <w:r w:rsidR="00686E7D" w:rsidRPr="00686E7D">
        <w:rPr>
          <w:sz w:val="22"/>
          <w:lang w:val="en-US"/>
        </w:rPr>
        <w:t xml:space="preserve">, </w:t>
      </w:r>
      <w:r w:rsidR="00686E7D">
        <w:rPr>
          <w:sz w:val="22"/>
          <w:lang w:val="en-US"/>
        </w:rPr>
        <w:t>Springer</w:t>
      </w:r>
      <w:r w:rsidR="00686E7D" w:rsidRPr="00686E7D">
        <w:rPr>
          <w:sz w:val="22"/>
          <w:lang w:val="en-US"/>
        </w:rPr>
        <w:t xml:space="preserve"> </w:t>
      </w:r>
      <w:r w:rsidR="00686E7D">
        <w:rPr>
          <w:sz w:val="22"/>
          <w:lang w:val="en-US"/>
        </w:rPr>
        <w:t>Proceedings</w:t>
      </w:r>
      <w:r w:rsidR="00686E7D" w:rsidRPr="00686E7D">
        <w:rPr>
          <w:sz w:val="22"/>
          <w:lang w:val="en-US"/>
        </w:rPr>
        <w:t xml:space="preserve"> </w:t>
      </w:r>
      <w:r w:rsidR="00686E7D">
        <w:rPr>
          <w:sz w:val="22"/>
          <w:lang w:val="en-US"/>
        </w:rPr>
        <w:t>in</w:t>
      </w:r>
      <w:r w:rsidR="00686E7D" w:rsidRPr="00686E7D">
        <w:rPr>
          <w:sz w:val="22"/>
          <w:lang w:val="en-US"/>
        </w:rPr>
        <w:t xml:space="preserve"> </w:t>
      </w:r>
      <w:r w:rsidR="00686E7D">
        <w:rPr>
          <w:sz w:val="22"/>
          <w:lang w:val="en-US"/>
        </w:rPr>
        <w:t>Physics</w:t>
      </w:r>
      <w:r w:rsidR="00686E7D" w:rsidRPr="00686E7D">
        <w:rPr>
          <w:sz w:val="22"/>
          <w:lang w:val="en-US"/>
        </w:rPr>
        <w:t xml:space="preserve">, </w:t>
      </w:r>
      <w:r w:rsidR="00686E7D">
        <w:rPr>
          <w:sz w:val="22"/>
          <w:lang w:val="en-US"/>
        </w:rPr>
        <w:t>Lecture</w:t>
      </w:r>
      <w:r w:rsidR="00686E7D" w:rsidRPr="00686E7D">
        <w:rPr>
          <w:sz w:val="22"/>
          <w:lang w:val="en-US"/>
        </w:rPr>
        <w:t xml:space="preserve"> </w:t>
      </w:r>
      <w:r w:rsidR="00686E7D">
        <w:rPr>
          <w:sz w:val="22"/>
          <w:lang w:val="en-US"/>
        </w:rPr>
        <w:t>Notes</w:t>
      </w:r>
      <w:r w:rsidR="00686E7D" w:rsidRPr="00686E7D">
        <w:rPr>
          <w:sz w:val="22"/>
          <w:lang w:val="en-US"/>
        </w:rPr>
        <w:t xml:space="preserve"> </w:t>
      </w:r>
      <w:r w:rsidR="00686E7D">
        <w:rPr>
          <w:sz w:val="22"/>
          <w:lang w:val="en-US"/>
        </w:rPr>
        <w:t>in</w:t>
      </w:r>
      <w:r w:rsidR="00686E7D" w:rsidRPr="00686E7D">
        <w:rPr>
          <w:sz w:val="22"/>
          <w:lang w:val="en-US"/>
        </w:rPr>
        <w:t xml:space="preserve"> </w:t>
      </w:r>
      <w:r w:rsidR="00686E7D">
        <w:rPr>
          <w:sz w:val="22"/>
          <w:lang w:val="en-US"/>
        </w:rPr>
        <w:t>Networks</w:t>
      </w:r>
      <w:r w:rsidR="00686E7D" w:rsidRPr="00686E7D">
        <w:rPr>
          <w:sz w:val="22"/>
          <w:lang w:val="en-US"/>
        </w:rPr>
        <w:t xml:space="preserve"> </w:t>
      </w:r>
      <w:r w:rsidR="00686E7D">
        <w:rPr>
          <w:sz w:val="22"/>
          <w:lang w:val="en-US"/>
        </w:rPr>
        <w:t>and</w:t>
      </w:r>
      <w:r w:rsidR="00686E7D" w:rsidRPr="00686E7D">
        <w:rPr>
          <w:sz w:val="22"/>
          <w:lang w:val="en-US"/>
        </w:rPr>
        <w:t xml:space="preserve"> </w:t>
      </w:r>
      <w:r w:rsidR="00686E7D">
        <w:rPr>
          <w:sz w:val="22"/>
          <w:lang w:val="en-US"/>
        </w:rPr>
        <w:t xml:space="preserve">Systems va </w:t>
      </w:r>
      <w:r w:rsidRPr="00C63A98">
        <w:rPr>
          <w:sz w:val="22"/>
          <w:lang w:val="en-US"/>
        </w:rPr>
        <w:t xml:space="preserve">boshqa </w:t>
      </w:r>
      <w:r w:rsidR="00686E7D" w:rsidRPr="00C63A98">
        <w:rPr>
          <w:sz w:val="22"/>
          <w:lang w:val="en-US"/>
        </w:rPr>
        <w:t>Springer Nature va AIP Proceedings nashriyot</w:t>
      </w:r>
      <w:r w:rsidR="00214F0D">
        <w:rPr>
          <w:sz w:val="22"/>
          <w:lang w:val="en-US"/>
        </w:rPr>
        <w:t>i</w:t>
      </w:r>
      <w:r w:rsidRPr="00C63A98">
        <w:rPr>
          <w:sz w:val="22"/>
          <w:lang w:val="en-US"/>
        </w:rPr>
        <w:t xml:space="preserve">. Konferentsiya ma'muriyati mualliflar bilan scopus-da keyingi nashr etish va muzokaralar o'tkazish uchun maqola yuborish taklifi bilan bog'lanadi. </w:t>
      </w:r>
    </w:p>
    <w:p w14:paraId="51E74280" w14:textId="3DCEFC11" w:rsidR="00C63A98" w:rsidRPr="00C63A98" w:rsidRDefault="00C63A98" w:rsidP="00C63A98">
      <w:pPr>
        <w:spacing w:after="0"/>
        <w:ind w:firstLine="284"/>
        <w:jc w:val="both"/>
        <w:rPr>
          <w:sz w:val="22"/>
          <w:lang w:val="en-US"/>
        </w:rPr>
      </w:pPr>
      <w:r w:rsidRPr="00C63A98">
        <w:rPr>
          <w:sz w:val="22"/>
          <w:lang w:val="en-US"/>
        </w:rPr>
        <w:t xml:space="preserve">Shuningdek, </w:t>
      </w:r>
      <w:r w:rsidR="00F41BF6">
        <w:rPr>
          <w:sz w:val="22"/>
          <w:lang w:val="en-US"/>
        </w:rPr>
        <w:t>qjlgan</w:t>
      </w:r>
      <w:r w:rsidRPr="00C63A98">
        <w:rPr>
          <w:sz w:val="22"/>
          <w:lang w:val="en-US"/>
        </w:rPr>
        <w:t xml:space="preserve"> maqolalar</w:t>
      </w:r>
      <w:r w:rsidR="00F41BF6">
        <w:rPr>
          <w:sz w:val="22"/>
          <w:lang w:val="en-US"/>
        </w:rPr>
        <w:t xml:space="preserve"> mualliflar</w:t>
      </w:r>
      <w:r w:rsidRPr="00C63A98">
        <w:rPr>
          <w:sz w:val="22"/>
          <w:lang w:val="en-US"/>
        </w:rPr>
        <w:t>n</w:t>
      </w:r>
      <w:r w:rsidR="00F41BF6">
        <w:rPr>
          <w:sz w:val="22"/>
          <w:lang w:val="en-US"/>
        </w:rPr>
        <w:t>i</w:t>
      </w:r>
      <w:r w:rsidRPr="00C63A98">
        <w:rPr>
          <w:sz w:val="22"/>
          <w:lang w:val="en-US"/>
        </w:rPr>
        <w:t>g talablariga muvofiq "</w:t>
      </w:r>
      <w:r w:rsidR="00F41BF6">
        <w:rPr>
          <w:sz w:val="22"/>
          <w:lang w:val="en-US"/>
        </w:rPr>
        <w:t>R</w:t>
      </w:r>
      <w:r w:rsidRPr="00C63A98">
        <w:rPr>
          <w:sz w:val="22"/>
          <w:lang w:val="en-US"/>
        </w:rPr>
        <w:t>ezonans yadro reaktsiyalari fizikasi" ilmiy-tadqiqot institutining "All Science" xalqaro ilmiy jurnalida chop etiladi. Ko'rib chiqilgan munosib tezislar va ilmiy maqolalarning barcha mualliflari "</w:t>
      </w:r>
      <w:r>
        <w:rPr>
          <w:sz w:val="22"/>
          <w:lang w:val="en-US"/>
        </w:rPr>
        <w:t>R</w:t>
      </w:r>
      <w:r w:rsidRPr="00C63A98">
        <w:rPr>
          <w:sz w:val="22"/>
          <w:lang w:val="en-US"/>
        </w:rPr>
        <w:t>ezonansli yadro reaktsiyalari fizikasi" ilmiy-tadqiqot institutining "</w:t>
      </w:r>
      <w:r w:rsidR="00F41BF6" w:rsidRPr="00C63A98">
        <w:rPr>
          <w:sz w:val="22"/>
          <w:lang w:val="en-US"/>
        </w:rPr>
        <w:t>B</w:t>
      </w:r>
      <w:r w:rsidRPr="00C63A98">
        <w:rPr>
          <w:sz w:val="22"/>
          <w:lang w:val="en-US"/>
        </w:rPr>
        <w:t xml:space="preserve">archa fanlar"xalqaro ilmiy jurnalida nashr etilganligini tasdiqlovchi </w:t>
      </w:r>
      <w:r w:rsidRPr="00C63A98">
        <w:rPr>
          <w:b/>
          <w:bCs/>
          <w:sz w:val="22"/>
          <w:lang w:val="en-US"/>
        </w:rPr>
        <w:t>muallif sertifikatiga</w:t>
      </w:r>
      <w:r w:rsidRPr="00C63A98">
        <w:rPr>
          <w:sz w:val="22"/>
          <w:lang w:val="en-US"/>
        </w:rPr>
        <w:t xml:space="preserve"> ega bo'ladilar.</w:t>
      </w:r>
    </w:p>
    <w:p w14:paraId="2FEF136D" w14:textId="77777777" w:rsidR="00C63A98" w:rsidRPr="00C63A98" w:rsidRDefault="00C63A98" w:rsidP="00C63A98">
      <w:pPr>
        <w:spacing w:after="0"/>
        <w:ind w:firstLine="284"/>
        <w:jc w:val="both"/>
        <w:rPr>
          <w:sz w:val="22"/>
          <w:lang w:val="en-US"/>
        </w:rPr>
      </w:pPr>
      <w:r w:rsidRPr="00C63A98">
        <w:rPr>
          <w:sz w:val="22"/>
          <w:lang w:val="en-US"/>
        </w:rPr>
        <w:t xml:space="preserve">Tezislarni, ilmiy maqolalarni yuborish va nashr etish, konferentsiyada qatnashish </w:t>
      </w:r>
      <w:r w:rsidRPr="00C63A98">
        <w:rPr>
          <w:b/>
          <w:bCs/>
          <w:sz w:val="22"/>
          <w:lang w:val="en-US"/>
        </w:rPr>
        <w:t>mutlaqo bepul</w:t>
      </w:r>
      <w:r w:rsidRPr="00C63A98">
        <w:rPr>
          <w:sz w:val="22"/>
          <w:lang w:val="en-US"/>
        </w:rPr>
        <w:t>!</w:t>
      </w:r>
    </w:p>
    <w:p w14:paraId="64A9291C" w14:textId="22BA8DA3" w:rsidR="00FD35FB" w:rsidRDefault="00C63A98" w:rsidP="00F8554D">
      <w:pPr>
        <w:spacing w:after="0"/>
        <w:ind w:firstLine="284"/>
        <w:jc w:val="both"/>
        <w:rPr>
          <w:sz w:val="22"/>
          <w:lang w:val="en-US"/>
        </w:rPr>
      </w:pPr>
      <w:r w:rsidRPr="00C63A98">
        <w:rPr>
          <w:sz w:val="22"/>
          <w:lang w:val="en-US"/>
        </w:rPr>
        <w:t>Konferentsiyaning onlayn shakli 2026 yil 7-8 may kunlari soat 9:00 da Zoom platformasida bo'lib o'tadi. Zoom konferentsiyasiga havola ro'yxatdan o'tish paytida ishtirokchilar tomonidan ko'rsatilgan elektron pochta manziliga yuboriladi.</w:t>
      </w:r>
    </w:p>
    <w:p w14:paraId="2F7684A0" w14:textId="77777777" w:rsidR="00F8554D" w:rsidRDefault="00F8554D" w:rsidP="00F8554D">
      <w:pPr>
        <w:spacing w:after="0"/>
        <w:ind w:firstLine="284"/>
        <w:jc w:val="both"/>
        <w:rPr>
          <w:b/>
          <w:bCs/>
          <w:sz w:val="22"/>
          <w:lang w:val="uz-Cyrl-UZ"/>
        </w:rPr>
      </w:pPr>
    </w:p>
    <w:p w14:paraId="5F532E81" w14:textId="3C38A89B" w:rsidR="00C63A98" w:rsidRPr="00C63A98" w:rsidRDefault="00C63A98" w:rsidP="00C63A98">
      <w:pPr>
        <w:spacing w:after="0"/>
        <w:ind w:firstLine="284"/>
        <w:jc w:val="right"/>
        <w:rPr>
          <w:b/>
          <w:bCs/>
          <w:sz w:val="22"/>
          <w:lang w:val="uz-Cyrl-UZ"/>
        </w:rPr>
      </w:pPr>
      <w:r w:rsidRPr="00C63A98">
        <w:rPr>
          <w:b/>
          <w:bCs/>
          <w:sz w:val="22"/>
          <w:lang w:val="uz-Cyrl-UZ"/>
        </w:rPr>
        <w:t>1-ilova</w:t>
      </w:r>
    </w:p>
    <w:p w14:paraId="57C4CBAC" w14:textId="2868005F" w:rsidR="00C63A98" w:rsidRPr="00C63A98" w:rsidRDefault="00C63A98" w:rsidP="00F8554D">
      <w:pPr>
        <w:spacing w:after="0"/>
        <w:ind w:firstLine="284"/>
        <w:jc w:val="center"/>
        <w:rPr>
          <w:b/>
          <w:bCs/>
          <w:sz w:val="22"/>
          <w:lang w:val="uz-Cyrl-UZ"/>
        </w:rPr>
      </w:pPr>
      <w:r w:rsidRPr="00C63A98">
        <w:rPr>
          <w:b/>
          <w:bCs/>
          <w:sz w:val="22"/>
          <w:lang w:val="uz-Cyrl-UZ"/>
        </w:rPr>
        <w:t>Taqdim etilgan materiallarga qo'yiladigan talablar</w:t>
      </w:r>
      <w:r w:rsidR="00F41BF6" w:rsidRPr="00F41BF6">
        <w:rPr>
          <w:b/>
          <w:bCs/>
          <w:sz w:val="22"/>
          <w:lang w:val="uz-Cyrl-UZ"/>
        </w:rPr>
        <w:t xml:space="preserve"> </w:t>
      </w:r>
      <w:r w:rsidRPr="00C63A98">
        <w:rPr>
          <w:b/>
          <w:bCs/>
          <w:sz w:val="22"/>
          <w:lang w:val="uz-Cyrl-UZ"/>
        </w:rPr>
        <w:t>"Ma</w:t>
      </w:r>
      <w:r w:rsidR="00F41BF6" w:rsidRPr="00F41BF6">
        <w:rPr>
          <w:b/>
          <w:bCs/>
          <w:sz w:val="22"/>
          <w:lang w:val="uz-Cyrl-UZ"/>
        </w:rPr>
        <w:t>qola</w:t>
      </w:r>
      <w:r w:rsidRPr="00C63A98">
        <w:rPr>
          <w:b/>
          <w:bCs/>
          <w:sz w:val="22"/>
          <w:lang w:val="uz-Cyrl-UZ"/>
        </w:rPr>
        <w:t>lar tezislarini rasmiylashtirishga qo’yiladigan talablar:</w:t>
      </w:r>
    </w:p>
    <w:p w14:paraId="33C67A99" w14:textId="235058C4" w:rsidR="00C63A98" w:rsidRPr="00C63A98" w:rsidRDefault="00C63A98" w:rsidP="00C63A98">
      <w:pPr>
        <w:spacing w:after="0"/>
        <w:ind w:firstLine="284"/>
        <w:jc w:val="both"/>
        <w:rPr>
          <w:sz w:val="22"/>
          <w:lang w:val="en-US"/>
        </w:rPr>
      </w:pPr>
      <w:r w:rsidRPr="00C63A98">
        <w:rPr>
          <w:i/>
          <w:iCs/>
          <w:sz w:val="22"/>
          <w:lang w:val="en-US"/>
        </w:rPr>
        <w:t>Umumiy talablar.</w:t>
      </w:r>
      <w:r w:rsidRPr="00C63A98">
        <w:rPr>
          <w:sz w:val="22"/>
          <w:lang w:val="en-US"/>
        </w:rPr>
        <w:t xml:space="preserve"> Tezislar doc, docx formatida rasmiylashtiriladi. Tezislar hajmi </w:t>
      </w:r>
      <w:r w:rsidR="00F41BF6">
        <w:rPr>
          <w:sz w:val="22"/>
          <w:lang w:val="en-US"/>
        </w:rPr>
        <w:t>3</w:t>
      </w:r>
      <w:r w:rsidRPr="00C63A98">
        <w:rPr>
          <w:sz w:val="22"/>
          <w:lang w:val="en-US"/>
        </w:rPr>
        <w:t xml:space="preserve"> sahifadan oshmasligi kerak. Maydonlar: chapdan - 3 sm, o’ngdan - 1,5 sm, yuqoridan - 2 sm, pastdan - 2 sm. Hujjat shrifti: Times New Roman, 14 kegl, oddiy. Satrlar oralig’i: 1,5, xat</w:t>
      </w:r>
      <w:r w:rsidR="00F41BF6">
        <w:rPr>
          <w:sz w:val="22"/>
          <w:lang w:val="en-US"/>
        </w:rPr>
        <w:t xml:space="preserve">  </w:t>
      </w:r>
      <w:r w:rsidRPr="00C63A98">
        <w:rPr>
          <w:sz w:val="22"/>
          <w:lang w:val="en-US"/>
        </w:rPr>
        <w:t>boshlardan oldin va keyin qo’shimcha orali</w:t>
      </w:r>
      <w:r w:rsidR="00F41BF6">
        <w:rPr>
          <w:sz w:val="22"/>
          <w:lang w:val="en-US"/>
        </w:rPr>
        <w:t>k</w:t>
      </w:r>
      <w:r w:rsidRPr="00C63A98">
        <w:rPr>
          <w:sz w:val="22"/>
          <w:lang w:val="en-US"/>
        </w:rPr>
        <w:t>siz. Xat</w:t>
      </w:r>
      <w:r w:rsidR="00F41BF6">
        <w:rPr>
          <w:sz w:val="22"/>
          <w:lang w:val="en-US"/>
        </w:rPr>
        <w:t xml:space="preserve"> </w:t>
      </w:r>
      <w:r w:rsidRPr="00C63A98">
        <w:rPr>
          <w:sz w:val="22"/>
          <w:lang w:val="en-US"/>
        </w:rPr>
        <w:t>boshi: 1,25 sm.</w:t>
      </w:r>
    </w:p>
    <w:p w14:paraId="605A15BF" w14:textId="77777777" w:rsidR="00C63A98" w:rsidRPr="00C63A98" w:rsidRDefault="00C63A98" w:rsidP="00C63A98">
      <w:pPr>
        <w:spacing w:after="0"/>
        <w:ind w:firstLine="284"/>
        <w:jc w:val="both"/>
        <w:rPr>
          <w:sz w:val="22"/>
          <w:lang w:val="en-US"/>
        </w:rPr>
      </w:pPr>
      <w:r w:rsidRPr="00C63A98">
        <w:rPr>
          <w:i/>
          <w:iCs/>
          <w:sz w:val="22"/>
          <w:lang w:val="en-US"/>
        </w:rPr>
        <w:lastRenderedPageBreak/>
        <w:t>Sarlavhaga qo’yiladigan talablar.</w:t>
      </w:r>
      <w:r w:rsidRPr="00C63A98">
        <w:rPr>
          <w:sz w:val="22"/>
          <w:lang w:val="en-US"/>
        </w:rPr>
        <w:t xml:space="preserve"> Sarlavha bosh harflar bilan yozilishi kerak. Tekislash: markazga.</w:t>
      </w:r>
    </w:p>
    <w:p w14:paraId="7B013C3D" w14:textId="77777777" w:rsidR="00C63A98" w:rsidRPr="00C63A98" w:rsidRDefault="00C63A98" w:rsidP="00C63A98">
      <w:pPr>
        <w:spacing w:after="0"/>
        <w:ind w:firstLine="284"/>
        <w:jc w:val="both"/>
        <w:rPr>
          <w:sz w:val="22"/>
          <w:lang w:val="en-US"/>
        </w:rPr>
      </w:pPr>
      <w:r w:rsidRPr="00C63A98">
        <w:rPr>
          <w:i/>
          <w:iCs/>
          <w:sz w:val="22"/>
          <w:lang w:val="en-US"/>
        </w:rPr>
        <w:t>Mualliflar ko’rsatmasiga qo’yiladigan talablar.</w:t>
      </w:r>
      <w:r w:rsidRPr="00C63A98">
        <w:rPr>
          <w:sz w:val="22"/>
          <w:lang w:val="en-US"/>
        </w:rPr>
        <w:t xml:space="preserve"> F.I.O. yuqori indekslar ko’rsatilgan holda to’liq kursiv shriftda ko’rsatilishi kerak. Tekislash: markazga. Keyingi satrda mualliflar ko’rsatilgandan so’ng raqami ko’rsatilgan holda manzillari ko’rsatilgan tashkilotlarning to’liq nomlari bo’lishi kerak.</w:t>
      </w:r>
    </w:p>
    <w:p w14:paraId="64C69FC8" w14:textId="77777777" w:rsidR="00C63A98" w:rsidRDefault="00C63A98" w:rsidP="00C63A98">
      <w:pPr>
        <w:spacing w:after="0"/>
        <w:ind w:firstLine="284"/>
        <w:jc w:val="both"/>
        <w:rPr>
          <w:sz w:val="22"/>
        </w:rPr>
      </w:pPr>
      <w:r w:rsidRPr="00C63A98">
        <w:rPr>
          <w:sz w:val="22"/>
          <w:lang w:val="en-US"/>
        </w:rPr>
        <w:t xml:space="preserve">Asosiy matnni eniga tekislash. </w:t>
      </w:r>
    </w:p>
    <w:p w14:paraId="7E34C0C5" w14:textId="5FD0B542" w:rsidR="00C63A98" w:rsidRPr="00C63A98" w:rsidRDefault="00C63A98" w:rsidP="00C63A98">
      <w:pPr>
        <w:spacing w:after="0"/>
        <w:ind w:firstLine="284"/>
        <w:jc w:val="both"/>
        <w:rPr>
          <w:sz w:val="22"/>
          <w:lang w:val="de-DE"/>
        </w:rPr>
      </w:pPr>
      <w:r w:rsidRPr="00C63A98">
        <w:rPr>
          <w:i/>
          <w:iCs/>
          <w:sz w:val="22"/>
          <w:lang w:val="en-US"/>
        </w:rPr>
        <w:t>Rasmlar va grafiklarga qo’yiladigan talablar.</w:t>
      </w:r>
      <w:r w:rsidRPr="00C63A98">
        <w:rPr>
          <w:sz w:val="22"/>
          <w:lang w:val="en-US"/>
        </w:rPr>
        <w:t xml:space="preserve"> </w:t>
      </w:r>
      <w:r w:rsidRPr="00C63A98">
        <w:rPr>
          <w:sz w:val="22"/>
          <w:lang w:val="de-DE"/>
        </w:rPr>
        <w:t>Faylda 150 dpi dan kam boʻlmasligi kerak. Grafiklar, jadvallar va rasmlarning imzolari raqamlangan bo’lishi kerak. Grafiklar va rasmlar imzolarini markazga tekislash. Jadvallar imzolarini oʻng chetiga tekislash. Imzolarning qolgan parametrlari umumiy talablarga muvofiq standart shriftda bajariladi.</w:t>
      </w:r>
    </w:p>
    <w:p w14:paraId="0B036CB7" w14:textId="48D44ADD" w:rsidR="00C63A98" w:rsidRPr="00C63A98" w:rsidRDefault="00C63A98" w:rsidP="00C63A98">
      <w:pPr>
        <w:spacing w:after="0"/>
        <w:ind w:firstLine="284"/>
        <w:jc w:val="both"/>
        <w:rPr>
          <w:sz w:val="22"/>
          <w:lang w:val="de-DE"/>
        </w:rPr>
      </w:pPr>
      <w:r w:rsidRPr="00C63A98">
        <w:rPr>
          <w:i/>
          <w:iCs/>
          <w:sz w:val="22"/>
          <w:lang w:val="de-DE"/>
        </w:rPr>
        <w:t>Formulalarga qo’yiladigan talablar.</w:t>
      </w:r>
      <w:r w:rsidRPr="00C63A98">
        <w:rPr>
          <w:sz w:val="22"/>
          <w:lang w:val="de-DE"/>
        </w:rPr>
        <w:t xml:space="preserve"> Formulalar Microsoft Equation’da majburiy raqamlangan Microsoft Office Word yoki MathType plaginida bajarilishi kerak.</w:t>
      </w:r>
    </w:p>
    <w:p w14:paraId="5AF9E41F" w14:textId="56DE84C4" w:rsidR="00C63A98" w:rsidRPr="00C63A98" w:rsidRDefault="00C63A98" w:rsidP="00C63A98">
      <w:pPr>
        <w:spacing w:after="0"/>
        <w:ind w:firstLine="284"/>
        <w:jc w:val="both"/>
        <w:rPr>
          <w:b/>
          <w:bCs/>
          <w:sz w:val="22"/>
          <w:lang w:val="de-DE"/>
        </w:rPr>
      </w:pPr>
      <w:r w:rsidRPr="00C63A98">
        <w:rPr>
          <w:b/>
          <w:bCs/>
          <w:sz w:val="22"/>
          <w:lang w:val="de-DE"/>
        </w:rPr>
        <w:t>Ma</w:t>
      </w:r>
      <w:r w:rsidR="00F41BF6">
        <w:rPr>
          <w:b/>
          <w:bCs/>
          <w:sz w:val="22"/>
          <w:lang w:val="de-DE"/>
        </w:rPr>
        <w:t>qolalarni</w:t>
      </w:r>
      <w:r w:rsidRPr="00C63A98">
        <w:rPr>
          <w:b/>
          <w:bCs/>
          <w:sz w:val="22"/>
          <w:lang w:val="de-DE"/>
        </w:rPr>
        <w:t xml:space="preserve"> rasmiylashtirishga qo’yiladigan talablar:</w:t>
      </w:r>
    </w:p>
    <w:p w14:paraId="3FB14DC8" w14:textId="31983091" w:rsidR="00C63A98" w:rsidRPr="00C63A98" w:rsidRDefault="00C63A98" w:rsidP="00C63A98">
      <w:pPr>
        <w:spacing w:after="0"/>
        <w:ind w:firstLine="284"/>
        <w:jc w:val="both"/>
        <w:rPr>
          <w:sz w:val="22"/>
          <w:lang w:val="en-US"/>
        </w:rPr>
      </w:pPr>
      <w:r w:rsidRPr="00C63A98">
        <w:rPr>
          <w:i/>
          <w:iCs/>
          <w:sz w:val="22"/>
          <w:lang w:val="en-US"/>
        </w:rPr>
        <w:t>Umumiy talablar.</w:t>
      </w:r>
      <w:r w:rsidRPr="00C63A98">
        <w:rPr>
          <w:sz w:val="22"/>
          <w:lang w:val="en-US"/>
        </w:rPr>
        <w:t xml:space="preserve"> Ilmiy maqolalar doc, docx formatida rasmiylashtiriladi. Tezislar hajmi 30 sahifadan oshmasligi kerak. Maydonlar: chapdan - 3 sm, o’ngdan - 1,5 sm, yuqoridan - 2 sm, pastdan - 2 sm. Hujjat shrifti: Times New Roman, 12 kegl, oddiy. Satrlararo oraliq: 1, xat</w:t>
      </w:r>
      <w:r w:rsidR="00F41BF6">
        <w:rPr>
          <w:sz w:val="22"/>
          <w:lang w:val="en-US"/>
        </w:rPr>
        <w:t xml:space="preserve"> </w:t>
      </w:r>
      <w:r w:rsidRPr="00C63A98">
        <w:rPr>
          <w:sz w:val="22"/>
          <w:lang w:val="en-US"/>
        </w:rPr>
        <w:t>boshilardan oldin va keyin qoʻshimcha oraliqsiz. Xatboshi: 1,25 sm.</w:t>
      </w:r>
    </w:p>
    <w:p w14:paraId="1001C74D" w14:textId="77777777" w:rsidR="00C63A98" w:rsidRPr="00C63A98" w:rsidRDefault="00C63A98" w:rsidP="00C63A98">
      <w:pPr>
        <w:spacing w:after="0"/>
        <w:ind w:firstLine="284"/>
        <w:jc w:val="both"/>
        <w:rPr>
          <w:sz w:val="22"/>
          <w:lang w:val="en-US"/>
        </w:rPr>
      </w:pPr>
      <w:r w:rsidRPr="00C63A98">
        <w:rPr>
          <w:i/>
          <w:iCs/>
          <w:sz w:val="22"/>
          <w:lang w:val="en-US"/>
        </w:rPr>
        <w:t>Sarlavhaga qo’yiladigan talablar.</w:t>
      </w:r>
      <w:r w:rsidRPr="00C63A98">
        <w:rPr>
          <w:sz w:val="22"/>
          <w:lang w:val="en-US"/>
        </w:rPr>
        <w:t xml:space="preserve"> Sarlavha bosh harflar bilan yarim qalin shriftda yozilishi kerak. Tekislash: markazga.</w:t>
      </w:r>
    </w:p>
    <w:p w14:paraId="2F47A00D" w14:textId="77777777" w:rsidR="00C63A98" w:rsidRPr="00C63A98" w:rsidRDefault="00C63A98" w:rsidP="00C63A98">
      <w:pPr>
        <w:spacing w:after="0"/>
        <w:ind w:firstLine="284"/>
        <w:jc w:val="both"/>
        <w:rPr>
          <w:sz w:val="22"/>
          <w:lang w:val="en-US"/>
        </w:rPr>
      </w:pPr>
      <w:r w:rsidRPr="00C63A98">
        <w:rPr>
          <w:i/>
          <w:iCs/>
          <w:sz w:val="22"/>
          <w:lang w:val="en-US"/>
        </w:rPr>
        <w:t>Mualliflar ko’rsatmasiga qo’yiladigan talablar.</w:t>
      </w:r>
      <w:r w:rsidRPr="00C63A98">
        <w:rPr>
          <w:sz w:val="22"/>
          <w:lang w:val="en-US"/>
        </w:rPr>
        <w:t xml:space="preserve"> F.I.O. yuqori indekslar ko’rsatilgan holda to’liq kursiv shriftda ko’rsatilishi kerak. Tekislash: markazga. Keyingi satrda mualliflar ko’rsatilgandan so’ng raqami ko’rsatilgan holda manzillari ko’rsatilgan tashkilotlarning to’liq nomlari bo’lishi kerak.</w:t>
      </w:r>
    </w:p>
    <w:p w14:paraId="69D3ECB6" w14:textId="77777777" w:rsidR="00C63A98" w:rsidRPr="00C63A98" w:rsidRDefault="00C63A98" w:rsidP="00C63A98">
      <w:pPr>
        <w:spacing w:after="0"/>
        <w:ind w:firstLine="284"/>
        <w:jc w:val="both"/>
        <w:rPr>
          <w:sz w:val="22"/>
          <w:lang w:val="en-US"/>
        </w:rPr>
      </w:pPr>
      <w:r w:rsidRPr="00C63A98">
        <w:rPr>
          <w:sz w:val="22"/>
          <w:lang w:val="en-US"/>
        </w:rPr>
        <w:t>Asosiy matnni eniga tekislash.</w:t>
      </w:r>
    </w:p>
    <w:p w14:paraId="022CE1BB" w14:textId="77777777" w:rsidR="00C63A98" w:rsidRPr="00C63A98" w:rsidRDefault="00C63A98" w:rsidP="00C63A98">
      <w:pPr>
        <w:spacing w:after="0"/>
        <w:ind w:firstLine="284"/>
        <w:jc w:val="both"/>
        <w:rPr>
          <w:sz w:val="22"/>
          <w:lang w:val="de-DE"/>
        </w:rPr>
      </w:pPr>
      <w:r w:rsidRPr="00C63A98">
        <w:rPr>
          <w:i/>
          <w:iCs/>
          <w:sz w:val="22"/>
          <w:lang w:val="en-US"/>
        </w:rPr>
        <w:t>Rasmlar va grafiklarga qo’yiladigan talablar.</w:t>
      </w:r>
      <w:r w:rsidRPr="00C63A98">
        <w:rPr>
          <w:sz w:val="22"/>
          <w:lang w:val="en-US"/>
        </w:rPr>
        <w:t xml:space="preserve"> </w:t>
      </w:r>
      <w:r w:rsidRPr="00C63A98">
        <w:rPr>
          <w:sz w:val="22"/>
          <w:lang w:val="de-DE"/>
        </w:rPr>
        <w:t>Faylda 150 dpi dan kam boʻlmasligi kerak. Grafiklar, jadvallar va rasmlarning imzolari raqamlangan bo’lishi kerak. Grafiklar va rasmlar imzolarini markazga tekislash. Jadvallar imzolarini oʻng chetiga tekislash. Imzolarning qolgan parametrlari umumiy talablarga muvofiq standart shriftda bajariladi.</w:t>
      </w:r>
    </w:p>
    <w:p w14:paraId="0EDC6DB9" w14:textId="77777777" w:rsidR="00C63A98" w:rsidRPr="00C63A98" w:rsidRDefault="00C63A98" w:rsidP="00C63A98">
      <w:pPr>
        <w:spacing w:after="0"/>
        <w:ind w:firstLine="284"/>
        <w:jc w:val="both"/>
        <w:rPr>
          <w:sz w:val="22"/>
          <w:lang w:val="de-DE"/>
        </w:rPr>
      </w:pPr>
      <w:r w:rsidRPr="00C63A98">
        <w:rPr>
          <w:i/>
          <w:iCs/>
          <w:sz w:val="22"/>
          <w:lang w:val="de-DE"/>
        </w:rPr>
        <w:t>Formulalarga qo’yiladigan talablar.</w:t>
      </w:r>
      <w:r w:rsidRPr="00C63A98">
        <w:rPr>
          <w:sz w:val="22"/>
          <w:lang w:val="de-DE"/>
        </w:rPr>
        <w:t xml:space="preserve"> Formulalar Microsoft Equation’da majburiy raqamlangan Microsoft Office Word yoki MathType plaginida bajarilishi kerak.</w:t>
      </w:r>
    </w:p>
    <w:p w14:paraId="50357028" w14:textId="068C05D6" w:rsidR="00C63A98" w:rsidRPr="003F023A" w:rsidRDefault="00C63A98" w:rsidP="00C63A98">
      <w:pPr>
        <w:spacing w:after="0"/>
        <w:ind w:firstLine="284"/>
        <w:jc w:val="both"/>
        <w:rPr>
          <w:sz w:val="22"/>
          <w:lang w:val="de-DE"/>
        </w:rPr>
      </w:pPr>
      <w:r w:rsidRPr="00C63A98">
        <w:rPr>
          <w:sz w:val="22"/>
          <w:lang w:val="de-DE"/>
        </w:rPr>
        <w:t xml:space="preserve">Tezislar va ilmiy maqolalar oxirida mualliflarning aloqa ma’lumotlarini ko’rsatishni, shuningdek, onlayn yoki offline konferentsiyasida chiqish istagini bildirgan mualliflarni pastki chiziq bilan ta’kidlashni so’raymiz. </w:t>
      </w:r>
      <w:r w:rsidR="003F023A">
        <w:rPr>
          <w:sz w:val="22"/>
          <w:lang w:val="de-DE"/>
        </w:rPr>
        <w:t>T</w:t>
      </w:r>
      <w:r w:rsidRPr="00C63A98">
        <w:rPr>
          <w:sz w:val="22"/>
          <w:lang w:val="de-DE"/>
        </w:rPr>
        <w:t>ezislar va ilmiy maqolalar</w:t>
      </w:r>
      <w:r w:rsidR="003F023A">
        <w:rPr>
          <w:sz w:val="22"/>
          <w:lang w:val="de-DE"/>
        </w:rPr>
        <w:t>da</w:t>
      </w:r>
      <w:r w:rsidRPr="00C63A98">
        <w:rPr>
          <w:sz w:val="22"/>
          <w:lang w:val="de-DE"/>
        </w:rPr>
        <w:t xml:space="preserve"> ilgari e’lon qilinmagan asl natijalarni o’z ichiga olishi kerak.</w:t>
      </w:r>
    </w:p>
    <w:p w14:paraId="03CA05D1" w14:textId="595887A3" w:rsidR="00C63A98" w:rsidRPr="00C63A98" w:rsidRDefault="00C63A98" w:rsidP="00C63A98">
      <w:pPr>
        <w:spacing w:after="0"/>
        <w:ind w:firstLine="284"/>
        <w:jc w:val="right"/>
        <w:rPr>
          <w:b/>
          <w:bCs/>
          <w:sz w:val="22"/>
        </w:rPr>
      </w:pPr>
      <w:r>
        <w:rPr>
          <w:b/>
          <w:bCs/>
          <w:sz w:val="22"/>
          <w:lang w:val="en-US"/>
        </w:rPr>
        <w:t>Ilova</w:t>
      </w:r>
      <w:r w:rsidRPr="00C63A98">
        <w:rPr>
          <w:b/>
          <w:bCs/>
          <w:sz w:val="22"/>
        </w:rPr>
        <w:t xml:space="preserve"> 2</w:t>
      </w:r>
    </w:p>
    <w:p w14:paraId="784DE649" w14:textId="77777777" w:rsidR="00C63A98" w:rsidRPr="00C63A98" w:rsidRDefault="00C63A98" w:rsidP="00C63A98">
      <w:pPr>
        <w:spacing w:after="0"/>
        <w:ind w:firstLine="284"/>
        <w:jc w:val="right"/>
        <w:rPr>
          <w:b/>
          <w:bCs/>
          <w:sz w:val="22"/>
        </w:rPr>
      </w:pPr>
      <w:r w:rsidRPr="00C63A98">
        <w:rPr>
          <w:b/>
          <w:bCs/>
          <w:sz w:val="22"/>
        </w:rPr>
        <w:t>Tezislarga qo’shimcha talablar</w:t>
      </w:r>
    </w:p>
    <w:p w14:paraId="5F8863AC" w14:textId="77777777" w:rsidR="00C63A98" w:rsidRPr="00C63A98" w:rsidRDefault="00C63A98" w:rsidP="00C63A98">
      <w:pPr>
        <w:spacing w:after="0"/>
        <w:jc w:val="center"/>
        <w:rPr>
          <w:b/>
          <w:bCs/>
          <w:sz w:val="22"/>
        </w:rPr>
      </w:pPr>
      <w:r w:rsidRPr="00C63A98">
        <w:rPr>
          <w:b/>
          <w:bCs/>
          <w:sz w:val="22"/>
        </w:rPr>
        <w:t>Xalqaro ilmiy konferensiya</w:t>
      </w:r>
    </w:p>
    <w:p w14:paraId="0E649FB8" w14:textId="77777777" w:rsidR="00C63A98" w:rsidRPr="00C63A98" w:rsidRDefault="00C63A98" w:rsidP="00C63A98">
      <w:pPr>
        <w:spacing w:after="0"/>
        <w:jc w:val="center"/>
        <w:rPr>
          <w:b/>
          <w:bCs/>
          <w:sz w:val="22"/>
        </w:rPr>
      </w:pPr>
      <w:r w:rsidRPr="00C63A98">
        <w:rPr>
          <w:b/>
          <w:bCs/>
          <w:sz w:val="22"/>
        </w:rPr>
        <w:t>«Texnologik ta’limni modernizatsiya qilish jarayonida nanomateriallar, robototexnika, axborot texnologiyalari va innovatsion pedagogika integratsiyasi asosida raqamli va barqaror rivojlanishning ilmiy-amaliy yo’nalishlarini shakllantirish»</w:t>
      </w:r>
    </w:p>
    <w:p w14:paraId="45500E57" w14:textId="77777777" w:rsidR="00C63A98" w:rsidRPr="00C63A98" w:rsidRDefault="00C63A98" w:rsidP="00C63A98">
      <w:pPr>
        <w:spacing w:after="0"/>
        <w:ind w:firstLine="284"/>
        <w:jc w:val="both"/>
        <w:rPr>
          <w:b/>
          <w:bCs/>
          <w:sz w:val="22"/>
        </w:rPr>
      </w:pPr>
      <w:r w:rsidRPr="00C63A98">
        <w:rPr>
          <w:b/>
          <w:bCs/>
          <w:sz w:val="22"/>
        </w:rPr>
        <w:t>KONFERENSIYALAR TEZISLARIGA QO’YILADIGAN TALABLAR:</w:t>
      </w:r>
    </w:p>
    <w:p w14:paraId="43291EEE" w14:textId="0AEAB28A" w:rsidR="00C63A98" w:rsidRPr="003F023A" w:rsidRDefault="00C63A98" w:rsidP="00C63A98">
      <w:pPr>
        <w:spacing w:after="0"/>
        <w:ind w:firstLine="284"/>
        <w:jc w:val="both"/>
        <w:rPr>
          <w:sz w:val="22"/>
          <w:lang w:val="en-US"/>
        </w:rPr>
      </w:pPr>
      <w:r w:rsidRPr="003F023A">
        <w:rPr>
          <w:sz w:val="22"/>
          <w:lang w:val="en-US"/>
        </w:rPr>
        <w:t>Maqola matni doc formatida yozilishi kerak.  Times New Roman shrifti, 14 band, satrlararo oraliq 1,15. Tezis 3 sahifagacha bo’lishi kerak, formati A4 (210 × 297 mm),  yuqori</w:t>
      </w:r>
      <w:r w:rsidR="003F023A">
        <w:rPr>
          <w:sz w:val="22"/>
          <w:lang w:val="en-US"/>
        </w:rPr>
        <w:t>dan</w:t>
      </w:r>
      <w:r w:rsidRPr="003F023A">
        <w:rPr>
          <w:sz w:val="22"/>
          <w:lang w:val="en-US"/>
        </w:rPr>
        <w:t xml:space="preserve"> - 20 mm; chap qirrasi - 30 mm; pastki qirrasi - 20 mm; o’ng chekkasi - 15 mm.</w:t>
      </w:r>
    </w:p>
    <w:p w14:paraId="1B9477CA" w14:textId="5D09AF20" w:rsidR="00C63A98" w:rsidRPr="00C63A98" w:rsidRDefault="003F023A" w:rsidP="00C63A98">
      <w:pPr>
        <w:spacing w:after="0"/>
        <w:ind w:firstLine="284"/>
        <w:jc w:val="both"/>
        <w:rPr>
          <w:sz w:val="22"/>
          <w:lang w:val="en-US"/>
        </w:rPr>
      </w:pPr>
      <w:r>
        <w:rPr>
          <w:sz w:val="22"/>
          <w:lang w:val="en-US"/>
        </w:rPr>
        <w:t>Tezisning</w:t>
      </w:r>
      <w:r w:rsidR="00C63A98" w:rsidRPr="00C63A98">
        <w:rPr>
          <w:sz w:val="22"/>
          <w:lang w:val="en-US"/>
        </w:rPr>
        <w:t xml:space="preserve"> nomi qalin shriftda bosh harflar bilan yoziladi. Yangi satrda ma’ruzachilarning to’liq F.I.O. ko’rsatiladi. Keyingi satr qisqartirishsiz tashkilotning to’liq nomini, pochta indeksini, har bir affiliatsiyaning shahar/mintaqasi, shtati/viloyati va mamlakatini o’z ichiga oladi. Tezisning nomi, mualliflarning ismlari va tashkilotning to’liq nomi markazga tekislanishi hamda bosh harflar bilan yozilishi kerak. Ish matni o’tkazib yuborilgan satrdan keyin keladi. Ish matnining o’zi to’g idan to’gri 1 santimetrli xatboshi bilan yoziladi.</w:t>
      </w:r>
    </w:p>
    <w:p w14:paraId="29C4465E" w14:textId="77777777" w:rsidR="00C63A98" w:rsidRPr="00C63A98" w:rsidRDefault="00C63A98" w:rsidP="00C63A98">
      <w:pPr>
        <w:spacing w:after="0"/>
        <w:ind w:firstLine="284"/>
        <w:jc w:val="both"/>
        <w:rPr>
          <w:sz w:val="22"/>
          <w:lang w:val="en-US"/>
        </w:rPr>
      </w:pPr>
      <w:r w:rsidRPr="00C63A98">
        <w:rPr>
          <w:sz w:val="22"/>
          <w:lang w:val="en-US"/>
        </w:rPr>
        <w:t>Asosiy matndan keyin quyidagi misol bo’yicha tuzilgan foydalanilgan adabiyotlar ro’yxati keltiriladi:</w:t>
      </w:r>
    </w:p>
    <w:p w14:paraId="69CC50A6" w14:textId="77777777" w:rsidR="00C63A98" w:rsidRPr="00C63A98" w:rsidRDefault="00C63A98" w:rsidP="00C63A98">
      <w:pPr>
        <w:spacing w:after="0"/>
        <w:ind w:firstLine="284"/>
        <w:jc w:val="both"/>
        <w:rPr>
          <w:b/>
          <w:bCs/>
          <w:sz w:val="22"/>
          <w:lang w:val="en-US"/>
        </w:rPr>
      </w:pPr>
      <w:r w:rsidRPr="00C63A98">
        <w:rPr>
          <w:b/>
          <w:bCs/>
          <w:sz w:val="22"/>
          <w:lang w:val="en-US"/>
        </w:rPr>
        <w:t>Foydalanilgan adabiyotlar roʻyxati:</w:t>
      </w:r>
    </w:p>
    <w:p w14:paraId="2C7B80FB" w14:textId="20C4630F" w:rsidR="00C63A98" w:rsidRPr="00C63A98" w:rsidRDefault="00C63A98" w:rsidP="00C63A98">
      <w:pPr>
        <w:spacing w:after="0"/>
        <w:ind w:firstLine="284"/>
        <w:jc w:val="both"/>
        <w:rPr>
          <w:sz w:val="22"/>
          <w:lang w:val="en-US"/>
        </w:rPr>
      </w:pPr>
      <w:r w:rsidRPr="00C63A98">
        <w:rPr>
          <w:sz w:val="22"/>
          <w:lang w:val="en-US"/>
        </w:rPr>
        <w:t>(maqola uchun)</w:t>
      </w:r>
      <w:r w:rsidR="00F8554D">
        <w:rPr>
          <w:sz w:val="22"/>
          <w:lang w:val="en-US"/>
        </w:rPr>
        <w:t xml:space="preserve"> </w:t>
      </w:r>
      <w:r w:rsidRPr="00C63A98">
        <w:rPr>
          <w:sz w:val="22"/>
          <w:lang w:val="en-US"/>
        </w:rPr>
        <w:t>[1] F.I.O. Familiyasi. Maqolaning nomi. Jurnalning nomi. (yil), tartib raqami (yoki tartib raqami), 1-10-satrlar. DOI yoki jurnal saytidagi havola.</w:t>
      </w:r>
    </w:p>
    <w:p w14:paraId="719A6B65" w14:textId="40B84262" w:rsidR="00C63A98" w:rsidRPr="00C63A98" w:rsidRDefault="00C63A98" w:rsidP="00C63A98">
      <w:pPr>
        <w:spacing w:after="0"/>
        <w:ind w:firstLine="284"/>
        <w:jc w:val="both"/>
        <w:rPr>
          <w:sz w:val="22"/>
        </w:rPr>
      </w:pPr>
      <w:r w:rsidRPr="00C63A98">
        <w:rPr>
          <w:sz w:val="22"/>
          <w:lang w:val="en-US"/>
        </w:rPr>
        <w:t>(kitob uchun)</w:t>
      </w:r>
      <w:r w:rsidR="00F8554D">
        <w:rPr>
          <w:sz w:val="22"/>
          <w:lang w:val="en-US"/>
        </w:rPr>
        <w:t xml:space="preserve"> </w:t>
      </w:r>
      <w:r w:rsidRPr="00C63A98">
        <w:rPr>
          <w:sz w:val="22"/>
          <w:lang w:val="en-US"/>
        </w:rPr>
        <w:t xml:space="preserve">[1] FI.O. Familiyasi. Kitob nomi. </w:t>
      </w:r>
      <w:r w:rsidRPr="00C63A98">
        <w:rPr>
          <w:sz w:val="22"/>
        </w:rPr>
        <w:t>(Shahar, Nashriyot, Yil) - sahifalar soni.</w:t>
      </w:r>
    </w:p>
    <w:p w14:paraId="5FA1B1A4" w14:textId="77777777" w:rsidR="00F12C76" w:rsidRPr="00C63A98" w:rsidRDefault="00F12C76" w:rsidP="006C0B77">
      <w:pPr>
        <w:spacing w:after="0"/>
        <w:ind w:firstLine="709"/>
        <w:jc w:val="both"/>
      </w:pPr>
    </w:p>
    <w:sectPr w:rsidR="00F12C76" w:rsidRPr="00C63A98" w:rsidSect="00FD35FB">
      <w:pgSz w:w="11906" w:h="16838" w:code="9"/>
      <w:pgMar w:top="1134" w:right="1134" w:bottom="1134" w:left="1134" w:header="709" w:footer="709" w:gutter="0"/>
      <w:pgBorders w:offsetFrom="page">
        <w:top w:val="cornerTriangles" w:sz="10" w:space="24" w:color="auto"/>
        <w:left w:val="cornerTriangles" w:sz="10" w:space="24" w:color="auto"/>
        <w:bottom w:val="cornerTriangles" w:sz="10" w:space="24" w:color="auto"/>
        <w:right w:val="cornerTriangles" w:sz="10" w:space="24" w:color="auto"/>
      </w:pgBorders>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98"/>
    <w:rsid w:val="00214F0D"/>
    <w:rsid w:val="00261D22"/>
    <w:rsid w:val="003F023A"/>
    <w:rsid w:val="00423F3F"/>
    <w:rsid w:val="00533D77"/>
    <w:rsid w:val="00686E7D"/>
    <w:rsid w:val="006C0B77"/>
    <w:rsid w:val="006D7B3A"/>
    <w:rsid w:val="007816CE"/>
    <w:rsid w:val="008242FF"/>
    <w:rsid w:val="00870751"/>
    <w:rsid w:val="00922C48"/>
    <w:rsid w:val="00B915B7"/>
    <w:rsid w:val="00C63A98"/>
    <w:rsid w:val="00D1196C"/>
    <w:rsid w:val="00E66928"/>
    <w:rsid w:val="00EA59DF"/>
    <w:rsid w:val="00EE4070"/>
    <w:rsid w:val="00F12C76"/>
    <w:rsid w:val="00F41BF6"/>
    <w:rsid w:val="00F8554D"/>
    <w:rsid w:val="00FD35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A048"/>
  <w15:chartTrackingRefBased/>
  <w15:docId w15:val="{37CC2839-665C-4856-8431-1660D7CCD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3A98"/>
    <w:pPr>
      <w:spacing w:line="240" w:lineRule="auto"/>
    </w:pPr>
    <w:rPr>
      <w:rFonts w:ascii="Times New Roman" w:hAnsi="Times New Roman"/>
      <w:sz w:val="28"/>
    </w:rPr>
  </w:style>
  <w:style w:type="paragraph" w:styleId="1">
    <w:name w:val="heading 1"/>
    <w:basedOn w:val="a"/>
    <w:next w:val="a"/>
    <w:link w:val="10"/>
    <w:uiPriority w:val="9"/>
    <w:qFormat/>
    <w:rsid w:val="00C63A9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C63A9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C63A9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C63A9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C63A98"/>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C63A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63A9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63A9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63A9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3A9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C63A9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C63A9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C63A98"/>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C63A98"/>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C63A9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C63A9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C63A9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C63A98"/>
    <w:rPr>
      <w:rFonts w:eastAsiaTheme="majorEastAsia" w:cstheme="majorBidi"/>
      <w:color w:val="272727" w:themeColor="text1" w:themeTint="D8"/>
      <w:sz w:val="28"/>
    </w:rPr>
  </w:style>
  <w:style w:type="paragraph" w:styleId="a3">
    <w:name w:val="Title"/>
    <w:basedOn w:val="a"/>
    <w:next w:val="a"/>
    <w:link w:val="a4"/>
    <w:uiPriority w:val="10"/>
    <w:qFormat/>
    <w:rsid w:val="00C63A9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63A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3A98"/>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C63A9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63A98"/>
    <w:pPr>
      <w:spacing w:before="160"/>
      <w:jc w:val="center"/>
    </w:pPr>
    <w:rPr>
      <w:i/>
      <w:iCs/>
      <w:color w:val="404040" w:themeColor="text1" w:themeTint="BF"/>
    </w:rPr>
  </w:style>
  <w:style w:type="character" w:customStyle="1" w:styleId="22">
    <w:name w:val="Цитата 2 Знак"/>
    <w:basedOn w:val="a0"/>
    <w:link w:val="21"/>
    <w:uiPriority w:val="29"/>
    <w:rsid w:val="00C63A98"/>
    <w:rPr>
      <w:rFonts w:ascii="Times New Roman" w:hAnsi="Times New Roman"/>
      <w:i/>
      <w:iCs/>
      <w:color w:val="404040" w:themeColor="text1" w:themeTint="BF"/>
      <w:sz w:val="28"/>
    </w:rPr>
  </w:style>
  <w:style w:type="paragraph" w:styleId="a7">
    <w:name w:val="List Paragraph"/>
    <w:basedOn w:val="a"/>
    <w:uiPriority w:val="34"/>
    <w:qFormat/>
    <w:rsid w:val="00C63A98"/>
    <w:pPr>
      <w:ind w:left="720"/>
      <w:contextualSpacing/>
    </w:pPr>
  </w:style>
  <w:style w:type="character" w:styleId="a8">
    <w:name w:val="Intense Emphasis"/>
    <w:basedOn w:val="a0"/>
    <w:uiPriority w:val="21"/>
    <w:qFormat/>
    <w:rsid w:val="00C63A98"/>
    <w:rPr>
      <w:i/>
      <w:iCs/>
      <w:color w:val="2E74B5" w:themeColor="accent1" w:themeShade="BF"/>
    </w:rPr>
  </w:style>
  <w:style w:type="paragraph" w:styleId="a9">
    <w:name w:val="Intense Quote"/>
    <w:basedOn w:val="a"/>
    <w:next w:val="a"/>
    <w:link w:val="aa"/>
    <w:uiPriority w:val="30"/>
    <w:qFormat/>
    <w:rsid w:val="00C63A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C63A98"/>
    <w:rPr>
      <w:rFonts w:ascii="Times New Roman" w:hAnsi="Times New Roman"/>
      <w:i/>
      <w:iCs/>
      <w:color w:val="2E74B5" w:themeColor="accent1" w:themeShade="BF"/>
      <w:sz w:val="28"/>
    </w:rPr>
  </w:style>
  <w:style w:type="character" w:styleId="ab">
    <w:name w:val="Intense Reference"/>
    <w:basedOn w:val="a0"/>
    <w:uiPriority w:val="32"/>
    <w:qFormat/>
    <w:rsid w:val="00C63A98"/>
    <w:rPr>
      <w:b/>
      <w:bCs/>
      <w:smallCaps/>
      <w:color w:val="2E74B5" w:themeColor="accent1" w:themeShade="BF"/>
      <w:spacing w:val="5"/>
    </w:rPr>
  </w:style>
  <w:style w:type="table" w:styleId="ac">
    <w:name w:val="Table Grid"/>
    <w:basedOn w:val="a1"/>
    <w:uiPriority w:val="39"/>
    <w:rsid w:val="00C63A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C63A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qirov_j@mail.ru" TargetMode="External"/><Relationship Id="rId3" Type="http://schemas.openxmlformats.org/officeDocument/2006/relationships/webSettings" Target="webSettings.xml"/><Relationship Id="rId7" Type="http://schemas.openxmlformats.org/officeDocument/2006/relationships/hyperlink" Target="mailto:neo_gizmo1@mail.ru"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otajonov_s@mail.ru" TargetMode="External"/><Relationship Id="rId11" Type="http://schemas.openxmlformats.org/officeDocument/2006/relationships/fontTable" Target="fontTable.xml"/><Relationship Id="rId5" Type="http://schemas.openxmlformats.org/officeDocument/2006/relationships/hyperlink" Target="mailto:gulasal_x@mail.ru" TargetMode="External"/><Relationship Id="rId10" Type="http://schemas.openxmlformats.org/officeDocument/2006/relationships/hyperlink" Target="mailto:rova08@mail.ru" TargetMode="External"/><Relationship Id="rId4" Type="http://schemas.openxmlformats.org/officeDocument/2006/relationships/image" Target="media/image1.png"/><Relationship Id="rId9" Type="http://schemas.openxmlformats.org/officeDocument/2006/relationships/hyperlink" Target="mailto:barchin.askarova@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1827</Words>
  <Characters>10420</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Ibratjon Aliyev</dc:creator>
  <cp:keywords/>
  <dc:description/>
  <cp:lastModifiedBy>Ibratjon Aliyev</cp:lastModifiedBy>
  <cp:revision>10</cp:revision>
  <dcterms:created xsi:type="dcterms:W3CDTF">2026-01-23T16:59:00Z</dcterms:created>
  <dcterms:modified xsi:type="dcterms:W3CDTF">2026-01-23T18:16:00Z</dcterms:modified>
</cp:coreProperties>
</file>