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7480" w14:textId="59D42392" w:rsidR="00C049FF" w:rsidRDefault="00C049FF" w:rsidP="004F00A5"/>
    <w:p w14:paraId="3A658669" w14:textId="14A5BE8A" w:rsidR="00C049FF" w:rsidRDefault="00C049FF" w:rsidP="004F00A5">
      <w:r>
        <w:t>ÍNDICE</w:t>
      </w:r>
    </w:p>
    <w:p w14:paraId="20A63A87" w14:textId="534378C2" w:rsidR="00C049FF" w:rsidRDefault="00C049FF">
      <w:pPr>
        <w:pStyle w:val="TDC1"/>
        <w:tabs>
          <w:tab w:val="left" w:pos="440"/>
          <w:tab w:val="right" w:leader="dot" w:pos="8494"/>
        </w:tabs>
        <w:rPr>
          <w:noProof/>
        </w:rPr>
      </w:pPr>
      <w:r>
        <w:fldChar w:fldCharType="begin"/>
      </w:r>
      <w:r>
        <w:instrText xml:space="preserve"> TOC \o "1-3" \h \z \u </w:instrText>
      </w:r>
      <w:r>
        <w:fldChar w:fldCharType="separate"/>
      </w:r>
      <w:hyperlink w:anchor="_Toc36557122" w:history="1">
        <w:r w:rsidRPr="00D46047">
          <w:rPr>
            <w:rStyle w:val="Hipervnculo"/>
            <w:noProof/>
          </w:rPr>
          <w:t>1</w:t>
        </w:r>
        <w:r>
          <w:rPr>
            <w:noProof/>
          </w:rPr>
          <w:tab/>
        </w:r>
        <w:r w:rsidRPr="00D46047">
          <w:rPr>
            <w:rStyle w:val="Hipervnculo"/>
            <w:noProof/>
          </w:rPr>
          <w:t>Introducción</w:t>
        </w:r>
        <w:r>
          <w:rPr>
            <w:noProof/>
            <w:webHidden/>
          </w:rPr>
          <w:tab/>
        </w:r>
        <w:r>
          <w:rPr>
            <w:noProof/>
            <w:webHidden/>
          </w:rPr>
          <w:fldChar w:fldCharType="begin"/>
        </w:r>
        <w:r>
          <w:rPr>
            <w:noProof/>
            <w:webHidden/>
          </w:rPr>
          <w:instrText xml:space="preserve"> PAGEREF _Toc36557122 \h </w:instrText>
        </w:r>
        <w:r>
          <w:rPr>
            <w:noProof/>
            <w:webHidden/>
          </w:rPr>
        </w:r>
        <w:r>
          <w:rPr>
            <w:noProof/>
            <w:webHidden/>
          </w:rPr>
          <w:fldChar w:fldCharType="separate"/>
        </w:r>
        <w:r w:rsidR="00DD5A62">
          <w:rPr>
            <w:noProof/>
            <w:webHidden/>
          </w:rPr>
          <w:t>2</w:t>
        </w:r>
        <w:r>
          <w:rPr>
            <w:noProof/>
            <w:webHidden/>
          </w:rPr>
          <w:fldChar w:fldCharType="end"/>
        </w:r>
      </w:hyperlink>
    </w:p>
    <w:p w14:paraId="24200025" w14:textId="6ADB7E5C" w:rsidR="00C049FF" w:rsidRDefault="00DD397E">
      <w:pPr>
        <w:pStyle w:val="TDC1"/>
        <w:tabs>
          <w:tab w:val="left" w:pos="440"/>
          <w:tab w:val="right" w:leader="dot" w:pos="8494"/>
        </w:tabs>
        <w:rPr>
          <w:noProof/>
        </w:rPr>
      </w:pPr>
      <w:hyperlink w:anchor="_Toc36557123" w:history="1">
        <w:r w:rsidR="00C049FF" w:rsidRPr="00D46047">
          <w:rPr>
            <w:rStyle w:val="Hipervnculo"/>
            <w:noProof/>
          </w:rPr>
          <w:t>2</w:t>
        </w:r>
        <w:r w:rsidR="00C049FF">
          <w:rPr>
            <w:noProof/>
          </w:rPr>
          <w:tab/>
        </w:r>
        <w:r w:rsidR="00C049FF" w:rsidRPr="00D46047">
          <w:rPr>
            <w:rStyle w:val="Hipervnculo"/>
            <w:noProof/>
          </w:rPr>
          <w:t>Requisitos previos</w:t>
        </w:r>
        <w:r w:rsidR="00C049FF">
          <w:rPr>
            <w:noProof/>
            <w:webHidden/>
          </w:rPr>
          <w:tab/>
        </w:r>
        <w:r w:rsidR="00C049FF">
          <w:rPr>
            <w:noProof/>
            <w:webHidden/>
          </w:rPr>
          <w:fldChar w:fldCharType="begin"/>
        </w:r>
        <w:r w:rsidR="00C049FF">
          <w:rPr>
            <w:noProof/>
            <w:webHidden/>
          </w:rPr>
          <w:instrText xml:space="preserve"> PAGEREF _Toc36557123 \h </w:instrText>
        </w:r>
        <w:r w:rsidR="00C049FF">
          <w:rPr>
            <w:noProof/>
            <w:webHidden/>
          </w:rPr>
        </w:r>
        <w:r w:rsidR="00C049FF">
          <w:rPr>
            <w:noProof/>
            <w:webHidden/>
          </w:rPr>
          <w:fldChar w:fldCharType="separate"/>
        </w:r>
        <w:r w:rsidR="00DD5A62">
          <w:rPr>
            <w:noProof/>
            <w:webHidden/>
          </w:rPr>
          <w:t>2</w:t>
        </w:r>
        <w:r w:rsidR="00C049FF">
          <w:rPr>
            <w:noProof/>
            <w:webHidden/>
          </w:rPr>
          <w:fldChar w:fldCharType="end"/>
        </w:r>
      </w:hyperlink>
    </w:p>
    <w:p w14:paraId="7AB260A2" w14:textId="627C1A03" w:rsidR="00C049FF" w:rsidRDefault="00DD397E">
      <w:pPr>
        <w:pStyle w:val="TDC2"/>
        <w:tabs>
          <w:tab w:val="left" w:pos="880"/>
          <w:tab w:val="right" w:leader="dot" w:pos="8494"/>
        </w:tabs>
        <w:rPr>
          <w:noProof/>
        </w:rPr>
      </w:pPr>
      <w:hyperlink w:anchor="_Toc36557124" w:history="1">
        <w:r w:rsidR="00C049FF" w:rsidRPr="00D46047">
          <w:rPr>
            <w:rStyle w:val="Hipervnculo"/>
            <w:noProof/>
            <w:lang w:eastAsia="es-ES"/>
          </w:rPr>
          <w:t>2.1</w:t>
        </w:r>
        <w:r w:rsidR="00C049FF">
          <w:rPr>
            <w:noProof/>
          </w:rPr>
          <w:tab/>
        </w:r>
        <w:r w:rsidR="00C049FF" w:rsidRPr="00D46047">
          <w:rPr>
            <w:rStyle w:val="Hipervnculo"/>
            <w:noProof/>
            <w:lang w:eastAsia="es-ES"/>
          </w:rPr>
          <w:t>Requisito 1</w:t>
        </w:r>
        <w:r w:rsidR="00C049FF">
          <w:rPr>
            <w:noProof/>
            <w:webHidden/>
          </w:rPr>
          <w:tab/>
        </w:r>
        <w:r w:rsidR="00C049FF">
          <w:rPr>
            <w:noProof/>
            <w:webHidden/>
          </w:rPr>
          <w:fldChar w:fldCharType="begin"/>
        </w:r>
        <w:r w:rsidR="00C049FF">
          <w:rPr>
            <w:noProof/>
            <w:webHidden/>
          </w:rPr>
          <w:instrText xml:space="preserve"> PAGEREF _Toc36557124 \h </w:instrText>
        </w:r>
        <w:r w:rsidR="00C049FF">
          <w:rPr>
            <w:noProof/>
            <w:webHidden/>
          </w:rPr>
        </w:r>
        <w:r w:rsidR="00C049FF">
          <w:rPr>
            <w:noProof/>
            <w:webHidden/>
          </w:rPr>
          <w:fldChar w:fldCharType="separate"/>
        </w:r>
        <w:r w:rsidR="00DD5A62">
          <w:rPr>
            <w:noProof/>
            <w:webHidden/>
          </w:rPr>
          <w:t>2</w:t>
        </w:r>
        <w:r w:rsidR="00C049FF">
          <w:rPr>
            <w:noProof/>
            <w:webHidden/>
          </w:rPr>
          <w:fldChar w:fldCharType="end"/>
        </w:r>
      </w:hyperlink>
    </w:p>
    <w:p w14:paraId="283214D9" w14:textId="4103ACB1" w:rsidR="00C049FF" w:rsidRDefault="00DD397E">
      <w:pPr>
        <w:pStyle w:val="TDC2"/>
        <w:tabs>
          <w:tab w:val="left" w:pos="880"/>
          <w:tab w:val="right" w:leader="dot" w:pos="8494"/>
        </w:tabs>
        <w:rPr>
          <w:noProof/>
        </w:rPr>
      </w:pPr>
      <w:hyperlink w:anchor="_Toc36557125" w:history="1">
        <w:r w:rsidR="00C049FF" w:rsidRPr="00D46047">
          <w:rPr>
            <w:rStyle w:val="Hipervnculo"/>
            <w:noProof/>
          </w:rPr>
          <w:t>2.2</w:t>
        </w:r>
        <w:r w:rsidR="00C049FF">
          <w:rPr>
            <w:noProof/>
          </w:rPr>
          <w:tab/>
        </w:r>
        <w:r w:rsidR="00C049FF" w:rsidRPr="00D46047">
          <w:rPr>
            <w:rStyle w:val="Hipervnculo"/>
            <w:noProof/>
          </w:rPr>
          <w:t>Requisito 2</w:t>
        </w:r>
        <w:r w:rsidR="00C049FF">
          <w:rPr>
            <w:noProof/>
            <w:webHidden/>
          </w:rPr>
          <w:tab/>
        </w:r>
        <w:r w:rsidR="00C049FF">
          <w:rPr>
            <w:noProof/>
            <w:webHidden/>
          </w:rPr>
          <w:fldChar w:fldCharType="begin"/>
        </w:r>
        <w:r w:rsidR="00C049FF">
          <w:rPr>
            <w:noProof/>
            <w:webHidden/>
          </w:rPr>
          <w:instrText xml:space="preserve"> PAGEREF _Toc36557125 \h </w:instrText>
        </w:r>
        <w:r w:rsidR="00C049FF">
          <w:rPr>
            <w:noProof/>
            <w:webHidden/>
          </w:rPr>
        </w:r>
        <w:r w:rsidR="00C049FF">
          <w:rPr>
            <w:noProof/>
            <w:webHidden/>
          </w:rPr>
          <w:fldChar w:fldCharType="separate"/>
        </w:r>
        <w:r w:rsidR="00DD5A62">
          <w:rPr>
            <w:noProof/>
            <w:webHidden/>
          </w:rPr>
          <w:t>4</w:t>
        </w:r>
        <w:r w:rsidR="00C049FF">
          <w:rPr>
            <w:noProof/>
            <w:webHidden/>
          </w:rPr>
          <w:fldChar w:fldCharType="end"/>
        </w:r>
      </w:hyperlink>
    </w:p>
    <w:p w14:paraId="24569530" w14:textId="66A660F0" w:rsidR="00C049FF" w:rsidRDefault="00DD397E">
      <w:pPr>
        <w:pStyle w:val="TDC1"/>
        <w:tabs>
          <w:tab w:val="left" w:pos="440"/>
          <w:tab w:val="right" w:leader="dot" w:pos="8494"/>
        </w:tabs>
        <w:rPr>
          <w:noProof/>
        </w:rPr>
      </w:pPr>
      <w:hyperlink w:anchor="_Toc36557126" w:history="1">
        <w:r w:rsidR="00C049FF" w:rsidRPr="00D46047">
          <w:rPr>
            <w:rStyle w:val="Hipervnculo"/>
            <w:noProof/>
          </w:rPr>
          <w:t>3</w:t>
        </w:r>
        <w:r w:rsidR="00C049FF">
          <w:rPr>
            <w:noProof/>
          </w:rPr>
          <w:tab/>
        </w:r>
        <w:r w:rsidR="00C049FF" w:rsidRPr="00D46047">
          <w:rPr>
            <w:rStyle w:val="Hipervnculo"/>
            <w:noProof/>
          </w:rPr>
          <w:t>El código</w:t>
        </w:r>
        <w:r w:rsidR="00C049FF">
          <w:rPr>
            <w:noProof/>
            <w:webHidden/>
          </w:rPr>
          <w:tab/>
        </w:r>
        <w:r w:rsidR="00C049FF">
          <w:rPr>
            <w:noProof/>
            <w:webHidden/>
          </w:rPr>
          <w:fldChar w:fldCharType="begin"/>
        </w:r>
        <w:r w:rsidR="00C049FF">
          <w:rPr>
            <w:noProof/>
            <w:webHidden/>
          </w:rPr>
          <w:instrText xml:space="preserve"> PAGEREF _Toc36557126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28A60970" w14:textId="4B1A0B24" w:rsidR="00C049FF" w:rsidRDefault="00DD397E">
      <w:pPr>
        <w:pStyle w:val="TDC1"/>
        <w:tabs>
          <w:tab w:val="left" w:pos="440"/>
          <w:tab w:val="right" w:leader="dot" w:pos="8494"/>
        </w:tabs>
        <w:rPr>
          <w:noProof/>
        </w:rPr>
      </w:pPr>
      <w:hyperlink w:anchor="_Toc36557127" w:history="1">
        <w:r w:rsidR="00C049FF" w:rsidRPr="00D46047">
          <w:rPr>
            <w:rStyle w:val="Hipervnculo"/>
            <w:noProof/>
          </w:rPr>
          <w:t>4</w:t>
        </w:r>
        <w:r w:rsidR="00C049FF">
          <w:rPr>
            <w:noProof/>
          </w:rPr>
          <w:tab/>
        </w:r>
        <w:r w:rsidR="00C049FF" w:rsidRPr="00D46047">
          <w:rPr>
            <w:rStyle w:val="Hipervnculo"/>
            <w:noProof/>
          </w:rPr>
          <w:t>Cómo debo trabajar</w:t>
        </w:r>
        <w:r w:rsidR="00C049FF">
          <w:rPr>
            <w:noProof/>
            <w:webHidden/>
          </w:rPr>
          <w:tab/>
        </w:r>
        <w:r w:rsidR="00C049FF">
          <w:rPr>
            <w:noProof/>
            <w:webHidden/>
          </w:rPr>
          <w:fldChar w:fldCharType="begin"/>
        </w:r>
        <w:r w:rsidR="00C049FF">
          <w:rPr>
            <w:noProof/>
            <w:webHidden/>
          </w:rPr>
          <w:instrText xml:space="preserve"> PAGEREF _Toc36557127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04C4CD9B" w14:textId="0E95DB07" w:rsidR="00C049FF" w:rsidRDefault="00DD397E">
      <w:pPr>
        <w:pStyle w:val="TDC2"/>
        <w:tabs>
          <w:tab w:val="left" w:pos="880"/>
          <w:tab w:val="right" w:leader="dot" w:pos="8494"/>
        </w:tabs>
        <w:rPr>
          <w:noProof/>
        </w:rPr>
      </w:pPr>
      <w:hyperlink w:anchor="_Toc36557128" w:history="1">
        <w:r w:rsidR="00C049FF" w:rsidRPr="00D46047">
          <w:rPr>
            <w:rStyle w:val="Hipervnculo"/>
            <w:noProof/>
            <w:lang w:eastAsia="es-ES"/>
          </w:rPr>
          <w:t>4.1</w:t>
        </w:r>
        <w:r w:rsidR="00C049FF">
          <w:rPr>
            <w:noProof/>
          </w:rPr>
          <w:tab/>
        </w:r>
        <w:r w:rsidR="00C049FF" w:rsidRPr="00D46047">
          <w:rPr>
            <w:rStyle w:val="Hipervnculo"/>
            <w:noProof/>
            <w:lang w:eastAsia="es-ES"/>
          </w:rPr>
          <w:t>Asignar los valores de las variables del módulo db_export_parameters.py</w:t>
        </w:r>
        <w:r w:rsidR="00C049FF">
          <w:rPr>
            <w:noProof/>
            <w:webHidden/>
          </w:rPr>
          <w:tab/>
        </w:r>
        <w:r w:rsidR="00C049FF">
          <w:rPr>
            <w:noProof/>
            <w:webHidden/>
          </w:rPr>
          <w:fldChar w:fldCharType="begin"/>
        </w:r>
        <w:r w:rsidR="00C049FF">
          <w:rPr>
            <w:noProof/>
            <w:webHidden/>
          </w:rPr>
          <w:instrText xml:space="preserve"> PAGEREF _Toc36557128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0D106477" w14:textId="7420CD48" w:rsidR="00C049FF" w:rsidRDefault="00DD397E">
      <w:pPr>
        <w:pStyle w:val="TDC2"/>
        <w:tabs>
          <w:tab w:val="left" w:pos="880"/>
          <w:tab w:val="right" w:leader="dot" w:pos="8494"/>
        </w:tabs>
        <w:rPr>
          <w:noProof/>
        </w:rPr>
      </w:pPr>
      <w:hyperlink w:anchor="_Toc36557129" w:history="1">
        <w:r w:rsidR="00C049FF" w:rsidRPr="00D46047">
          <w:rPr>
            <w:rStyle w:val="Hipervnculo"/>
            <w:noProof/>
            <w:lang w:eastAsia="es-ES"/>
          </w:rPr>
          <w:t>4.2</w:t>
        </w:r>
        <w:r w:rsidR="00C049FF">
          <w:rPr>
            <w:noProof/>
          </w:rPr>
          <w:tab/>
        </w:r>
        <w:r w:rsidR="00C049FF" w:rsidRPr="00D46047">
          <w:rPr>
            <w:rStyle w:val="Hipervnculo"/>
            <w:noProof/>
            <w:lang w:eastAsia="es-ES"/>
          </w:rPr>
          <w:t>Dar los nombres de la variable del fichero pgdb.ini</w:t>
        </w:r>
        <w:r w:rsidR="00C049FF">
          <w:rPr>
            <w:noProof/>
            <w:webHidden/>
          </w:rPr>
          <w:tab/>
        </w:r>
        <w:r w:rsidR="00C049FF">
          <w:rPr>
            <w:noProof/>
            <w:webHidden/>
          </w:rPr>
          <w:fldChar w:fldCharType="begin"/>
        </w:r>
        <w:r w:rsidR="00C049FF">
          <w:rPr>
            <w:noProof/>
            <w:webHidden/>
          </w:rPr>
          <w:instrText xml:space="preserve"> PAGEREF _Toc36557129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48EAE2B3" w14:textId="4EC460FC" w:rsidR="00C049FF" w:rsidRDefault="00DD397E">
      <w:pPr>
        <w:pStyle w:val="TDC2"/>
        <w:tabs>
          <w:tab w:val="left" w:pos="880"/>
          <w:tab w:val="right" w:leader="dot" w:pos="8494"/>
        </w:tabs>
        <w:rPr>
          <w:noProof/>
        </w:rPr>
      </w:pPr>
      <w:hyperlink w:anchor="_Toc36557130" w:history="1">
        <w:r w:rsidR="00C049FF" w:rsidRPr="00D46047">
          <w:rPr>
            <w:rStyle w:val="Hipervnculo"/>
            <w:noProof/>
          </w:rPr>
          <w:t>4.3</w:t>
        </w:r>
        <w:r w:rsidR="00C049FF">
          <w:rPr>
            <w:noProof/>
          </w:rPr>
          <w:tab/>
        </w:r>
        <w:r w:rsidR="00C049FF" w:rsidRPr="00D46047">
          <w:rPr>
            <w:rStyle w:val="Hipervnculo"/>
            <w:noProof/>
          </w:rPr>
          <w:t>Asignar los valores de las variables en main.py</w:t>
        </w:r>
        <w:r w:rsidR="00C049FF">
          <w:rPr>
            <w:noProof/>
            <w:webHidden/>
          </w:rPr>
          <w:tab/>
        </w:r>
        <w:r w:rsidR="00C049FF">
          <w:rPr>
            <w:noProof/>
            <w:webHidden/>
          </w:rPr>
          <w:fldChar w:fldCharType="begin"/>
        </w:r>
        <w:r w:rsidR="00C049FF">
          <w:rPr>
            <w:noProof/>
            <w:webHidden/>
          </w:rPr>
          <w:instrText xml:space="preserve"> PAGEREF _Toc36557130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7607D314" w14:textId="732F6CE2" w:rsidR="00C049FF" w:rsidRDefault="00DD397E">
      <w:pPr>
        <w:pStyle w:val="TDC2"/>
        <w:tabs>
          <w:tab w:val="left" w:pos="880"/>
          <w:tab w:val="right" w:leader="dot" w:pos="8494"/>
        </w:tabs>
        <w:rPr>
          <w:noProof/>
        </w:rPr>
      </w:pPr>
      <w:hyperlink w:anchor="_Toc36557131" w:history="1">
        <w:r w:rsidR="00C049FF" w:rsidRPr="00D46047">
          <w:rPr>
            <w:rStyle w:val="Hipervnculo"/>
            <w:noProof/>
            <w:lang w:eastAsia="es-ES"/>
          </w:rPr>
          <w:t>4.4</w:t>
        </w:r>
        <w:r w:rsidR="00C049FF">
          <w:rPr>
            <w:noProof/>
          </w:rPr>
          <w:tab/>
        </w:r>
        <w:r w:rsidR="00C049FF" w:rsidRPr="00D46047">
          <w:rPr>
            <w:rStyle w:val="Hipervnculo"/>
            <w:noProof/>
            <w:lang w:eastAsia="es-ES"/>
          </w:rPr>
          <w:t>Pasos recomendados en la ejecución del programa</w:t>
        </w:r>
        <w:r w:rsidR="00C049FF">
          <w:rPr>
            <w:noProof/>
            <w:webHidden/>
          </w:rPr>
          <w:tab/>
        </w:r>
        <w:r w:rsidR="00C049FF">
          <w:rPr>
            <w:noProof/>
            <w:webHidden/>
          </w:rPr>
          <w:fldChar w:fldCharType="begin"/>
        </w:r>
        <w:r w:rsidR="00C049FF">
          <w:rPr>
            <w:noProof/>
            <w:webHidden/>
          </w:rPr>
          <w:instrText xml:space="preserve"> PAGEREF _Toc36557131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25398F3E" w14:textId="76501C90" w:rsidR="00C049FF" w:rsidRDefault="00DD397E">
      <w:pPr>
        <w:pStyle w:val="TDC3"/>
        <w:tabs>
          <w:tab w:val="left" w:pos="1320"/>
          <w:tab w:val="right" w:leader="dot" w:pos="8494"/>
        </w:tabs>
        <w:rPr>
          <w:noProof/>
        </w:rPr>
      </w:pPr>
      <w:hyperlink w:anchor="_Toc36557132" w:history="1">
        <w:r w:rsidR="00C049FF" w:rsidRPr="00D46047">
          <w:rPr>
            <w:rStyle w:val="Hipervnculo"/>
            <w:noProof/>
            <w:lang w:eastAsia="es-ES"/>
          </w:rPr>
          <w:t>4.4.1</w:t>
        </w:r>
        <w:r w:rsidR="00C049FF">
          <w:rPr>
            <w:noProof/>
          </w:rPr>
          <w:tab/>
        </w:r>
        <w:r w:rsidR="00C049FF" w:rsidRPr="00D46047">
          <w:rPr>
            <w:rStyle w:val="Hipervnculo"/>
            <w:noProof/>
            <w:lang w:eastAsia="es-ES"/>
          </w:rPr>
          <w:t>Ejecución con create_db_structure=True</w:t>
        </w:r>
        <w:r w:rsidR="00C049FF">
          <w:rPr>
            <w:noProof/>
            <w:webHidden/>
          </w:rPr>
          <w:tab/>
        </w:r>
        <w:r w:rsidR="00C049FF">
          <w:rPr>
            <w:noProof/>
            <w:webHidden/>
          </w:rPr>
          <w:fldChar w:fldCharType="begin"/>
        </w:r>
        <w:r w:rsidR="00C049FF">
          <w:rPr>
            <w:noProof/>
            <w:webHidden/>
          </w:rPr>
          <w:instrText xml:space="preserve"> PAGEREF _Toc36557132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2C39036F" w14:textId="026905AD" w:rsidR="00C049FF" w:rsidRDefault="00DD397E">
      <w:pPr>
        <w:pStyle w:val="TDC3"/>
        <w:tabs>
          <w:tab w:val="left" w:pos="1320"/>
          <w:tab w:val="right" w:leader="dot" w:pos="8494"/>
        </w:tabs>
        <w:rPr>
          <w:noProof/>
        </w:rPr>
      </w:pPr>
      <w:hyperlink w:anchor="_Toc36557133" w:history="1">
        <w:r w:rsidR="00C049FF" w:rsidRPr="00D46047">
          <w:rPr>
            <w:rStyle w:val="Hipervnculo"/>
            <w:noProof/>
            <w:lang w:eastAsia="es-ES"/>
          </w:rPr>
          <w:t>4.4.2</w:t>
        </w:r>
        <w:r w:rsidR="00C049FF">
          <w:rPr>
            <w:noProof/>
          </w:rPr>
          <w:tab/>
        </w:r>
        <w:r w:rsidR="00C049FF" w:rsidRPr="00D46047">
          <w:rPr>
            <w:rStyle w:val="Hipervnculo"/>
            <w:noProof/>
            <w:lang w:eastAsia="es-ES"/>
          </w:rPr>
          <w:t>Ejecución con write_sql=True</w:t>
        </w:r>
        <w:r w:rsidR="00C049FF">
          <w:rPr>
            <w:noProof/>
            <w:webHidden/>
          </w:rPr>
          <w:tab/>
        </w:r>
        <w:r w:rsidR="00C049FF">
          <w:rPr>
            <w:noProof/>
            <w:webHidden/>
          </w:rPr>
          <w:fldChar w:fldCharType="begin"/>
        </w:r>
        <w:r w:rsidR="00C049FF">
          <w:rPr>
            <w:noProof/>
            <w:webHidden/>
          </w:rPr>
          <w:instrText xml:space="preserve"> PAGEREF _Toc36557133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22457EDC" w14:textId="5A46E300" w:rsidR="00C049FF" w:rsidRDefault="00DD397E">
      <w:pPr>
        <w:pStyle w:val="TDC3"/>
        <w:tabs>
          <w:tab w:val="left" w:pos="1320"/>
          <w:tab w:val="right" w:leader="dot" w:pos="8494"/>
        </w:tabs>
        <w:rPr>
          <w:noProof/>
        </w:rPr>
      </w:pPr>
      <w:hyperlink w:anchor="_Toc36557134" w:history="1">
        <w:r w:rsidR="00C049FF" w:rsidRPr="00D46047">
          <w:rPr>
            <w:rStyle w:val="Hipervnculo"/>
            <w:noProof/>
            <w:lang w:eastAsia="es-ES"/>
          </w:rPr>
          <w:t>4.4.3</w:t>
        </w:r>
        <w:r w:rsidR="00C049FF">
          <w:rPr>
            <w:noProof/>
          </w:rPr>
          <w:tab/>
        </w:r>
        <w:r w:rsidR="00C049FF" w:rsidRPr="00D46047">
          <w:rPr>
            <w:rStyle w:val="Hipervnculo"/>
            <w:noProof/>
            <w:lang w:eastAsia="es-ES"/>
          </w:rPr>
          <w:t>Ejecución para insertar los datos en la db postgres</w:t>
        </w:r>
        <w:r w:rsidR="00C049FF">
          <w:rPr>
            <w:noProof/>
            <w:webHidden/>
          </w:rPr>
          <w:tab/>
        </w:r>
        <w:r w:rsidR="00C049FF">
          <w:rPr>
            <w:noProof/>
            <w:webHidden/>
          </w:rPr>
          <w:fldChar w:fldCharType="begin"/>
        </w:r>
        <w:r w:rsidR="00C049FF">
          <w:rPr>
            <w:noProof/>
            <w:webHidden/>
          </w:rPr>
          <w:instrText xml:space="preserve"> PAGEREF _Toc36557134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5F2086FA" w14:textId="6D49E2E2" w:rsidR="00C049FF" w:rsidRDefault="00DD397E">
      <w:pPr>
        <w:pStyle w:val="TDC3"/>
        <w:tabs>
          <w:tab w:val="left" w:pos="1320"/>
          <w:tab w:val="right" w:leader="dot" w:pos="8494"/>
        </w:tabs>
        <w:rPr>
          <w:noProof/>
        </w:rPr>
      </w:pPr>
      <w:hyperlink w:anchor="_Toc36557135" w:history="1">
        <w:r w:rsidR="00C049FF" w:rsidRPr="00D46047">
          <w:rPr>
            <w:rStyle w:val="Hipervnculo"/>
            <w:noProof/>
            <w:lang w:eastAsia="es-ES"/>
          </w:rPr>
          <w:t>4.4.4</w:t>
        </w:r>
        <w:r w:rsidR="00C049FF">
          <w:rPr>
            <w:noProof/>
          </w:rPr>
          <w:tab/>
        </w:r>
        <w:r w:rsidR="00C049FF" w:rsidRPr="00D46047">
          <w:rPr>
            <w:rStyle w:val="Hipervnculo"/>
            <w:noProof/>
            <w:lang w:eastAsia="es-ES"/>
          </w:rPr>
          <w:t>Ejecución para convertir los datos de las columnas primary_key a minúsculas</w:t>
        </w:r>
        <w:r w:rsidR="00C049FF">
          <w:rPr>
            <w:noProof/>
            <w:webHidden/>
          </w:rPr>
          <w:tab/>
        </w:r>
        <w:r w:rsidR="00C049FF">
          <w:rPr>
            <w:noProof/>
            <w:webHidden/>
          </w:rPr>
          <w:fldChar w:fldCharType="begin"/>
        </w:r>
        <w:r w:rsidR="00C049FF">
          <w:rPr>
            <w:noProof/>
            <w:webHidden/>
          </w:rPr>
          <w:instrText xml:space="preserve"> PAGEREF _Toc36557135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7DE7027A" w14:textId="68CD1BA2" w:rsidR="00C049FF" w:rsidRDefault="00DD397E">
      <w:pPr>
        <w:pStyle w:val="TDC1"/>
        <w:tabs>
          <w:tab w:val="left" w:pos="440"/>
          <w:tab w:val="right" w:leader="dot" w:pos="8494"/>
        </w:tabs>
        <w:rPr>
          <w:noProof/>
        </w:rPr>
      </w:pPr>
      <w:hyperlink w:anchor="_Toc36557136" w:history="1">
        <w:r w:rsidR="00C049FF" w:rsidRPr="00D46047">
          <w:rPr>
            <w:rStyle w:val="Hipervnculo"/>
            <w:noProof/>
          </w:rPr>
          <w:t>5</w:t>
        </w:r>
        <w:r w:rsidR="00C049FF">
          <w:rPr>
            <w:noProof/>
          </w:rPr>
          <w:tab/>
        </w:r>
        <w:r w:rsidR="00C049FF" w:rsidRPr="00D46047">
          <w:rPr>
            <w:rStyle w:val="Hipervnculo"/>
            <w:noProof/>
          </w:rPr>
          <w:t>Cambios de nombres de tablas y columnas en la base de datos postgres</w:t>
        </w:r>
        <w:r w:rsidR="00C049FF">
          <w:rPr>
            <w:noProof/>
            <w:webHidden/>
          </w:rPr>
          <w:tab/>
        </w:r>
        <w:r w:rsidR="00C049FF">
          <w:rPr>
            <w:noProof/>
            <w:webHidden/>
          </w:rPr>
          <w:fldChar w:fldCharType="begin"/>
        </w:r>
        <w:r w:rsidR="00C049FF">
          <w:rPr>
            <w:noProof/>
            <w:webHidden/>
          </w:rPr>
          <w:instrText xml:space="preserve"> PAGEREF _Toc36557136 \h </w:instrText>
        </w:r>
        <w:r w:rsidR="00C049FF">
          <w:rPr>
            <w:noProof/>
            <w:webHidden/>
          </w:rPr>
        </w:r>
        <w:r w:rsidR="00C049FF">
          <w:rPr>
            <w:noProof/>
            <w:webHidden/>
          </w:rPr>
          <w:fldChar w:fldCharType="separate"/>
        </w:r>
        <w:r w:rsidR="00DD5A62">
          <w:rPr>
            <w:noProof/>
            <w:webHidden/>
          </w:rPr>
          <w:t>4</w:t>
        </w:r>
        <w:r w:rsidR="00C049FF">
          <w:rPr>
            <w:noProof/>
            <w:webHidden/>
          </w:rPr>
          <w:fldChar w:fldCharType="end"/>
        </w:r>
      </w:hyperlink>
    </w:p>
    <w:p w14:paraId="358B67FC" w14:textId="60D559D7" w:rsidR="00C049FF" w:rsidRDefault="00C049FF" w:rsidP="004F00A5">
      <w:r>
        <w:fldChar w:fldCharType="end"/>
      </w:r>
    </w:p>
    <w:p w14:paraId="77CA6993" w14:textId="2B41148E" w:rsidR="00C049FF" w:rsidRDefault="00C049FF">
      <w:pPr>
        <w:spacing w:before="0" w:after="160"/>
        <w:jc w:val="left"/>
      </w:pPr>
      <w:r>
        <w:br w:type="page"/>
      </w:r>
    </w:p>
    <w:p w14:paraId="7ABE51A4" w14:textId="77777777" w:rsidR="00C049FF" w:rsidRDefault="00C049FF" w:rsidP="004F00A5"/>
    <w:p w14:paraId="6C163AAB" w14:textId="38D3A3BF" w:rsidR="006E5BFC" w:rsidRDefault="00B95638" w:rsidP="004F00A5">
      <w:pPr>
        <w:pStyle w:val="Ttulo1"/>
      </w:pPr>
      <w:bookmarkStart w:id="0" w:name="_Toc36557122"/>
      <w:r>
        <w:t>Introducción</w:t>
      </w:r>
      <w:bookmarkEnd w:id="0"/>
    </w:p>
    <w:p w14:paraId="5423390D" w14:textId="626961E1" w:rsidR="004F00A5" w:rsidRDefault="00616051" w:rsidP="00C43891">
      <w:pPr>
        <w:rPr>
          <w:lang w:eastAsia="es-ES"/>
        </w:rPr>
      </w:pPr>
      <w:r>
        <w:rPr>
          <w:lang w:eastAsia="es-ES"/>
        </w:rPr>
        <w:t>El programa</w:t>
      </w:r>
      <w:r w:rsidR="004F00A5">
        <w:rPr>
          <w:lang w:eastAsia="es-ES"/>
        </w:rPr>
        <w:t>, o ap</w:t>
      </w:r>
      <w:r w:rsidR="00F53FAA">
        <w:rPr>
          <w:lang w:eastAsia="es-ES"/>
        </w:rPr>
        <w:t>p</w:t>
      </w:r>
      <w:r w:rsidR="004F00A5">
        <w:rPr>
          <w:lang w:eastAsia="es-ES"/>
        </w:rPr>
        <w:t xml:space="preserve">, </w:t>
      </w:r>
      <w:r>
        <w:rPr>
          <w:lang w:eastAsia="es-ES"/>
        </w:rPr>
        <w:t>facilita la migración de una db Access a postgres a un usuario técnico</w:t>
      </w:r>
      <w:r w:rsidR="004F00A5">
        <w:rPr>
          <w:lang w:eastAsia="es-ES"/>
        </w:rPr>
        <w:t xml:space="preserve"> </w:t>
      </w:r>
      <w:r w:rsidR="007E15DA">
        <w:rPr>
          <w:lang w:eastAsia="es-ES"/>
        </w:rPr>
        <w:t>con conocim</w:t>
      </w:r>
      <w:r w:rsidR="00C677C9">
        <w:rPr>
          <w:lang w:eastAsia="es-ES"/>
        </w:rPr>
        <w:t>i</w:t>
      </w:r>
      <w:r w:rsidR="007E15DA">
        <w:rPr>
          <w:lang w:eastAsia="es-ES"/>
        </w:rPr>
        <w:t xml:space="preserve">entos de Access y postgres </w:t>
      </w:r>
      <w:r w:rsidR="004F00A5">
        <w:rPr>
          <w:lang w:eastAsia="es-ES"/>
        </w:rPr>
        <w:t>mediante la ejecución de un</w:t>
      </w:r>
      <w:r w:rsidR="007E15DA">
        <w:rPr>
          <w:lang w:eastAsia="es-ES"/>
        </w:rPr>
        <w:t>a app escrita en python</w:t>
      </w:r>
      <w:r>
        <w:rPr>
          <w:lang w:eastAsia="es-ES"/>
        </w:rPr>
        <w:t xml:space="preserve">. </w:t>
      </w:r>
    </w:p>
    <w:p w14:paraId="68237AE8" w14:textId="55C6E8EA" w:rsidR="00AE4B53" w:rsidRDefault="00B95638" w:rsidP="00C43891">
      <w:pPr>
        <w:rPr>
          <w:lang w:eastAsia="es-ES"/>
        </w:rPr>
      </w:pPr>
      <w:r>
        <w:rPr>
          <w:lang w:eastAsia="es-ES"/>
        </w:rPr>
        <w:t xml:space="preserve">Importante: el programa utiliza el módulo pyodbc que necesita </w:t>
      </w:r>
      <w:r w:rsidR="00122B27">
        <w:rPr>
          <w:lang w:eastAsia="es-ES"/>
        </w:rPr>
        <w:t>el</w:t>
      </w:r>
      <w:r>
        <w:rPr>
          <w:lang w:eastAsia="es-ES"/>
        </w:rPr>
        <w:t xml:space="preserve"> driver</w:t>
      </w:r>
      <w:r w:rsidR="00122B27">
        <w:rPr>
          <w:lang w:eastAsia="es-ES"/>
        </w:rPr>
        <w:t xml:space="preserve"> ODBC </w:t>
      </w:r>
      <w:r>
        <w:rPr>
          <w:lang w:eastAsia="es-ES"/>
        </w:rPr>
        <w:t>de Microsoft que debe estar instalado antes de ejecutar el programa; si tienes instalado Office en tu ordenador ya lo tienes instalado. En el momento de escribir esta documentación, este driver no permite leer los contenidos de las claves externas (foreign keys); para solventar este problema debes seguir las instrucciones que se indican en</w:t>
      </w:r>
      <w:r w:rsidR="00122B27">
        <w:rPr>
          <w:lang w:eastAsia="es-ES"/>
        </w:rPr>
        <w:t xml:space="preserve"> </w:t>
      </w:r>
      <w:r w:rsidR="00122B27">
        <w:rPr>
          <w:lang w:eastAsia="es-ES"/>
        </w:rPr>
        <w:fldChar w:fldCharType="begin"/>
      </w:r>
      <w:r w:rsidR="00122B27">
        <w:rPr>
          <w:lang w:eastAsia="es-ES"/>
        </w:rPr>
        <w:instrText xml:space="preserve"> REF _Ref36550114 \r \h </w:instrText>
      </w:r>
      <w:r w:rsidR="00122B27">
        <w:rPr>
          <w:lang w:eastAsia="es-ES"/>
        </w:rPr>
      </w:r>
      <w:r w:rsidR="00122B27">
        <w:rPr>
          <w:lang w:eastAsia="es-ES"/>
        </w:rPr>
        <w:fldChar w:fldCharType="separate"/>
      </w:r>
      <w:r w:rsidR="00DD5A62">
        <w:rPr>
          <w:lang w:eastAsia="es-ES"/>
        </w:rPr>
        <w:t>2</w:t>
      </w:r>
      <w:r w:rsidR="00122B27">
        <w:rPr>
          <w:lang w:eastAsia="es-ES"/>
        </w:rPr>
        <w:fldChar w:fldCharType="end"/>
      </w:r>
      <w:r w:rsidR="00122B27">
        <w:rPr>
          <w:lang w:eastAsia="es-ES"/>
        </w:rPr>
        <w:t xml:space="preserve"> </w:t>
      </w:r>
      <w:r w:rsidR="00122B27">
        <w:rPr>
          <w:lang w:eastAsia="es-ES"/>
        </w:rPr>
        <w:fldChar w:fldCharType="begin"/>
      </w:r>
      <w:r w:rsidR="00122B27">
        <w:rPr>
          <w:lang w:eastAsia="es-ES"/>
        </w:rPr>
        <w:instrText xml:space="preserve"> REF _Ref36550114 \h </w:instrText>
      </w:r>
      <w:r w:rsidR="00122B27">
        <w:rPr>
          <w:lang w:eastAsia="es-ES"/>
        </w:rPr>
      </w:r>
      <w:r w:rsidR="00122B27">
        <w:rPr>
          <w:lang w:eastAsia="es-ES"/>
        </w:rPr>
        <w:fldChar w:fldCharType="separate"/>
      </w:r>
      <w:r w:rsidR="00DD5A62">
        <w:t>Requisitos previos</w:t>
      </w:r>
      <w:r w:rsidR="00122B27">
        <w:rPr>
          <w:lang w:eastAsia="es-ES"/>
        </w:rPr>
        <w:fldChar w:fldCharType="end"/>
      </w:r>
      <w:r w:rsidR="00122B27">
        <w:rPr>
          <w:lang w:eastAsia="es-ES"/>
        </w:rPr>
        <w:t>.</w:t>
      </w:r>
      <w:r>
        <w:rPr>
          <w:lang w:eastAsia="es-ES"/>
        </w:rPr>
        <w:t xml:space="preserve">  </w:t>
      </w:r>
    </w:p>
    <w:p w14:paraId="50F0D013" w14:textId="6F7C5827" w:rsidR="00EC3D21" w:rsidRDefault="00AE4B53" w:rsidP="00C43891">
      <w:pPr>
        <w:rPr>
          <w:lang w:eastAsia="es-ES"/>
        </w:rPr>
      </w:pPr>
      <w:r>
        <w:rPr>
          <w:lang w:eastAsia="es-ES"/>
        </w:rPr>
        <w:t xml:space="preserve">Para hacer la migración debes tener instalado un servidor Postgres y la db donde quieres migrar la db Access </w:t>
      </w:r>
      <w:r w:rsidR="00165FA5">
        <w:rPr>
          <w:lang w:eastAsia="es-ES"/>
        </w:rPr>
        <w:t>debe existir</w:t>
      </w:r>
      <w:r>
        <w:rPr>
          <w:lang w:eastAsia="es-ES"/>
        </w:rPr>
        <w:t>.</w:t>
      </w:r>
    </w:p>
    <w:p w14:paraId="7FDCDB16" w14:textId="32FAEB1F" w:rsidR="00B95638" w:rsidRDefault="00EC3D21" w:rsidP="00C43891">
      <w:pPr>
        <w:rPr>
          <w:lang w:eastAsia="es-ES"/>
        </w:rPr>
      </w:pPr>
      <w:r>
        <w:rPr>
          <w:lang w:eastAsia="es-ES"/>
        </w:rPr>
        <w:t>La app da por supuesto que la db Access está almacenada en una codificación que representa correctamente caracteres latinos tipo Latin-1 y que la base de datos Postgres está codificada en UTF-8.</w:t>
      </w:r>
    </w:p>
    <w:p w14:paraId="5CE30A02" w14:textId="77777777" w:rsidR="00B95638" w:rsidRDefault="00B95638" w:rsidP="00B95638">
      <w:pPr>
        <w:pStyle w:val="Ttulo1"/>
      </w:pPr>
      <w:bookmarkStart w:id="1" w:name="_Ref36550114"/>
      <w:bookmarkStart w:id="2" w:name="_Toc36557123"/>
      <w:r>
        <w:t>Requisitos previos</w:t>
      </w:r>
      <w:bookmarkEnd w:id="1"/>
      <w:bookmarkEnd w:id="2"/>
    </w:p>
    <w:p w14:paraId="0D03C473" w14:textId="77777777" w:rsidR="00B95638" w:rsidRPr="001D5411" w:rsidRDefault="00B95638" w:rsidP="00B95638">
      <w:pPr>
        <w:pStyle w:val="Ttulo2"/>
        <w:rPr>
          <w:lang w:eastAsia="es-ES"/>
        </w:rPr>
      </w:pPr>
      <w:bookmarkStart w:id="3" w:name="_Toc36557124"/>
      <w:r>
        <w:rPr>
          <w:lang w:eastAsia="es-ES"/>
        </w:rPr>
        <w:t>Requisito 1</w:t>
      </w:r>
      <w:bookmarkEnd w:id="3"/>
    </w:p>
    <w:p w14:paraId="67D67B9D" w14:textId="58B3E777" w:rsidR="00122B27" w:rsidRDefault="00B95638" w:rsidP="00B95638">
      <w:r>
        <w:t xml:space="preserve">Para leer la estructura de la db </w:t>
      </w:r>
      <w:r w:rsidR="00122B27">
        <w:t>A</w:t>
      </w:r>
      <w:r>
        <w:t xml:space="preserve">ccesss y sus datos se utiliza el módulo pyodbc. Algunas funcionalidades del módulo no son utilizables debido a que no están soportados por el driver de Access que es suministrado por microsoft. Esta limitación puede resolverse leyendo una tabla del sistema de la db Access, que por defecto está oculta y protegida contra lectura (este es el único permiso necesario). </w:t>
      </w:r>
      <w:r w:rsidR="00122B27">
        <w:t>Para poder cumplir estos pasos se necesita que la db sea Access 2003, pues las versiones siguientes de la db no permiten acceder a un menú de permisos y usuarios; Por tanto, si tienes una db de extensión accdb, conviértela a mdb (</w:t>
      </w:r>
      <w:r w:rsidR="009840E8">
        <w:t>Archivo, Guardar como)</w:t>
      </w:r>
    </w:p>
    <w:p w14:paraId="08C39654" w14:textId="77777777" w:rsidR="009840E8" w:rsidRDefault="009840E8" w:rsidP="00B95638"/>
    <w:p w14:paraId="22908E23" w14:textId="1F8F234F" w:rsidR="00122B27" w:rsidRDefault="00590A51" w:rsidP="00B95638">
      <w:r>
        <w:pict w14:anchorId="0433C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06.4pt">
            <v:imagedata r:id="rId8" o:title="Captura"/>
          </v:shape>
        </w:pict>
      </w:r>
      <w:r w:rsidR="00122B27">
        <w:t xml:space="preserve"> </w:t>
      </w:r>
    </w:p>
    <w:p w14:paraId="63D52079" w14:textId="77777777" w:rsidR="009840E8" w:rsidRDefault="009840E8" w:rsidP="00B95638"/>
    <w:p w14:paraId="64941B75" w14:textId="4D684348" w:rsidR="00B95638" w:rsidRDefault="00B95638" w:rsidP="00B95638">
      <w:r>
        <w:t xml:space="preserve">Los pasos necesarios para leer las foreign keys de la db Access </w:t>
      </w:r>
      <w:r w:rsidR="009840E8">
        <w:t xml:space="preserve">mdb </w:t>
      </w:r>
      <w:r>
        <w:t>son:</w:t>
      </w:r>
    </w:p>
    <w:p w14:paraId="20EE53BD" w14:textId="3FD82C1F" w:rsidR="00B95638" w:rsidRDefault="00B95638" w:rsidP="00B95638">
      <w:pPr>
        <w:pStyle w:val="Prrafodelista"/>
        <w:numPr>
          <w:ilvl w:val="0"/>
          <w:numId w:val="5"/>
        </w:numPr>
      </w:pPr>
      <w:r>
        <w:lastRenderedPageBreak/>
        <w:t xml:space="preserve">Hacer visibles las tablas del sistema: </w:t>
      </w:r>
      <w:r w:rsidR="009840E8">
        <w:t>A</w:t>
      </w:r>
      <w:r>
        <w:t xml:space="preserve">rchivo -&gt; </w:t>
      </w:r>
      <w:r w:rsidR="009840E8">
        <w:t>O</w:t>
      </w:r>
      <w:r>
        <w:t xml:space="preserve">pciones -&gt; </w:t>
      </w:r>
      <w:r w:rsidR="009840E8">
        <w:t>B</w:t>
      </w:r>
      <w:r>
        <w:t xml:space="preserve">ase de datos actual -&gt; </w:t>
      </w:r>
      <w:r w:rsidR="009840E8">
        <w:t>N</w:t>
      </w:r>
      <w:r>
        <w:t xml:space="preserve">avegación, </w:t>
      </w:r>
      <w:r w:rsidR="009840E8">
        <w:t>O</w:t>
      </w:r>
      <w:r>
        <w:t xml:space="preserve">pciones de navegación, </w:t>
      </w:r>
      <w:r w:rsidR="009840E8">
        <w:t>O</w:t>
      </w:r>
      <w:r>
        <w:t xml:space="preserve">pciones de presentación, </w:t>
      </w:r>
      <w:r w:rsidR="009840E8">
        <w:t xml:space="preserve">y </w:t>
      </w:r>
      <w:r>
        <w:t xml:space="preserve">marcar </w:t>
      </w:r>
      <w:r w:rsidR="009840E8">
        <w:t>M</w:t>
      </w:r>
      <w:r>
        <w:t>ostrar objetos del sistema</w:t>
      </w:r>
    </w:p>
    <w:p w14:paraId="720F3347" w14:textId="63217DB9" w:rsidR="00B95638" w:rsidRDefault="00B95638" w:rsidP="00B95638">
      <w:pPr>
        <w:pStyle w:val="Prrafodelista"/>
        <w:jc w:val="center"/>
      </w:pPr>
      <w:r>
        <w:rPr>
          <w:noProof/>
        </w:rPr>
        <w:drawing>
          <wp:inline distT="0" distB="0" distL="0" distR="0" wp14:anchorId="33984ADC" wp14:editId="747CA5BF">
            <wp:extent cx="3904275" cy="28800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4275" cy="2880000"/>
                    </a:xfrm>
                    <a:prstGeom prst="rect">
                      <a:avLst/>
                    </a:prstGeom>
                    <a:noFill/>
                    <a:ln>
                      <a:noFill/>
                    </a:ln>
                  </pic:spPr>
                </pic:pic>
              </a:graphicData>
            </a:graphic>
          </wp:inline>
        </w:drawing>
      </w:r>
    </w:p>
    <w:p w14:paraId="16E10198" w14:textId="77777777" w:rsidR="009840E8" w:rsidRDefault="009840E8" w:rsidP="009840E8">
      <w:pPr>
        <w:pStyle w:val="Prrafodelista"/>
      </w:pPr>
    </w:p>
    <w:p w14:paraId="4C2F1EC8" w14:textId="741001D8" w:rsidR="00B95638" w:rsidRDefault="00B95638" w:rsidP="00B95638">
      <w:pPr>
        <w:pStyle w:val="Prrafodelista"/>
        <w:numPr>
          <w:ilvl w:val="0"/>
          <w:numId w:val="5"/>
        </w:numPr>
      </w:pPr>
      <w:r>
        <w:t xml:space="preserve">Permitir la lectura de la tabla MSysRelationShips: </w:t>
      </w:r>
      <w:r w:rsidR="009840E8">
        <w:t>A</w:t>
      </w:r>
      <w:r>
        <w:t xml:space="preserve">rchivo -&gt; </w:t>
      </w:r>
      <w:r w:rsidR="009840E8">
        <w:t>A</w:t>
      </w:r>
      <w:r>
        <w:t xml:space="preserve">dministrar usuarios y permisos -&gt; </w:t>
      </w:r>
      <w:r w:rsidR="009840E8">
        <w:t>P</w:t>
      </w:r>
      <w:r>
        <w:t xml:space="preserve">ermisos y usuarios de grupo, como </w:t>
      </w:r>
      <w:r w:rsidR="009840E8">
        <w:t>A</w:t>
      </w:r>
      <w:r>
        <w:t xml:space="preserve">dministrador, </w:t>
      </w:r>
      <w:r w:rsidR="009840E8">
        <w:t>t</w:t>
      </w:r>
      <w:r>
        <w:t>ipo de objeto tabla, nombre del objeto MysRelationShips, marcar leer diseño y leer datos</w:t>
      </w:r>
      <w:r w:rsidR="009840E8">
        <w:t>.</w:t>
      </w:r>
    </w:p>
    <w:p w14:paraId="2523A558" w14:textId="77777777" w:rsidR="009840E8" w:rsidRDefault="009840E8" w:rsidP="009840E8">
      <w:pPr>
        <w:ind w:left="360"/>
      </w:pPr>
    </w:p>
    <w:p w14:paraId="5AD38E92" w14:textId="28E11D86" w:rsidR="009840E8" w:rsidRDefault="009840E8" w:rsidP="009840E8">
      <w:pPr>
        <w:ind w:left="360"/>
        <w:jc w:val="center"/>
      </w:pPr>
      <w:r>
        <w:rPr>
          <w:noProof/>
        </w:rPr>
        <w:drawing>
          <wp:inline distT="0" distB="0" distL="0" distR="0" wp14:anchorId="1C97A0D9" wp14:editId="6E2552A9">
            <wp:extent cx="3600000" cy="3165663"/>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3165663"/>
                    </a:xfrm>
                    <a:prstGeom prst="rect">
                      <a:avLst/>
                    </a:prstGeom>
                    <a:noFill/>
                    <a:ln>
                      <a:noFill/>
                    </a:ln>
                  </pic:spPr>
                </pic:pic>
              </a:graphicData>
            </a:graphic>
          </wp:inline>
        </w:drawing>
      </w:r>
    </w:p>
    <w:p w14:paraId="5F366888" w14:textId="77777777" w:rsidR="009840E8" w:rsidRDefault="009840E8" w:rsidP="009840E8">
      <w:pPr>
        <w:ind w:left="360"/>
      </w:pPr>
    </w:p>
    <w:p w14:paraId="46BCBF63" w14:textId="77777777" w:rsidR="00B95638" w:rsidRDefault="00B95638" w:rsidP="00B95638">
      <w:pPr>
        <w:ind w:left="708"/>
        <w:jc w:val="center"/>
      </w:pPr>
      <w:r>
        <w:rPr>
          <w:noProof/>
        </w:rPr>
        <w:lastRenderedPageBreak/>
        <w:drawing>
          <wp:inline distT="0" distB="0" distL="0" distR="0" wp14:anchorId="6CEF89B1" wp14:editId="3C824E80">
            <wp:extent cx="1861200" cy="18000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1200" cy="1800000"/>
                    </a:xfrm>
                    <a:prstGeom prst="rect">
                      <a:avLst/>
                    </a:prstGeom>
                    <a:noFill/>
                    <a:ln>
                      <a:noFill/>
                    </a:ln>
                  </pic:spPr>
                </pic:pic>
              </a:graphicData>
            </a:graphic>
          </wp:inline>
        </w:drawing>
      </w:r>
    </w:p>
    <w:p w14:paraId="520725E9" w14:textId="77777777" w:rsidR="00B95638" w:rsidRDefault="00B95638" w:rsidP="00B95638">
      <w:pPr>
        <w:pStyle w:val="Ttulo2"/>
      </w:pPr>
      <w:bookmarkStart w:id="4" w:name="_Toc36557125"/>
      <w:r>
        <w:t>Requisito 2</w:t>
      </w:r>
      <w:bookmarkEnd w:id="4"/>
    </w:p>
    <w:p w14:paraId="77463987" w14:textId="6766B0EB" w:rsidR="00B95638" w:rsidRDefault="00B95638" w:rsidP="00B95638">
      <w:r>
        <w:t>En la db Access la clave primaria debe estar siempre referida como PrimaryKey; se ha comprobado que a veces toma otro nombre; en estos casos debe cambiarse el nombre a PrimaryKey</w:t>
      </w:r>
    </w:p>
    <w:p w14:paraId="699E1B95" w14:textId="77777777" w:rsidR="009840E8" w:rsidRDefault="009840E8" w:rsidP="00B95638"/>
    <w:p w14:paraId="5C19E0BC" w14:textId="5744B6D6" w:rsidR="00B95638" w:rsidRDefault="00B95638" w:rsidP="00B95638">
      <w:r>
        <w:rPr>
          <w:noProof/>
        </w:rPr>
        <w:drawing>
          <wp:inline distT="0" distB="0" distL="0" distR="0" wp14:anchorId="1B350A91" wp14:editId="482890B8">
            <wp:extent cx="5364480" cy="2750820"/>
            <wp:effectExtent l="0" t="0" r="7620" b="0"/>
            <wp:docPr id="1" name="Imagen 1"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2750820"/>
                    </a:xfrm>
                    <a:prstGeom prst="rect">
                      <a:avLst/>
                    </a:prstGeom>
                    <a:noFill/>
                    <a:ln>
                      <a:noFill/>
                    </a:ln>
                  </pic:spPr>
                </pic:pic>
              </a:graphicData>
            </a:graphic>
          </wp:inline>
        </w:drawing>
      </w:r>
    </w:p>
    <w:p w14:paraId="7FE3F7C8" w14:textId="77777777" w:rsidR="009840E8" w:rsidRDefault="009840E8" w:rsidP="00B95638"/>
    <w:p w14:paraId="67CF6D54" w14:textId="719518C3" w:rsidR="00B95638" w:rsidRDefault="00B95638" w:rsidP="00B95638">
      <w:r>
        <w:t>¿Cómo puede detectarse estos casos?</w:t>
      </w:r>
    </w:p>
    <w:p w14:paraId="5B8BBF41" w14:textId="5E354962" w:rsidR="00B95638" w:rsidRDefault="00B76E74" w:rsidP="00B95638">
      <w:r>
        <w:t xml:space="preserve">Además de inspeccionar las tablas de Access antes de iniciar la migración, cuando ya se ha creado </w:t>
      </w:r>
      <w:r w:rsidR="00B95638">
        <w:t xml:space="preserve">la db sqlite </w:t>
      </w:r>
      <w:r>
        <w:t>con la estructura de la db Access,</w:t>
      </w:r>
      <w:r w:rsidR="00B95638">
        <w:t xml:space="preserve"> haz una select a la tabla tables. Observa las tablas que tienen vacía la columna primarykeys; si en realidad la tabla en Access sí tiene primary key, entonces se trata de un problema de nombre y opera como se ha indicado anteriormente.</w:t>
      </w:r>
    </w:p>
    <w:p w14:paraId="23AF860E" w14:textId="77777777" w:rsidR="00AA3205" w:rsidRDefault="00AA3205" w:rsidP="00B95638"/>
    <w:p w14:paraId="37153E88" w14:textId="77777777" w:rsidR="00AA3205" w:rsidRDefault="00AA3205" w:rsidP="00AA3205">
      <w:pPr>
        <w:pStyle w:val="Ttulo1"/>
      </w:pPr>
      <w:bookmarkStart w:id="5" w:name="_Toc36557136"/>
      <w:r>
        <w:t>Cambios de nombres de tablas y columnas en la base de datos postgres</w:t>
      </w:r>
      <w:bookmarkEnd w:id="5"/>
    </w:p>
    <w:p w14:paraId="450CBEFF" w14:textId="77777777" w:rsidR="00AA3205" w:rsidRDefault="00AA3205" w:rsidP="00AA3205">
      <w:pPr>
        <w:rPr>
          <w:lang w:eastAsia="es-ES"/>
        </w:rPr>
      </w:pPr>
      <w:r>
        <w:rPr>
          <w:lang w:eastAsia="es-ES"/>
        </w:rPr>
        <w:t>Postgres es más estricto que Access a la hora de dar nombres a las tablas y las columnas. El programa realiza un cambio automático de nombres en la db postgres. Se cambian:</w:t>
      </w:r>
    </w:p>
    <w:p w14:paraId="15082371" w14:textId="77777777" w:rsidR="00AA3205" w:rsidRDefault="00AA3205" w:rsidP="00165FA5">
      <w:pPr>
        <w:pStyle w:val="Sinespaciado"/>
        <w:numPr>
          <w:ilvl w:val="0"/>
          <w:numId w:val="22"/>
        </w:numPr>
        <w:rPr>
          <w:lang w:eastAsia="es-ES"/>
        </w:rPr>
      </w:pPr>
      <w:r>
        <w:rPr>
          <w:lang w:eastAsia="es-ES"/>
        </w:rPr>
        <w:t>Espacios en blanco por ’_’</w:t>
      </w:r>
    </w:p>
    <w:p w14:paraId="7444619E" w14:textId="77777777" w:rsidR="00AA3205" w:rsidRDefault="00AA3205" w:rsidP="00165FA5">
      <w:pPr>
        <w:pStyle w:val="Sinespaciado"/>
        <w:numPr>
          <w:ilvl w:val="0"/>
          <w:numId w:val="22"/>
        </w:numPr>
        <w:rPr>
          <w:lang w:eastAsia="es-ES"/>
        </w:rPr>
      </w:pPr>
      <w:r>
        <w:rPr>
          <w:lang w:eastAsia="es-ES"/>
        </w:rPr>
        <w:t>‘-‘ por ’_’</w:t>
      </w:r>
    </w:p>
    <w:p w14:paraId="7E61D3BF" w14:textId="77777777" w:rsidR="00AA3205" w:rsidRDefault="00AA3205" w:rsidP="00165FA5">
      <w:pPr>
        <w:pStyle w:val="Sinespaciado"/>
        <w:numPr>
          <w:ilvl w:val="0"/>
          <w:numId w:val="22"/>
        </w:numPr>
        <w:rPr>
          <w:lang w:eastAsia="es-ES"/>
        </w:rPr>
      </w:pPr>
      <w:r>
        <w:rPr>
          <w:lang w:eastAsia="es-ES"/>
        </w:rPr>
        <w:lastRenderedPageBreak/>
        <w:t>Un dígito al principio por ‘d’ + nombre (con el dígito)</w:t>
      </w:r>
    </w:p>
    <w:p w14:paraId="0A052F37" w14:textId="77777777" w:rsidR="00AA3205" w:rsidRDefault="00AA3205" w:rsidP="00165FA5">
      <w:pPr>
        <w:pStyle w:val="Sinespaciado"/>
        <w:numPr>
          <w:ilvl w:val="0"/>
          <w:numId w:val="22"/>
        </w:numPr>
        <w:rPr>
          <w:lang w:eastAsia="es-ES"/>
        </w:rPr>
      </w:pPr>
      <w:r>
        <w:rPr>
          <w:lang w:eastAsia="es-ES"/>
        </w:rPr>
        <w:t>Se convierten los caracteres a ascii; de esta manera desaparecen los acentos y las ñ</w:t>
      </w:r>
    </w:p>
    <w:p w14:paraId="03F108F5" w14:textId="77777777" w:rsidR="00AA3205" w:rsidRDefault="00AA3205" w:rsidP="00165FA5">
      <w:pPr>
        <w:pStyle w:val="Sinespaciado"/>
        <w:numPr>
          <w:ilvl w:val="0"/>
          <w:numId w:val="22"/>
        </w:numPr>
        <w:rPr>
          <w:lang w:eastAsia="es-ES"/>
        </w:rPr>
      </w:pPr>
      <w:r>
        <w:rPr>
          <w:lang w:eastAsia="es-ES"/>
        </w:rPr>
        <w:t>Se pasa todo a minúscula</w:t>
      </w:r>
    </w:p>
    <w:p w14:paraId="50F1466A" w14:textId="77777777" w:rsidR="00AA3205" w:rsidRPr="00C43891" w:rsidRDefault="00AA3205" w:rsidP="00AA3205">
      <w:pPr>
        <w:rPr>
          <w:lang w:eastAsia="es-ES"/>
        </w:rPr>
      </w:pPr>
      <w:r>
        <w:rPr>
          <w:lang w:eastAsia="es-ES"/>
        </w:rPr>
        <w:t>No se han encontrado nombres con ‘(‘ o ‘)’, si los hubiere seguramente habría que ampliar los caracteres de reemplazo y pasarlos a ‘_’</w:t>
      </w:r>
    </w:p>
    <w:p w14:paraId="5BBB079D" w14:textId="77777777" w:rsidR="009840E8" w:rsidRDefault="009840E8" w:rsidP="00B95638">
      <w:pPr>
        <w:rPr>
          <w:lang w:eastAsia="es-ES"/>
        </w:rPr>
      </w:pPr>
    </w:p>
    <w:p w14:paraId="3A59198B" w14:textId="0D1D606B" w:rsidR="004F00A5" w:rsidRDefault="004F00A5" w:rsidP="004F00A5">
      <w:pPr>
        <w:pStyle w:val="Ttulo1"/>
      </w:pPr>
      <w:bookmarkStart w:id="6" w:name="_Toc36557126"/>
      <w:r>
        <w:t>El código</w:t>
      </w:r>
      <w:bookmarkEnd w:id="6"/>
    </w:p>
    <w:p w14:paraId="0CEBE7EC" w14:textId="6FF82A7E" w:rsidR="004F00A5" w:rsidRDefault="004F00A5" w:rsidP="00C43891">
      <w:pPr>
        <w:rPr>
          <w:lang w:eastAsia="es-ES"/>
        </w:rPr>
      </w:pPr>
      <w:r>
        <w:rPr>
          <w:lang w:eastAsia="es-ES"/>
        </w:rPr>
        <w:t>La ap</w:t>
      </w:r>
      <w:r w:rsidR="00B95638">
        <w:rPr>
          <w:lang w:eastAsia="es-ES"/>
        </w:rPr>
        <w:t>p</w:t>
      </w:r>
      <w:r>
        <w:rPr>
          <w:lang w:eastAsia="es-ES"/>
        </w:rPr>
        <w:t xml:space="preserve"> está formada por </w:t>
      </w:r>
      <w:r w:rsidR="009840E8">
        <w:rPr>
          <w:lang w:eastAsia="es-ES"/>
        </w:rPr>
        <w:t>4</w:t>
      </w:r>
      <w:r>
        <w:rPr>
          <w:lang w:eastAsia="es-ES"/>
        </w:rPr>
        <w:t xml:space="preserve"> módulos:</w:t>
      </w:r>
    </w:p>
    <w:p w14:paraId="7FF66FB8" w14:textId="77777777" w:rsidR="004F00A5" w:rsidRDefault="004F00A5" w:rsidP="00234AB1">
      <w:pPr>
        <w:pStyle w:val="Sinespaciado"/>
        <w:numPr>
          <w:ilvl w:val="0"/>
          <w:numId w:val="12"/>
        </w:numPr>
        <w:rPr>
          <w:lang w:eastAsia="es-ES"/>
        </w:rPr>
      </w:pPr>
      <w:r>
        <w:rPr>
          <w:lang w:eastAsia="es-ES"/>
        </w:rPr>
        <w:t>main.py, controla las opciones de la ejecución, instancia un objeto Migrate y realiza una ejecución con las opciones indicadas</w:t>
      </w:r>
    </w:p>
    <w:p w14:paraId="5EEFA9AF" w14:textId="77777777" w:rsidR="004F00A5" w:rsidRDefault="004F00A5" w:rsidP="00234AB1">
      <w:pPr>
        <w:pStyle w:val="Sinespaciado"/>
        <w:numPr>
          <w:ilvl w:val="0"/>
          <w:numId w:val="13"/>
        </w:numPr>
        <w:rPr>
          <w:lang w:eastAsia="es-ES"/>
        </w:rPr>
      </w:pPr>
      <w:r>
        <w:rPr>
          <w:lang w:eastAsia="es-ES"/>
        </w:rPr>
        <w:t>db_export_parameters: se definen los parámetros de las ejecuciones; una vez establecidos, sus valores no cambian en las sucesivas ejecuciones de la ap para un proceso concreto de migración</w:t>
      </w:r>
    </w:p>
    <w:p w14:paraId="6E061E17" w14:textId="312004D4" w:rsidR="004F00A5" w:rsidRDefault="004F00A5" w:rsidP="00234AB1">
      <w:pPr>
        <w:pStyle w:val="Sinespaciado"/>
        <w:numPr>
          <w:ilvl w:val="0"/>
          <w:numId w:val="13"/>
        </w:numPr>
        <w:rPr>
          <w:lang w:eastAsia="es-ES"/>
        </w:rPr>
      </w:pPr>
      <w:r>
        <w:rPr>
          <w:lang w:eastAsia="es-ES"/>
        </w:rPr>
        <w:t xml:space="preserve">db_export: donde se define la clase Migrate y sus propiedades </w:t>
      </w:r>
    </w:p>
    <w:p w14:paraId="3465F6FB" w14:textId="45A8DB95" w:rsidR="009840E8" w:rsidRDefault="009840E8" w:rsidP="00234AB1">
      <w:pPr>
        <w:pStyle w:val="Sinespaciado"/>
        <w:numPr>
          <w:ilvl w:val="0"/>
          <w:numId w:val="13"/>
        </w:numPr>
        <w:rPr>
          <w:lang w:eastAsia="es-ES"/>
        </w:rPr>
      </w:pPr>
      <w:r w:rsidRPr="009840E8">
        <w:rPr>
          <w:lang w:eastAsia="es-ES"/>
        </w:rPr>
        <w:t>littleLogging</w:t>
      </w:r>
      <w:r>
        <w:rPr>
          <w:lang w:eastAsia="es-ES"/>
        </w:rPr>
        <w:t>.py: que controla los mensajes que se almacenan en el fichero app.log cuando termina la ejecución del programa</w:t>
      </w:r>
    </w:p>
    <w:p w14:paraId="3CD9E114" w14:textId="5FDD6D54" w:rsidR="00234AB1" w:rsidRPr="00234AB1" w:rsidRDefault="00234AB1" w:rsidP="009840E8">
      <w:pPr>
        <w:rPr>
          <w:lang w:eastAsia="es-ES"/>
        </w:rPr>
      </w:pPr>
      <w:r>
        <w:rPr>
          <w:lang w:eastAsia="es-ES"/>
        </w:rPr>
        <w:t>Requisitos de funcionamiento. Los siguientes módulos</w:t>
      </w:r>
      <w:r w:rsidR="009840E8">
        <w:rPr>
          <w:lang w:eastAsia="es-ES"/>
        </w:rPr>
        <w:t xml:space="preserve"> son requeridos y </w:t>
      </w:r>
      <w:r w:rsidR="00E929D9">
        <w:rPr>
          <w:lang w:eastAsia="es-ES"/>
        </w:rPr>
        <w:t xml:space="preserve">deben </w:t>
      </w:r>
      <w:r w:rsidR="009840E8">
        <w:rPr>
          <w:lang w:eastAsia="es-ES"/>
        </w:rPr>
        <w:t>ser instalados</w:t>
      </w:r>
      <w:r>
        <w:rPr>
          <w:lang w:eastAsia="es-ES"/>
        </w:rPr>
        <w:t xml:space="preserve"> en Python para que </w:t>
      </w:r>
      <w:r w:rsidR="00E929D9">
        <w:rPr>
          <w:lang w:eastAsia="es-ES"/>
        </w:rPr>
        <w:t xml:space="preserve">funciones </w:t>
      </w:r>
      <w:r>
        <w:rPr>
          <w:lang w:eastAsia="es-ES"/>
        </w:rPr>
        <w:t>la app:</w:t>
      </w:r>
    </w:p>
    <w:p w14:paraId="13AE1591" w14:textId="2D12948E" w:rsidR="009840E8" w:rsidRPr="00234AB1" w:rsidRDefault="00234AB1" w:rsidP="00234AB1">
      <w:pPr>
        <w:pStyle w:val="Sinespaciado"/>
        <w:numPr>
          <w:ilvl w:val="0"/>
          <w:numId w:val="14"/>
        </w:numPr>
        <w:rPr>
          <w:lang w:val="en-GB" w:eastAsia="es-ES"/>
        </w:rPr>
      </w:pPr>
      <w:r w:rsidRPr="00234AB1">
        <w:rPr>
          <w:lang w:val="en-GB" w:eastAsia="es-ES"/>
        </w:rPr>
        <w:t>psycopg2, https://pypi.org/project/psycopg2/</w:t>
      </w:r>
    </w:p>
    <w:p w14:paraId="7FB3BACF" w14:textId="4AE242E2" w:rsidR="00234AB1" w:rsidRDefault="00234AB1" w:rsidP="00234AB1">
      <w:pPr>
        <w:pStyle w:val="Sinespaciado"/>
        <w:numPr>
          <w:ilvl w:val="0"/>
          <w:numId w:val="14"/>
        </w:numPr>
        <w:rPr>
          <w:lang w:val="en-GB" w:eastAsia="es-ES"/>
        </w:rPr>
      </w:pPr>
      <w:r w:rsidRPr="00234AB1">
        <w:rPr>
          <w:lang w:val="en-GB" w:eastAsia="es-ES"/>
        </w:rPr>
        <w:t xml:space="preserve">pyodbc, </w:t>
      </w:r>
      <w:hyperlink r:id="rId13" w:history="1">
        <w:r w:rsidR="00AA3205" w:rsidRPr="00A11C41">
          <w:rPr>
            <w:rStyle w:val="Hipervnculo"/>
            <w:lang w:val="en-GB" w:eastAsia="es-ES"/>
          </w:rPr>
          <w:t>https://github.com/mkleehammer/pyodbc/wiki</w:t>
        </w:r>
      </w:hyperlink>
    </w:p>
    <w:p w14:paraId="3740AFB5" w14:textId="77777777" w:rsidR="00AA3205" w:rsidRPr="00234AB1" w:rsidRDefault="00AA3205" w:rsidP="00AA3205">
      <w:pPr>
        <w:pStyle w:val="Sinespaciado"/>
        <w:rPr>
          <w:lang w:val="en-GB" w:eastAsia="es-ES"/>
        </w:rPr>
      </w:pPr>
    </w:p>
    <w:p w14:paraId="43D1EC70" w14:textId="7A68CC3D" w:rsidR="004F00A5" w:rsidRDefault="004F00A5" w:rsidP="004F00A5">
      <w:pPr>
        <w:pStyle w:val="Ttulo1"/>
      </w:pPr>
      <w:bookmarkStart w:id="7" w:name="_Toc36557127"/>
      <w:r>
        <w:t>Cómo debo trabajar</w:t>
      </w:r>
      <w:bookmarkEnd w:id="7"/>
    </w:p>
    <w:p w14:paraId="15FE6A37" w14:textId="68D43A4A" w:rsidR="00234AB1" w:rsidRDefault="00234AB1" w:rsidP="004F00A5">
      <w:pPr>
        <w:rPr>
          <w:lang w:eastAsia="es-ES"/>
        </w:rPr>
      </w:pPr>
      <w:r>
        <w:rPr>
          <w:lang w:eastAsia="es-ES"/>
        </w:rPr>
        <w:t>Una vez completados los pasos anteriores, crea una carpeta para albergar los módulos de la app</w:t>
      </w:r>
      <w:r w:rsidR="00E929D9">
        <w:rPr>
          <w:lang w:eastAsia="es-ES"/>
        </w:rPr>
        <w:t xml:space="preserve"> y copia los módulos de programa</w:t>
      </w:r>
      <w:r>
        <w:rPr>
          <w:lang w:eastAsia="es-ES"/>
        </w:rPr>
        <w:t>.</w:t>
      </w:r>
      <w:r w:rsidR="00E929D9">
        <w:rPr>
          <w:lang w:eastAsia="es-ES"/>
        </w:rPr>
        <w:t xml:space="preserve"> Tienes que tener un editor de texto o una IDE para </w:t>
      </w:r>
      <w:r w:rsidR="00DE0CC7">
        <w:rPr>
          <w:lang w:eastAsia="es-ES"/>
        </w:rPr>
        <w:t>controlar algunos módulos de la app y controlar la ejecución del programa</w:t>
      </w:r>
    </w:p>
    <w:p w14:paraId="2E66E27A" w14:textId="3E390508" w:rsidR="00AA0638" w:rsidRDefault="00AA0638" w:rsidP="00AA0638">
      <w:pPr>
        <w:pStyle w:val="Ttulo2"/>
        <w:rPr>
          <w:lang w:eastAsia="es-ES"/>
        </w:rPr>
      </w:pPr>
      <w:bookmarkStart w:id="8" w:name="_Toc36557128"/>
      <w:r>
        <w:rPr>
          <w:lang w:eastAsia="es-ES"/>
        </w:rPr>
        <w:t>Asignar los valores de las variables del módulo db_export_parameters.py</w:t>
      </w:r>
      <w:bookmarkEnd w:id="8"/>
    </w:p>
    <w:p w14:paraId="0503E10B" w14:textId="4B2D92D5" w:rsidR="00F53FAA" w:rsidRDefault="004F00A5" w:rsidP="004F00A5">
      <w:pPr>
        <w:rPr>
          <w:lang w:eastAsia="es-ES"/>
        </w:rPr>
      </w:pPr>
      <w:r>
        <w:rPr>
          <w:lang w:eastAsia="es-ES"/>
        </w:rPr>
        <w:t xml:space="preserve">Primero hay que </w:t>
      </w:r>
      <w:r w:rsidR="00234AB1">
        <w:rPr>
          <w:lang w:eastAsia="es-ES"/>
        </w:rPr>
        <w:t xml:space="preserve">abrir el módulo db_export_parameters.py para </w:t>
      </w:r>
      <w:r w:rsidR="00B95638">
        <w:rPr>
          <w:lang w:eastAsia="es-ES"/>
        </w:rPr>
        <w:t xml:space="preserve">dar valor a </w:t>
      </w:r>
      <w:r>
        <w:rPr>
          <w:lang w:eastAsia="es-ES"/>
        </w:rPr>
        <w:t>las variables</w:t>
      </w:r>
      <w:r w:rsidR="00B95638">
        <w:rPr>
          <w:lang w:eastAsia="es-ES"/>
        </w:rPr>
        <w:t>; el significado de las variables se explica en el módulo.</w:t>
      </w:r>
    </w:p>
    <w:p w14:paraId="25640912" w14:textId="71AC3CFE" w:rsidR="00AA0638" w:rsidRDefault="00AA0638" w:rsidP="00AA0638">
      <w:pPr>
        <w:pStyle w:val="Ttulo2"/>
        <w:rPr>
          <w:lang w:eastAsia="es-ES"/>
        </w:rPr>
      </w:pPr>
      <w:bookmarkStart w:id="9" w:name="_Toc36557129"/>
      <w:r>
        <w:rPr>
          <w:lang w:eastAsia="es-ES"/>
        </w:rPr>
        <w:t>Dar los nombres de la variable del fichero pgdb.ini</w:t>
      </w:r>
      <w:bookmarkEnd w:id="9"/>
    </w:p>
    <w:p w14:paraId="6BF85884" w14:textId="6CA366EF" w:rsidR="00F53FAA" w:rsidRDefault="00F53FAA" w:rsidP="00F53FAA">
      <w:pPr>
        <w:rPr>
          <w:lang w:eastAsia="es-ES"/>
        </w:rPr>
      </w:pPr>
      <w:r>
        <w:rPr>
          <w:lang w:eastAsia="es-ES"/>
        </w:rPr>
        <w:t>También debes dar los valores correctos al fichero pgdb</w:t>
      </w:r>
      <w:r w:rsidR="00AA0638">
        <w:rPr>
          <w:lang w:eastAsia="es-ES"/>
        </w:rPr>
        <w:t>.</w:t>
      </w:r>
      <w:r>
        <w:rPr>
          <w:lang w:eastAsia="es-ES"/>
        </w:rPr>
        <w:t>ini, que almacena los datos de la conexión a la db postgres donde se quiere migrar la db Access; la db postgres debe existir. El contenido de este fichero es -los valores de las variables son ejemplos-:</w:t>
      </w:r>
    </w:p>
    <w:p w14:paraId="1385DD22" w14:textId="0CF34706" w:rsidR="00F53FAA" w:rsidRPr="00C677C9" w:rsidRDefault="00F53FAA" w:rsidP="00F53FAA">
      <w:pPr>
        <w:pStyle w:val="Courier"/>
        <w:rPr>
          <w:lang w:val="en-US"/>
        </w:rPr>
      </w:pPr>
      <w:r w:rsidRPr="00C677C9">
        <w:rPr>
          <w:lang w:val="en-US"/>
        </w:rPr>
        <w:t>[h2ogeo]</w:t>
      </w:r>
    </w:p>
    <w:p w14:paraId="11811FD8" w14:textId="77777777" w:rsidR="00F53FAA" w:rsidRPr="00F53FAA" w:rsidRDefault="00F53FAA" w:rsidP="00F53FAA">
      <w:pPr>
        <w:pStyle w:val="Courier"/>
        <w:rPr>
          <w:lang w:val="en-GB"/>
        </w:rPr>
      </w:pPr>
      <w:r w:rsidRPr="00F53FAA">
        <w:rPr>
          <w:lang w:val="en-GB"/>
        </w:rPr>
        <w:t>host=localhost</w:t>
      </w:r>
    </w:p>
    <w:p w14:paraId="21AF67AE" w14:textId="77777777" w:rsidR="00F53FAA" w:rsidRPr="00F53FAA" w:rsidRDefault="00F53FAA" w:rsidP="00F53FAA">
      <w:pPr>
        <w:pStyle w:val="Courier"/>
        <w:rPr>
          <w:lang w:val="en-GB"/>
        </w:rPr>
      </w:pPr>
      <w:r w:rsidRPr="00F53FAA">
        <w:rPr>
          <w:lang w:val="en-GB"/>
        </w:rPr>
        <w:t>database=h2ogeo</w:t>
      </w:r>
    </w:p>
    <w:p w14:paraId="61293941" w14:textId="77777777" w:rsidR="00F53FAA" w:rsidRPr="00F53FAA" w:rsidRDefault="00F53FAA" w:rsidP="00F53FAA">
      <w:pPr>
        <w:pStyle w:val="Courier"/>
        <w:rPr>
          <w:lang w:val="en-GB"/>
        </w:rPr>
      </w:pPr>
      <w:r w:rsidRPr="00F53FAA">
        <w:rPr>
          <w:lang w:val="en-GB"/>
        </w:rPr>
        <w:t>user=postgres</w:t>
      </w:r>
    </w:p>
    <w:p w14:paraId="217033ED" w14:textId="0586518D" w:rsidR="004F00A5" w:rsidRPr="004F00A5" w:rsidRDefault="00F53FAA" w:rsidP="00F53FAA">
      <w:pPr>
        <w:pStyle w:val="Courier"/>
      </w:pPr>
      <w:r>
        <w:t>password=pg</w:t>
      </w:r>
      <w:r w:rsidR="004F00A5">
        <w:t xml:space="preserve"> </w:t>
      </w:r>
    </w:p>
    <w:p w14:paraId="5BA21503" w14:textId="53B0C939" w:rsidR="00B95638" w:rsidRDefault="00B95638" w:rsidP="00B95638">
      <w:pPr>
        <w:rPr>
          <w:lang w:eastAsia="es-ES"/>
        </w:rPr>
      </w:pPr>
      <w:r w:rsidRPr="00B95638">
        <w:t>siendo [h2ogeo] el nombre d</w:t>
      </w:r>
      <w:r>
        <w:t xml:space="preserve">e la sección, que el calor que hay que en completar </w:t>
      </w:r>
      <w:r>
        <w:rPr>
          <w:lang w:eastAsia="es-ES"/>
        </w:rPr>
        <w:t>db_export_parameters.py</w:t>
      </w:r>
    </w:p>
    <w:p w14:paraId="402466D9" w14:textId="6B52FD32" w:rsidR="00AA0638" w:rsidRPr="00B95638" w:rsidRDefault="00AA0638" w:rsidP="00AA0638">
      <w:pPr>
        <w:pStyle w:val="Ttulo2"/>
      </w:pPr>
      <w:bookmarkStart w:id="10" w:name="_Toc36557130"/>
      <w:r>
        <w:lastRenderedPageBreak/>
        <w:t>Asignar los valores de las variables en main.py</w:t>
      </w:r>
      <w:bookmarkEnd w:id="10"/>
    </w:p>
    <w:p w14:paraId="2B3E445C" w14:textId="2C6DE45E" w:rsidR="004F00A5" w:rsidRDefault="00F53FAA" w:rsidP="00F92045">
      <w:pPr>
        <w:rPr>
          <w:lang w:eastAsia="es-ES"/>
        </w:rPr>
      </w:pPr>
      <w:r>
        <w:rPr>
          <w:lang w:eastAsia="es-ES"/>
        </w:rPr>
        <w:t>Lo que se va a hacer en cada ejecución de</w:t>
      </w:r>
      <w:r w:rsidR="00F92045">
        <w:rPr>
          <w:lang w:eastAsia="es-ES"/>
        </w:rPr>
        <w:t xml:space="preserve"> </w:t>
      </w:r>
      <w:r>
        <w:rPr>
          <w:lang w:eastAsia="es-ES"/>
        </w:rPr>
        <w:t>la app se controla mediante una serie de variables</w:t>
      </w:r>
      <w:r w:rsidR="00AA0638">
        <w:rPr>
          <w:lang w:eastAsia="es-ES"/>
        </w:rPr>
        <w:t xml:space="preserve"> definidas en main.py y</w:t>
      </w:r>
      <w:r>
        <w:rPr>
          <w:lang w:eastAsia="es-ES"/>
        </w:rPr>
        <w:t xml:space="preserve"> </w:t>
      </w:r>
      <w:r w:rsidR="00F92045">
        <w:rPr>
          <w:lang w:eastAsia="es-ES"/>
        </w:rPr>
        <w:t xml:space="preserve">que </w:t>
      </w:r>
      <w:r>
        <w:rPr>
          <w:lang w:eastAsia="es-ES"/>
        </w:rPr>
        <w:t>sólo pueden tener 2 valores, True o False. Las variables son:</w:t>
      </w:r>
    </w:p>
    <w:p w14:paraId="5237CA12" w14:textId="6D7CD73B" w:rsidR="00F53FAA" w:rsidRDefault="00F53FAA" w:rsidP="00DE0CC7">
      <w:pPr>
        <w:pStyle w:val="Sinespaciado"/>
        <w:numPr>
          <w:ilvl w:val="0"/>
          <w:numId w:val="20"/>
        </w:numPr>
        <w:rPr>
          <w:lang w:eastAsia="es-ES"/>
        </w:rPr>
      </w:pPr>
      <w:r>
        <w:rPr>
          <w:lang w:eastAsia="es-ES"/>
        </w:rPr>
        <w:t xml:space="preserve">create_db_structure, si True se crea </w:t>
      </w:r>
      <w:r w:rsidR="00DE0CC7">
        <w:rPr>
          <w:lang w:eastAsia="es-ES"/>
        </w:rPr>
        <w:t xml:space="preserve">el </w:t>
      </w:r>
      <w:r>
        <w:rPr>
          <w:lang w:eastAsia="es-ES"/>
        </w:rPr>
        <w:t xml:space="preserve">fichero sqlite con la estructura de la db </w:t>
      </w:r>
      <w:r w:rsidR="00DE0CC7">
        <w:rPr>
          <w:lang w:eastAsia="es-ES"/>
        </w:rPr>
        <w:t>A</w:t>
      </w:r>
      <w:r>
        <w:rPr>
          <w:lang w:eastAsia="es-ES"/>
        </w:rPr>
        <w:t>ccess; si True la crea por primera vez o sobreescribe la existente</w:t>
      </w:r>
      <w:r w:rsidR="00DE0CC7">
        <w:rPr>
          <w:lang w:eastAsia="es-ES"/>
        </w:rPr>
        <w:t>.</w:t>
      </w:r>
    </w:p>
    <w:p w14:paraId="1A0D4C34" w14:textId="3B93AB1A" w:rsidR="00F53FAA" w:rsidRPr="00C677C9" w:rsidRDefault="00F53FAA" w:rsidP="00DE0CC7">
      <w:pPr>
        <w:pStyle w:val="Sinespaciado"/>
        <w:numPr>
          <w:ilvl w:val="0"/>
          <w:numId w:val="20"/>
        </w:numPr>
        <w:rPr>
          <w:lang w:eastAsia="es-ES"/>
        </w:rPr>
      </w:pPr>
      <w:r w:rsidRPr="00F53FAA">
        <w:rPr>
          <w:lang w:eastAsia="es-ES"/>
        </w:rPr>
        <w:t xml:space="preserve">write_sql, si </w:t>
      </w:r>
      <w:r>
        <w:rPr>
          <w:lang w:eastAsia="es-ES"/>
        </w:rPr>
        <w:t xml:space="preserve">True escribe la estructura de las tablas en 2 ficheros sql que deben ser </w:t>
      </w:r>
      <w:r w:rsidRPr="00F53FAA">
        <w:rPr>
          <w:lang w:eastAsia="es-ES"/>
        </w:rPr>
        <w:t xml:space="preserve">ejecutados desde </w:t>
      </w:r>
      <w:r w:rsidR="00DE0CC7">
        <w:rPr>
          <w:lang w:eastAsia="es-ES"/>
        </w:rPr>
        <w:t xml:space="preserve">el programa cliente de postgres </w:t>
      </w:r>
      <w:r w:rsidRPr="00F53FAA">
        <w:rPr>
          <w:lang w:eastAsia="es-ES"/>
        </w:rPr>
        <w:t>psql</w:t>
      </w:r>
      <w:r w:rsidR="00DE0CC7">
        <w:rPr>
          <w:lang w:eastAsia="es-ES"/>
        </w:rPr>
        <w:t>.</w:t>
      </w:r>
    </w:p>
    <w:p w14:paraId="79AD0D33" w14:textId="2B17EAE0" w:rsidR="00F53FAA" w:rsidRDefault="00F53FAA" w:rsidP="00DE0CC7">
      <w:pPr>
        <w:pStyle w:val="Sinespaciado"/>
        <w:numPr>
          <w:ilvl w:val="0"/>
          <w:numId w:val="20"/>
        </w:numPr>
        <w:rPr>
          <w:lang w:eastAsia="es-ES"/>
        </w:rPr>
      </w:pPr>
      <w:r w:rsidRPr="00F53FAA">
        <w:rPr>
          <w:lang w:eastAsia="es-ES"/>
        </w:rPr>
        <w:t xml:space="preserve">write_data_to_csv, </w:t>
      </w:r>
      <w:r>
        <w:rPr>
          <w:lang w:eastAsia="es-ES"/>
        </w:rPr>
        <w:t>si True graba los datos de cada tabla en un fichero csv</w:t>
      </w:r>
      <w:r w:rsidR="00DE0CC7">
        <w:rPr>
          <w:lang w:eastAsia="es-ES"/>
        </w:rPr>
        <w:t>.</w:t>
      </w:r>
    </w:p>
    <w:p w14:paraId="01724468" w14:textId="061BE53B" w:rsidR="00F53FAA" w:rsidRDefault="00F53FAA" w:rsidP="00DE0CC7">
      <w:pPr>
        <w:pStyle w:val="Sinespaciado"/>
        <w:numPr>
          <w:ilvl w:val="0"/>
          <w:numId w:val="20"/>
        </w:numPr>
        <w:rPr>
          <w:lang w:eastAsia="es-ES"/>
        </w:rPr>
      </w:pPr>
      <w:r>
        <w:rPr>
          <w:lang w:eastAsia="es-ES"/>
        </w:rPr>
        <w:t>py_upsert, si True ejecuta un upsert de los datos en la db access en la db postgres</w:t>
      </w:r>
    </w:p>
    <w:p w14:paraId="0F0A98E6" w14:textId="655AFB24" w:rsidR="00F53FAA" w:rsidRDefault="00DE0CC7" w:rsidP="00DE0CC7">
      <w:pPr>
        <w:pStyle w:val="Sinespaciado"/>
        <w:numPr>
          <w:ilvl w:val="0"/>
          <w:numId w:val="20"/>
        </w:numPr>
        <w:rPr>
          <w:lang w:eastAsia="es-ES"/>
        </w:rPr>
      </w:pPr>
      <w:r>
        <w:rPr>
          <w:lang w:eastAsia="es-ES"/>
        </w:rPr>
        <w:t xml:space="preserve">Para convertir </w:t>
      </w:r>
      <w:r w:rsidR="00F53FAA">
        <w:rPr>
          <w:lang w:eastAsia="es-ES"/>
        </w:rPr>
        <w:t xml:space="preserve">los contenidos de las columnas implicadas en las claves primarias o ajenas en minúsculas </w:t>
      </w:r>
      <w:r>
        <w:rPr>
          <w:lang w:eastAsia="es-ES"/>
        </w:rPr>
        <w:t>hay 2</w:t>
      </w:r>
      <w:r w:rsidR="00F53FAA">
        <w:rPr>
          <w:lang w:eastAsia="es-ES"/>
        </w:rPr>
        <w:t xml:space="preserve"> opciones:</w:t>
      </w:r>
    </w:p>
    <w:p w14:paraId="24986DD2" w14:textId="1152ED2B" w:rsidR="00F53FAA" w:rsidRDefault="00F53FAA" w:rsidP="00DE0CC7">
      <w:pPr>
        <w:pStyle w:val="Sinespaciado"/>
        <w:numPr>
          <w:ilvl w:val="0"/>
          <w:numId w:val="21"/>
        </w:numPr>
        <w:rPr>
          <w:lang w:eastAsia="es-ES"/>
        </w:rPr>
      </w:pPr>
      <w:r>
        <w:rPr>
          <w:lang w:eastAsia="es-ES"/>
        </w:rPr>
        <w:t>keys2lower_py si True la conversón se h</w:t>
      </w:r>
      <w:r w:rsidR="00CD51C3">
        <w:rPr>
          <w:lang w:eastAsia="es-ES"/>
        </w:rPr>
        <w:t>a</w:t>
      </w:r>
      <w:r>
        <w:rPr>
          <w:lang w:eastAsia="es-ES"/>
        </w:rPr>
        <w:t>ce directamente con python</w:t>
      </w:r>
    </w:p>
    <w:p w14:paraId="06B9E8F6" w14:textId="4F9A5277" w:rsidR="00F53FAA" w:rsidRDefault="00F53FAA" w:rsidP="00DE0CC7">
      <w:pPr>
        <w:pStyle w:val="Sinespaciado"/>
        <w:numPr>
          <w:ilvl w:val="0"/>
          <w:numId w:val="21"/>
        </w:numPr>
        <w:rPr>
          <w:lang w:eastAsia="es-ES"/>
        </w:rPr>
      </w:pPr>
      <w:r>
        <w:rPr>
          <w:lang w:eastAsia="es-ES"/>
        </w:rPr>
        <w:t>keys2lower_sql si True se escribe un fichero sql</w:t>
      </w:r>
      <w:r w:rsidR="00DE0CC7">
        <w:rPr>
          <w:lang w:eastAsia="es-ES"/>
        </w:rPr>
        <w:t>.</w:t>
      </w:r>
    </w:p>
    <w:p w14:paraId="49CA1596" w14:textId="22E6A8D1" w:rsidR="00F53FAA" w:rsidRDefault="00AA0638" w:rsidP="00F92045">
      <w:pPr>
        <w:pStyle w:val="Ttulo2"/>
        <w:rPr>
          <w:lang w:eastAsia="es-ES"/>
        </w:rPr>
      </w:pPr>
      <w:bookmarkStart w:id="11" w:name="_Toc36557131"/>
      <w:r w:rsidRPr="00AA0638">
        <w:rPr>
          <w:lang w:eastAsia="es-ES"/>
        </w:rPr>
        <w:t>Pasos recomendados en la e</w:t>
      </w:r>
      <w:r>
        <w:rPr>
          <w:lang w:eastAsia="es-ES"/>
        </w:rPr>
        <w:t>jecución del programa</w:t>
      </w:r>
      <w:bookmarkEnd w:id="11"/>
    </w:p>
    <w:p w14:paraId="7094AEC1" w14:textId="0FB29212" w:rsidR="00DE0CC7" w:rsidRDefault="00AA0638" w:rsidP="00AA0638">
      <w:pPr>
        <w:rPr>
          <w:lang w:eastAsia="es-ES"/>
        </w:rPr>
      </w:pPr>
      <w:r>
        <w:rPr>
          <w:lang w:eastAsia="es-ES"/>
        </w:rPr>
        <w:t>Te recom</w:t>
      </w:r>
      <w:r w:rsidR="00DE0CC7">
        <w:rPr>
          <w:lang w:eastAsia="es-ES"/>
        </w:rPr>
        <w:t>iendo</w:t>
      </w:r>
      <w:r>
        <w:rPr>
          <w:lang w:eastAsia="es-ES"/>
        </w:rPr>
        <w:t xml:space="preserve"> que vayas paso a paso</w:t>
      </w:r>
      <w:r w:rsidR="00DE0CC7">
        <w:rPr>
          <w:lang w:eastAsia="es-ES"/>
        </w:rPr>
        <w:t>.</w:t>
      </w:r>
    </w:p>
    <w:p w14:paraId="4EE641D0" w14:textId="743A8619" w:rsidR="00DE0CC7" w:rsidRDefault="00DE0CC7" w:rsidP="00DE0CC7">
      <w:pPr>
        <w:pStyle w:val="Sinespaciado"/>
        <w:numPr>
          <w:ilvl w:val="0"/>
          <w:numId w:val="19"/>
        </w:numPr>
        <w:rPr>
          <w:lang w:eastAsia="es-ES"/>
        </w:rPr>
      </w:pPr>
      <w:r>
        <w:rPr>
          <w:lang w:eastAsia="es-ES"/>
        </w:rPr>
        <w:t>La primera vez debes crear las tablas en postgres y ejecutar el fichero psql resultante</w:t>
      </w:r>
      <w:r w:rsidR="00294355">
        <w:rPr>
          <w:lang w:eastAsia="es-ES"/>
        </w:rPr>
        <w:t xml:space="preserve">. Recuerda que debes haber creado previamente Postgres.   </w:t>
      </w:r>
    </w:p>
    <w:p w14:paraId="5CD13D6C" w14:textId="622E51C4" w:rsidR="00DE0CC7" w:rsidRDefault="00DE0CC7" w:rsidP="00DE0CC7">
      <w:pPr>
        <w:pStyle w:val="Sinespaciado"/>
        <w:numPr>
          <w:ilvl w:val="0"/>
          <w:numId w:val="19"/>
        </w:numPr>
        <w:rPr>
          <w:lang w:eastAsia="es-ES"/>
        </w:rPr>
      </w:pPr>
      <w:r>
        <w:rPr>
          <w:lang w:eastAsia="es-ES"/>
        </w:rPr>
        <w:t>A continuación, debes insertar los datos</w:t>
      </w:r>
    </w:p>
    <w:p w14:paraId="43C600E6" w14:textId="4B1D894C" w:rsidR="00DE0CC7" w:rsidRDefault="00DE0CC7" w:rsidP="00DE0CC7">
      <w:pPr>
        <w:pStyle w:val="Sinespaciado"/>
        <w:numPr>
          <w:ilvl w:val="0"/>
          <w:numId w:val="19"/>
        </w:numPr>
        <w:rPr>
          <w:lang w:eastAsia="es-ES"/>
        </w:rPr>
      </w:pPr>
      <w:r>
        <w:rPr>
          <w:lang w:eastAsia="es-ES"/>
        </w:rPr>
        <w:t>Puedes pasar a minúscula los contenidos de las columnas implicados en claves primarias o foráneas</w:t>
      </w:r>
    </w:p>
    <w:p w14:paraId="0CE7F517" w14:textId="4C7F9D86" w:rsidR="00DE0CC7" w:rsidRDefault="00DE0CC7" w:rsidP="00DE0CC7">
      <w:pPr>
        <w:pStyle w:val="Sinespaciado"/>
        <w:numPr>
          <w:ilvl w:val="0"/>
          <w:numId w:val="19"/>
        </w:numPr>
        <w:rPr>
          <w:lang w:eastAsia="es-ES"/>
        </w:rPr>
      </w:pPr>
      <w:r>
        <w:rPr>
          <w:lang w:eastAsia="es-ES"/>
        </w:rPr>
        <w:t>Para finalizar crea las relaciones foráneas ejecutando un fichero sql</w:t>
      </w:r>
    </w:p>
    <w:p w14:paraId="0EC90287" w14:textId="11DDFA65" w:rsidR="00AA0638" w:rsidRPr="00AA0638" w:rsidRDefault="00AA0638" w:rsidP="00AA0638">
      <w:pPr>
        <w:pStyle w:val="Ttulo3"/>
        <w:rPr>
          <w:lang w:eastAsia="es-ES"/>
        </w:rPr>
      </w:pPr>
      <w:bookmarkStart w:id="12" w:name="_Toc36557132"/>
      <w:r>
        <w:rPr>
          <w:lang w:eastAsia="es-ES"/>
        </w:rPr>
        <w:t>Ejecución con create_db_structure=True</w:t>
      </w:r>
      <w:bookmarkEnd w:id="12"/>
    </w:p>
    <w:p w14:paraId="05E66CB6" w14:textId="77777777" w:rsidR="00610682" w:rsidRDefault="00F92045" w:rsidP="00AA0638">
      <w:pPr>
        <w:rPr>
          <w:lang w:eastAsia="es-ES"/>
        </w:rPr>
      </w:pPr>
      <w:r>
        <w:rPr>
          <w:lang w:eastAsia="es-ES"/>
        </w:rPr>
        <w:t xml:space="preserve">En todos los casos debes ejecutar </w:t>
      </w:r>
      <w:r w:rsidR="00AA0638">
        <w:rPr>
          <w:lang w:eastAsia="es-ES"/>
        </w:rPr>
        <w:t xml:space="preserve">primero </w:t>
      </w:r>
      <w:r>
        <w:rPr>
          <w:lang w:eastAsia="es-ES"/>
        </w:rPr>
        <w:t>create_db_structure; recomiendo que inspecciones las tablas creadas en sqlite porque todo lo que se haga después depende de su contenido</w:t>
      </w:r>
      <w:r w:rsidR="00610682">
        <w:rPr>
          <w:lang w:eastAsia="es-ES"/>
        </w:rPr>
        <w:t>.</w:t>
      </w:r>
    </w:p>
    <w:p w14:paraId="56470844" w14:textId="77777777" w:rsidR="00610682" w:rsidRDefault="00610682" w:rsidP="00AA0638">
      <w:pPr>
        <w:rPr>
          <w:lang w:eastAsia="es-ES"/>
        </w:rPr>
      </w:pPr>
      <w:r>
        <w:rPr>
          <w:lang w:eastAsia="es-ES"/>
        </w:rPr>
        <w:t>El fichero sqlite tiene 3 tablas:</w:t>
      </w:r>
    </w:p>
    <w:p w14:paraId="774ED82B" w14:textId="48A3FC8A" w:rsidR="00610682" w:rsidRPr="000720DD" w:rsidRDefault="00610682" w:rsidP="000720DD">
      <w:r w:rsidRPr="000720DD">
        <w:t>table tables</w:t>
      </w:r>
    </w:p>
    <w:p w14:paraId="26C7F344" w14:textId="07AC9590" w:rsidR="00610682" w:rsidRPr="000720DD" w:rsidRDefault="00610682" w:rsidP="000720DD">
      <w:r w:rsidRPr="000720DD">
        <w:t>name TEXT,</w:t>
      </w:r>
      <w:r w:rsidR="000720DD" w:rsidRPr="000720DD">
        <w:t xml:space="preserve"> -- nombre de l</w:t>
      </w:r>
      <w:r w:rsidR="000720DD">
        <w:t>a tabla</w:t>
      </w:r>
      <w:r w:rsidR="00A8680E">
        <w:t>. Tiene las siguientes columnas:</w:t>
      </w:r>
    </w:p>
    <w:p w14:paraId="5FCC451A" w14:textId="0F3C9D5D" w:rsidR="00610682" w:rsidRPr="000720DD" w:rsidRDefault="00610682" w:rsidP="00A8680E">
      <w:pPr>
        <w:pStyle w:val="Sinespaciado"/>
        <w:numPr>
          <w:ilvl w:val="0"/>
          <w:numId w:val="16"/>
        </w:numPr>
      </w:pPr>
      <w:r w:rsidRPr="000720DD">
        <w:t>table_type TEXT,</w:t>
      </w:r>
      <w:r w:rsidR="000720DD" w:rsidRPr="000720DD">
        <w:t xml:space="preserve"> -- tipo de tabla</w:t>
      </w:r>
    </w:p>
    <w:p w14:paraId="71808828" w14:textId="4CC83F20" w:rsidR="00610682" w:rsidRPr="000720DD" w:rsidRDefault="00610682" w:rsidP="00A8680E">
      <w:pPr>
        <w:pStyle w:val="Sinespaciado"/>
        <w:numPr>
          <w:ilvl w:val="0"/>
          <w:numId w:val="16"/>
        </w:numPr>
      </w:pPr>
      <w:r w:rsidRPr="000720DD">
        <w:t>primary_key TEXT,</w:t>
      </w:r>
      <w:r w:rsidR="000720DD" w:rsidRPr="000720DD">
        <w:t xml:space="preserve"> -- </w:t>
      </w:r>
      <w:r w:rsidR="000720DD">
        <w:t xml:space="preserve">columna/s que actúa como </w:t>
      </w:r>
      <w:r w:rsidR="000720DD" w:rsidRPr="000720DD">
        <w:t>clave primaria de la</w:t>
      </w:r>
      <w:r w:rsidR="000720DD">
        <w:t xml:space="preserve"> tabla</w:t>
      </w:r>
    </w:p>
    <w:p w14:paraId="6AF469A7" w14:textId="77777777" w:rsidR="00610682" w:rsidRPr="000720DD" w:rsidRDefault="00610682" w:rsidP="000720DD"/>
    <w:p w14:paraId="375A08D5" w14:textId="2AF544AC" w:rsidR="00610682" w:rsidRPr="000720DD" w:rsidRDefault="00610682" w:rsidP="000720DD">
      <w:r w:rsidRPr="000720DD">
        <w:t>table columns</w:t>
      </w:r>
      <w:r w:rsidR="000720DD" w:rsidRPr="000720DD">
        <w:t xml:space="preserve"> – columnas de c</w:t>
      </w:r>
      <w:r w:rsidR="000720DD">
        <w:t>ada tabla</w:t>
      </w:r>
      <w:r w:rsidR="00A8680E">
        <w:t>. Tiene las siguientes columnas:</w:t>
      </w:r>
    </w:p>
    <w:p w14:paraId="1411ABDF" w14:textId="4E936D2D" w:rsidR="00610682" w:rsidRPr="000720DD" w:rsidRDefault="00610682" w:rsidP="00A8680E">
      <w:pPr>
        <w:pStyle w:val="Sinespaciado"/>
        <w:numPr>
          <w:ilvl w:val="0"/>
          <w:numId w:val="16"/>
        </w:numPr>
      </w:pPr>
      <w:r w:rsidRPr="000720DD">
        <w:t>table_name TEXT,</w:t>
      </w:r>
      <w:r w:rsidR="000720DD" w:rsidRPr="000720DD">
        <w:t xml:space="preserve"> -- nombre de la tabla</w:t>
      </w:r>
    </w:p>
    <w:p w14:paraId="04FB5159" w14:textId="428DC6AD" w:rsidR="00610682" w:rsidRPr="000720DD" w:rsidRDefault="00610682" w:rsidP="00A8680E">
      <w:pPr>
        <w:pStyle w:val="Sinespaciado"/>
        <w:numPr>
          <w:ilvl w:val="0"/>
          <w:numId w:val="16"/>
        </w:numPr>
      </w:pPr>
      <w:r w:rsidRPr="000720DD">
        <w:t>col_name TEXT,</w:t>
      </w:r>
      <w:r w:rsidR="000720DD" w:rsidRPr="000720DD">
        <w:t xml:space="preserve"> -- nombre de </w:t>
      </w:r>
      <w:r w:rsidR="000720DD">
        <w:t>la columna</w:t>
      </w:r>
    </w:p>
    <w:p w14:paraId="386C73D0" w14:textId="0A2F99FF" w:rsidR="00610682" w:rsidRPr="000720DD" w:rsidRDefault="00610682" w:rsidP="00A8680E">
      <w:pPr>
        <w:pStyle w:val="Sinespaciado"/>
        <w:numPr>
          <w:ilvl w:val="0"/>
          <w:numId w:val="16"/>
        </w:numPr>
      </w:pPr>
      <w:r w:rsidRPr="000720DD">
        <w:t>type_i INTEGER,</w:t>
      </w:r>
      <w:r w:rsidR="000720DD" w:rsidRPr="000720DD">
        <w:t xml:space="preserve"> -- tipo de </w:t>
      </w:r>
      <w:r w:rsidR="000720DD">
        <w:t>la columna (entero)</w:t>
      </w:r>
    </w:p>
    <w:p w14:paraId="33A3BA0C" w14:textId="35A44C27" w:rsidR="00610682" w:rsidRPr="000720DD" w:rsidRDefault="00610682" w:rsidP="00A8680E">
      <w:pPr>
        <w:pStyle w:val="Sinespaciado"/>
        <w:numPr>
          <w:ilvl w:val="0"/>
          <w:numId w:val="16"/>
        </w:numPr>
      </w:pPr>
      <w:r w:rsidRPr="000720DD">
        <w:t>type_name TEXT,</w:t>
      </w:r>
      <w:r w:rsidR="000720DD" w:rsidRPr="000720DD">
        <w:t xml:space="preserve"> -- tipo de la</w:t>
      </w:r>
      <w:r w:rsidR="000720DD">
        <w:t xml:space="preserve"> columna (texto)</w:t>
      </w:r>
    </w:p>
    <w:p w14:paraId="2B251CC7" w14:textId="2DA0E63B" w:rsidR="00610682" w:rsidRPr="000720DD" w:rsidRDefault="00610682" w:rsidP="00A8680E">
      <w:pPr>
        <w:pStyle w:val="Sinespaciado"/>
        <w:numPr>
          <w:ilvl w:val="0"/>
          <w:numId w:val="16"/>
        </w:numPr>
      </w:pPr>
      <w:r w:rsidRPr="000720DD">
        <w:t>column_size INTEGER,</w:t>
      </w:r>
      <w:r w:rsidR="000720DD" w:rsidRPr="000720DD">
        <w:t xml:space="preserve"> -- tamaño d e</w:t>
      </w:r>
      <w:r w:rsidR="000720DD">
        <w:t>la columna</w:t>
      </w:r>
    </w:p>
    <w:p w14:paraId="49CDBD88" w14:textId="13988DCD" w:rsidR="00610682" w:rsidRPr="000720DD" w:rsidRDefault="00610682" w:rsidP="00A8680E">
      <w:pPr>
        <w:pStyle w:val="Sinespaciado"/>
        <w:numPr>
          <w:ilvl w:val="0"/>
          <w:numId w:val="16"/>
        </w:numPr>
      </w:pPr>
      <w:r w:rsidRPr="000720DD">
        <w:t>pg_type_name TEXT,</w:t>
      </w:r>
      <w:r w:rsidR="000720DD" w:rsidRPr="000720DD">
        <w:t xml:space="preserve"> -- tipo equivalente en po</w:t>
      </w:r>
      <w:r w:rsidR="000720DD">
        <w:t>stgres</w:t>
      </w:r>
    </w:p>
    <w:p w14:paraId="74ECEFEE" w14:textId="09E08FD7" w:rsidR="00610682" w:rsidRPr="000720DD" w:rsidRDefault="00610682" w:rsidP="00A8680E">
      <w:pPr>
        <w:pStyle w:val="Sinespaciado"/>
        <w:numPr>
          <w:ilvl w:val="0"/>
          <w:numId w:val="16"/>
        </w:numPr>
      </w:pPr>
      <w:r w:rsidRPr="000720DD">
        <w:t>col_number INTEGER,</w:t>
      </w:r>
      <w:r w:rsidR="000720DD" w:rsidRPr="000720DD">
        <w:t xml:space="preserve"> -- número de</w:t>
      </w:r>
      <w:r w:rsidR="000720DD">
        <w:t xml:space="preserve"> orden de la columna en la tabla Access </w:t>
      </w:r>
    </w:p>
    <w:p w14:paraId="5B80107A" w14:textId="06FAE7BA" w:rsidR="00610682" w:rsidRDefault="00610682" w:rsidP="000720DD"/>
    <w:p w14:paraId="10A83D65" w14:textId="1E58572D" w:rsidR="00610682" w:rsidRPr="00A8680E" w:rsidRDefault="00610682" w:rsidP="000720DD">
      <w:pPr>
        <w:rPr>
          <w:lang w:val="en-GB"/>
        </w:rPr>
      </w:pPr>
      <w:r w:rsidRPr="00610682">
        <w:rPr>
          <w:lang w:val="en-GB"/>
        </w:rPr>
        <w:t xml:space="preserve">table relationships </w:t>
      </w:r>
      <w:r w:rsidR="000720DD">
        <w:rPr>
          <w:lang w:val="en-GB"/>
        </w:rPr>
        <w:t>– foreign keys</w:t>
      </w:r>
      <w:r w:rsidR="00A8680E" w:rsidRPr="00A8680E">
        <w:rPr>
          <w:lang w:val="en-GB"/>
        </w:rPr>
        <w:t>. Tiene las siguientes columnas:</w:t>
      </w:r>
    </w:p>
    <w:p w14:paraId="214800D1" w14:textId="4B495DBD" w:rsidR="00610682" w:rsidRPr="00A8680E" w:rsidRDefault="00610682" w:rsidP="00A8680E">
      <w:pPr>
        <w:pStyle w:val="Sinespaciado"/>
        <w:numPr>
          <w:ilvl w:val="0"/>
          <w:numId w:val="16"/>
        </w:numPr>
      </w:pPr>
      <w:r w:rsidRPr="00A8680E">
        <w:t>references_table TEXT,</w:t>
      </w:r>
      <w:r w:rsidR="000720DD" w:rsidRPr="00A8680E">
        <w:t xml:space="preserve"> table que referencia</w:t>
      </w:r>
    </w:p>
    <w:p w14:paraId="62542372" w14:textId="696A79D6" w:rsidR="00610682" w:rsidRPr="000720DD" w:rsidRDefault="00610682" w:rsidP="00A8680E">
      <w:pPr>
        <w:pStyle w:val="Sinespaciado"/>
        <w:numPr>
          <w:ilvl w:val="0"/>
          <w:numId w:val="16"/>
        </w:numPr>
      </w:pPr>
      <w:r w:rsidRPr="000720DD">
        <w:lastRenderedPageBreak/>
        <w:t>references_cols TEXT,</w:t>
      </w:r>
      <w:r w:rsidR="000720DD" w:rsidRPr="000720DD">
        <w:t xml:space="preserve"> columna de</w:t>
      </w:r>
      <w:r w:rsidR="000720DD">
        <w:t xml:space="preserve"> la tabla que referencia</w:t>
      </w:r>
    </w:p>
    <w:p w14:paraId="50E0BE3B" w14:textId="5E3B3BE6" w:rsidR="00610682" w:rsidRPr="00A8680E" w:rsidRDefault="00610682" w:rsidP="00A8680E">
      <w:pPr>
        <w:pStyle w:val="Sinespaciado"/>
        <w:numPr>
          <w:ilvl w:val="0"/>
          <w:numId w:val="16"/>
        </w:numPr>
      </w:pPr>
      <w:r w:rsidRPr="00A8680E">
        <w:t>referenced_table TEXT,</w:t>
      </w:r>
      <w:r w:rsidR="000720DD" w:rsidRPr="00A8680E">
        <w:t xml:space="preserve"> table referenciada</w:t>
      </w:r>
    </w:p>
    <w:p w14:paraId="58EEB3E6" w14:textId="00525B6B" w:rsidR="00610682" w:rsidRPr="000720DD" w:rsidRDefault="00610682" w:rsidP="00A8680E">
      <w:pPr>
        <w:pStyle w:val="Sinespaciado"/>
        <w:numPr>
          <w:ilvl w:val="0"/>
          <w:numId w:val="16"/>
        </w:numPr>
      </w:pPr>
      <w:r w:rsidRPr="000720DD">
        <w:t>referenced_cols TEXT,</w:t>
      </w:r>
      <w:r w:rsidR="000720DD" w:rsidRPr="000720DD">
        <w:t xml:space="preserve"> columna de la</w:t>
      </w:r>
      <w:r w:rsidR="000720DD">
        <w:t xml:space="preserve"> tabla referenciada</w:t>
      </w:r>
    </w:p>
    <w:p w14:paraId="2D655D02" w14:textId="77777777" w:rsidR="000720DD" w:rsidRDefault="000720DD" w:rsidP="00AA0638">
      <w:pPr>
        <w:rPr>
          <w:lang w:eastAsia="es-ES"/>
        </w:rPr>
      </w:pPr>
      <w:r>
        <w:rPr>
          <w:lang w:eastAsia="es-ES"/>
        </w:rPr>
        <w:t xml:space="preserve">En especial </w:t>
      </w:r>
      <w:r w:rsidR="00AA0638">
        <w:rPr>
          <w:lang w:eastAsia="es-ES"/>
        </w:rPr>
        <w:t>comprueba que</w:t>
      </w:r>
      <w:r>
        <w:rPr>
          <w:lang w:eastAsia="es-ES"/>
        </w:rPr>
        <w:t>:</w:t>
      </w:r>
    </w:p>
    <w:p w14:paraId="6129955C" w14:textId="29C0E5C1" w:rsidR="000720DD" w:rsidRDefault="000720DD" w:rsidP="00A8680E">
      <w:pPr>
        <w:pStyle w:val="Sinespaciado"/>
        <w:numPr>
          <w:ilvl w:val="0"/>
          <w:numId w:val="15"/>
        </w:numPr>
        <w:rPr>
          <w:lang w:eastAsia="es-ES"/>
        </w:rPr>
      </w:pPr>
      <w:r>
        <w:rPr>
          <w:lang w:eastAsia="es-ES"/>
        </w:rPr>
        <w:t xml:space="preserve">Todas las tablas con clave primaria tienen indicadas sus columnas (tabla tables)   </w:t>
      </w:r>
    </w:p>
    <w:p w14:paraId="72BEF483" w14:textId="28663048" w:rsidR="00F92045" w:rsidRDefault="000720DD" w:rsidP="00A8680E">
      <w:pPr>
        <w:pStyle w:val="Sinespaciado"/>
        <w:numPr>
          <w:ilvl w:val="0"/>
          <w:numId w:val="15"/>
        </w:numPr>
        <w:rPr>
          <w:lang w:eastAsia="es-ES"/>
        </w:rPr>
      </w:pPr>
      <w:r>
        <w:rPr>
          <w:lang w:eastAsia="es-ES"/>
        </w:rPr>
        <w:t>T</w:t>
      </w:r>
      <w:r w:rsidR="00AA0638">
        <w:rPr>
          <w:lang w:eastAsia="es-ES"/>
        </w:rPr>
        <w:t xml:space="preserve">odas las </w:t>
      </w:r>
      <w:r>
        <w:rPr>
          <w:lang w:eastAsia="es-ES"/>
        </w:rPr>
        <w:t xml:space="preserve">columnas de Access tienen un tipo equivalente correcto en Postgres (tabla columns) </w:t>
      </w:r>
      <w:r w:rsidR="00F92045">
        <w:rPr>
          <w:lang w:eastAsia="es-ES"/>
        </w:rPr>
        <w:t>Insertar los datos con python</w:t>
      </w:r>
    </w:p>
    <w:p w14:paraId="73570D53" w14:textId="0AB62ACD" w:rsidR="00A8680E" w:rsidRPr="00F92045" w:rsidRDefault="00345C7D" w:rsidP="00345C7D">
      <w:pPr>
        <w:pStyle w:val="Ttulo3"/>
        <w:rPr>
          <w:lang w:eastAsia="es-ES"/>
        </w:rPr>
      </w:pPr>
      <w:bookmarkStart w:id="13" w:name="_Toc36557133"/>
      <w:r>
        <w:rPr>
          <w:lang w:eastAsia="es-ES"/>
        </w:rPr>
        <w:t xml:space="preserve">Ejecución con </w:t>
      </w:r>
      <w:r w:rsidRPr="00F53FAA">
        <w:rPr>
          <w:lang w:eastAsia="es-ES"/>
        </w:rPr>
        <w:t>write_sql</w:t>
      </w:r>
      <w:r>
        <w:rPr>
          <w:lang w:eastAsia="es-ES"/>
        </w:rPr>
        <w:t>=True</w:t>
      </w:r>
      <w:bookmarkEnd w:id="13"/>
      <w:r>
        <w:rPr>
          <w:lang w:eastAsia="es-ES"/>
        </w:rPr>
        <w:t xml:space="preserve"> </w:t>
      </w:r>
    </w:p>
    <w:p w14:paraId="0E5CB0B7" w14:textId="77777777" w:rsidR="00345C7D" w:rsidRDefault="00345C7D" w:rsidP="00345C7D">
      <w:pPr>
        <w:rPr>
          <w:lang w:eastAsia="es-ES"/>
        </w:rPr>
      </w:pPr>
      <w:r>
        <w:rPr>
          <w:lang w:eastAsia="es-ES"/>
        </w:rPr>
        <w:t xml:space="preserve">Se crean </w:t>
      </w:r>
      <w:r w:rsidR="00F92045">
        <w:rPr>
          <w:lang w:eastAsia="es-ES"/>
        </w:rPr>
        <w:t>2 ficheros</w:t>
      </w:r>
      <w:r>
        <w:rPr>
          <w:lang w:eastAsia="es-ES"/>
        </w:rPr>
        <w:t xml:space="preserve"> de extensión sql</w:t>
      </w:r>
    </w:p>
    <w:p w14:paraId="58CAB498" w14:textId="493ADE19" w:rsidR="00345C7D" w:rsidRDefault="00345C7D" w:rsidP="00345C7D">
      <w:pPr>
        <w:pStyle w:val="Sinespaciado"/>
        <w:numPr>
          <w:ilvl w:val="0"/>
          <w:numId w:val="17"/>
        </w:numPr>
        <w:rPr>
          <w:lang w:eastAsia="es-ES"/>
        </w:rPr>
      </w:pPr>
      <w:r>
        <w:rPr>
          <w:lang w:eastAsia="es-ES"/>
        </w:rPr>
        <w:t>E</w:t>
      </w:r>
      <w:r w:rsidR="00F92045">
        <w:rPr>
          <w:lang w:eastAsia="es-ES"/>
        </w:rPr>
        <w:t xml:space="preserve">l primero tiene la estructura de las tablas y sus claves primarias, este fichero debe ser ejecutado con </w:t>
      </w:r>
      <w:r w:rsidR="00722445">
        <w:rPr>
          <w:lang w:eastAsia="es-ES"/>
        </w:rPr>
        <w:t xml:space="preserve">el programa cliente del servidor postgres </w:t>
      </w:r>
      <w:r w:rsidR="00F92045">
        <w:rPr>
          <w:lang w:eastAsia="es-ES"/>
        </w:rPr>
        <w:t>psl antes de insertar los datos</w:t>
      </w:r>
      <w:r>
        <w:rPr>
          <w:lang w:eastAsia="es-ES"/>
        </w:rPr>
        <w:t xml:space="preserve">. El nombre de este fichero es </w:t>
      </w:r>
      <w:r w:rsidRPr="00345C7D">
        <w:rPr>
          <w:i/>
          <w:iCs/>
          <w:lang w:eastAsia="es-ES"/>
        </w:rPr>
        <w:t>nombre_db_access</w:t>
      </w:r>
      <w:r w:rsidRPr="00345C7D">
        <w:rPr>
          <w:lang w:eastAsia="es-ES"/>
        </w:rPr>
        <w:t>_migrate01.sql</w:t>
      </w:r>
    </w:p>
    <w:p w14:paraId="2B302976" w14:textId="572BBED1" w:rsidR="00F92045" w:rsidRDefault="00345C7D" w:rsidP="00345C7D">
      <w:pPr>
        <w:pStyle w:val="Sinespaciado"/>
        <w:numPr>
          <w:ilvl w:val="0"/>
          <w:numId w:val="17"/>
        </w:numPr>
        <w:rPr>
          <w:lang w:eastAsia="es-ES"/>
        </w:rPr>
      </w:pPr>
      <w:r>
        <w:rPr>
          <w:lang w:eastAsia="es-ES"/>
        </w:rPr>
        <w:t>T</w:t>
      </w:r>
      <w:r w:rsidR="00F92045">
        <w:rPr>
          <w:lang w:eastAsia="es-ES"/>
        </w:rPr>
        <w:t xml:space="preserve">ambién se crea otro fichero donde se crean las claves ajenas y opcionalmente se mueven las tablas a un esquema en la db, </w:t>
      </w:r>
      <w:r w:rsidR="006D578C">
        <w:rPr>
          <w:lang w:eastAsia="es-ES"/>
        </w:rPr>
        <w:t xml:space="preserve">el esquema puede no existir, en cuyo caso lo crea; este fichero se recomienda que se ejecuta </w:t>
      </w:r>
      <w:r w:rsidR="006D578C" w:rsidRPr="00345C7D">
        <w:rPr>
          <w:b/>
          <w:bCs/>
          <w:lang w:eastAsia="es-ES"/>
        </w:rPr>
        <w:t>DESPUÉS</w:t>
      </w:r>
      <w:r w:rsidR="006D578C">
        <w:rPr>
          <w:lang w:eastAsia="es-ES"/>
        </w:rPr>
        <w:t xml:space="preserve"> de insertar los datos</w:t>
      </w:r>
      <w:r>
        <w:rPr>
          <w:lang w:eastAsia="es-ES"/>
        </w:rPr>
        <w:t xml:space="preserve">. El nombre de este fichero es </w:t>
      </w:r>
      <w:r w:rsidRPr="00345C7D">
        <w:rPr>
          <w:i/>
          <w:iCs/>
          <w:lang w:eastAsia="es-ES"/>
        </w:rPr>
        <w:t>nombre_db_access</w:t>
      </w:r>
      <w:r w:rsidRPr="00345C7D">
        <w:rPr>
          <w:lang w:eastAsia="es-ES"/>
        </w:rPr>
        <w:t>_migrate0</w:t>
      </w:r>
      <w:r>
        <w:rPr>
          <w:lang w:eastAsia="es-ES"/>
        </w:rPr>
        <w:t>4</w:t>
      </w:r>
      <w:r w:rsidRPr="00345C7D">
        <w:rPr>
          <w:lang w:eastAsia="es-ES"/>
        </w:rPr>
        <w:t>.sql</w:t>
      </w:r>
    </w:p>
    <w:p w14:paraId="1ABCCA0D" w14:textId="19DD3FDC" w:rsidR="00345C7D" w:rsidRDefault="00345C7D" w:rsidP="00345C7D">
      <w:pPr>
        <w:jc w:val="left"/>
        <w:rPr>
          <w:lang w:eastAsia="es-ES"/>
        </w:rPr>
      </w:pPr>
      <w:r>
        <w:rPr>
          <w:lang w:eastAsia="es-ES"/>
        </w:rPr>
        <w:t xml:space="preserve">Antes de continuar es </w:t>
      </w:r>
      <w:r w:rsidRPr="00345C7D">
        <w:rPr>
          <w:b/>
          <w:bCs/>
          <w:lang w:eastAsia="es-ES"/>
        </w:rPr>
        <w:t>IMPRESCINDIBLE</w:t>
      </w:r>
      <w:r>
        <w:rPr>
          <w:lang w:eastAsia="es-ES"/>
        </w:rPr>
        <w:t xml:space="preserve"> que ejecutes el fichero </w:t>
      </w:r>
      <w:r w:rsidRPr="00345C7D">
        <w:rPr>
          <w:i/>
          <w:iCs/>
          <w:lang w:eastAsia="es-ES"/>
        </w:rPr>
        <w:t>nombre_db_access</w:t>
      </w:r>
      <w:r w:rsidRPr="00345C7D">
        <w:rPr>
          <w:lang w:eastAsia="es-ES"/>
        </w:rPr>
        <w:t>_migrate01.sql</w:t>
      </w:r>
      <w:r w:rsidR="00B94D2A">
        <w:rPr>
          <w:lang w:eastAsia="es-ES"/>
        </w:rPr>
        <w:t>. D</w:t>
      </w:r>
      <w:r>
        <w:rPr>
          <w:lang w:eastAsia="es-ES"/>
        </w:rPr>
        <w:t>esde la línea de comandos ejecuta</w:t>
      </w:r>
      <w:r w:rsidR="00B94D2A">
        <w:rPr>
          <w:lang w:eastAsia="es-ES"/>
        </w:rPr>
        <w:t xml:space="preserve"> una línea similar a esta adaptada a tus nombres y direcciones</w:t>
      </w:r>
      <w:r>
        <w:rPr>
          <w:lang w:eastAsia="es-ES"/>
        </w:rPr>
        <w:t>:</w:t>
      </w:r>
    </w:p>
    <w:p w14:paraId="09B3D6BF" w14:textId="1C851C9B" w:rsidR="00345C7D" w:rsidRPr="00B94D2A" w:rsidRDefault="00345C7D" w:rsidP="00345C7D">
      <w:pPr>
        <w:pStyle w:val="Courier"/>
        <w:rPr>
          <w:lang w:val="en-GB"/>
        </w:rPr>
      </w:pPr>
      <w:r w:rsidRPr="00B94D2A">
        <w:rPr>
          <w:lang w:val="en-GB"/>
        </w:rPr>
        <w:t>psql -U postgres -f path2\</w:t>
      </w:r>
      <w:r w:rsidR="00B94D2A" w:rsidRPr="00345C7D">
        <w:rPr>
          <w:i/>
          <w:iCs/>
          <w:lang w:eastAsia="es-ES"/>
        </w:rPr>
        <w:t>nombre_db_access</w:t>
      </w:r>
      <w:r w:rsidR="00B94D2A" w:rsidRPr="00345C7D">
        <w:rPr>
          <w:lang w:eastAsia="es-ES"/>
        </w:rPr>
        <w:t>_migrate01.sql</w:t>
      </w:r>
      <w:r w:rsidRPr="00B94D2A">
        <w:rPr>
          <w:lang w:val="en-GB"/>
        </w:rPr>
        <w:t xml:space="preserve"> -a </w:t>
      </w:r>
      <w:r w:rsidR="00B94D2A" w:rsidRPr="00B94D2A">
        <w:rPr>
          <w:lang w:val="en-GB"/>
        </w:rPr>
        <w:t>postgresdb_name</w:t>
      </w:r>
      <w:r w:rsidRPr="00B94D2A">
        <w:rPr>
          <w:lang w:val="en-GB"/>
        </w:rPr>
        <w:t xml:space="preserve"> &gt; info.txt</w:t>
      </w:r>
    </w:p>
    <w:p w14:paraId="5F1D14F2" w14:textId="61624143" w:rsidR="00691639" w:rsidRPr="00F92045" w:rsidRDefault="00691639" w:rsidP="00691639">
      <w:pPr>
        <w:pStyle w:val="Ttulo3"/>
        <w:rPr>
          <w:lang w:eastAsia="es-ES"/>
        </w:rPr>
      </w:pPr>
      <w:bookmarkStart w:id="14" w:name="_Toc36557134"/>
      <w:r>
        <w:rPr>
          <w:lang w:eastAsia="es-ES"/>
        </w:rPr>
        <w:t>Ejecución para insertar los datos en la db postgres</w:t>
      </w:r>
      <w:bookmarkEnd w:id="14"/>
      <w:r>
        <w:rPr>
          <w:lang w:eastAsia="es-ES"/>
        </w:rPr>
        <w:t xml:space="preserve"> </w:t>
      </w:r>
    </w:p>
    <w:p w14:paraId="77E4562D" w14:textId="42E8230D" w:rsidR="00345C7D" w:rsidRPr="00691639" w:rsidRDefault="00691639" w:rsidP="00345C7D">
      <w:pPr>
        <w:jc w:val="left"/>
        <w:rPr>
          <w:lang w:eastAsia="es-ES"/>
        </w:rPr>
      </w:pPr>
      <w:r>
        <w:rPr>
          <w:lang w:eastAsia="es-ES"/>
        </w:rPr>
        <w:t xml:space="preserve">Para insertar los datos tienes que haber ejecutado previamente el fichero </w:t>
      </w:r>
      <w:r w:rsidRPr="00345C7D">
        <w:rPr>
          <w:i/>
          <w:iCs/>
          <w:lang w:eastAsia="es-ES"/>
        </w:rPr>
        <w:t>nombre_db_access</w:t>
      </w:r>
      <w:r w:rsidRPr="00345C7D">
        <w:rPr>
          <w:lang w:eastAsia="es-ES"/>
        </w:rPr>
        <w:t>_migrate01.sql</w:t>
      </w:r>
      <w:r>
        <w:rPr>
          <w:lang w:eastAsia="es-ES"/>
        </w:rPr>
        <w:t xml:space="preserve"> como se ha comentado en el apartado anterior</w:t>
      </w:r>
    </w:p>
    <w:p w14:paraId="3A353138" w14:textId="5040F85C" w:rsidR="00345C7D" w:rsidRDefault="00691639" w:rsidP="00345C7D">
      <w:pPr>
        <w:rPr>
          <w:lang w:eastAsia="es-ES"/>
        </w:rPr>
      </w:pPr>
      <w:r>
        <w:rPr>
          <w:lang w:eastAsia="es-ES"/>
        </w:rPr>
        <w:t>A continuación, puedes insertar los datos de dos maneras: desde ficheros csv o directamente desde Access</w:t>
      </w:r>
    </w:p>
    <w:p w14:paraId="4A5FACAC" w14:textId="53D74EFA" w:rsidR="00E03330" w:rsidRPr="00E03330" w:rsidRDefault="00E03330" w:rsidP="00345C7D">
      <w:pPr>
        <w:rPr>
          <w:b/>
          <w:bCs/>
          <w:color w:val="0070C0"/>
          <w:lang w:eastAsia="es-ES"/>
        </w:rPr>
      </w:pPr>
      <w:r w:rsidRPr="00E03330">
        <w:rPr>
          <w:b/>
          <w:bCs/>
          <w:color w:val="0070C0"/>
          <w:lang w:eastAsia="es-ES"/>
        </w:rPr>
        <w:t>Mediante ficheros csv</w:t>
      </w:r>
    </w:p>
    <w:p w14:paraId="6784C0F4" w14:textId="2E9CA481" w:rsidR="00691639" w:rsidRDefault="00691639" w:rsidP="00345C7D">
      <w:pPr>
        <w:rPr>
          <w:lang w:eastAsia="es-ES"/>
        </w:rPr>
      </w:pPr>
      <w:r>
        <w:rPr>
          <w:lang w:eastAsia="es-ES"/>
        </w:rPr>
        <w:t xml:space="preserve">Los ficheros csv se crean con la variable </w:t>
      </w:r>
      <w:r w:rsidRPr="00E03330">
        <w:rPr>
          <w:b/>
          <w:bCs/>
          <w:color w:val="0070C0"/>
          <w:lang w:eastAsia="es-ES"/>
        </w:rPr>
        <w:t>write_data_to_csv=True</w:t>
      </w:r>
      <w:r>
        <w:rPr>
          <w:lang w:eastAsia="es-ES"/>
        </w:rPr>
        <w:t xml:space="preserve">. Una vez creados los ficheros se cargan en las tablas de Access mediante instrucciones </w:t>
      </w:r>
      <w:r w:rsidR="00E03330">
        <w:rPr>
          <w:lang w:eastAsia="es-ES"/>
        </w:rPr>
        <w:t>psql. Desde una venta psql y una vez te encuentres en la db, por ej. test</w:t>
      </w:r>
      <w:r>
        <w:rPr>
          <w:lang w:eastAsia="es-ES"/>
        </w:rPr>
        <w:t>:</w:t>
      </w:r>
    </w:p>
    <w:p w14:paraId="6D2617DD" w14:textId="17519121" w:rsidR="00E03330" w:rsidRPr="009449C4" w:rsidRDefault="00E03330" w:rsidP="00E03330">
      <w:pPr>
        <w:pStyle w:val="Cgigo"/>
        <w:rPr>
          <w:lang w:val="en-GB"/>
        </w:rPr>
      </w:pPr>
      <w:r w:rsidRPr="009449C4">
        <w:rPr>
          <w:lang w:val="en-GB"/>
        </w:rPr>
        <w:t>C:&gt; psql -U user -d test</w:t>
      </w:r>
    </w:p>
    <w:p w14:paraId="3739BAA9" w14:textId="5B3075DA" w:rsidR="00E03330" w:rsidRDefault="00E03330" w:rsidP="00E03330">
      <w:pPr>
        <w:pStyle w:val="Cgigo"/>
        <w:rPr>
          <w:lang w:val="en-GB"/>
        </w:rPr>
      </w:pPr>
      <w:r>
        <w:rPr>
          <w:lang w:val="en-GB"/>
        </w:rPr>
        <w:t>test</w:t>
      </w:r>
      <w:r w:rsidRPr="00376954">
        <w:rPr>
          <w:lang w:val="en-GB"/>
        </w:rPr>
        <w:t xml:space="preserve">=# \copy </w:t>
      </w:r>
      <w:r>
        <w:rPr>
          <w:lang w:val="en-GB"/>
        </w:rPr>
        <w:t>tabla1</w:t>
      </w:r>
      <w:r w:rsidRPr="00376954">
        <w:rPr>
          <w:lang w:val="en-GB"/>
        </w:rPr>
        <w:t xml:space="preserve"> from '</w:t>
      </w:r>
      <w:r>
        <w:rPr>
          <w:lang w:val="en-GB"/>
        </w:rPr>
        <w:t>path1\datos_tabla_1.csv</w:t>
      </w:r>
      <w:r w:rsidRPr="00376954">
        <w:rPr>
          <w:lang w:val="en-GB"/>
        </w:rPr>
        <w:t>' with CSV header delimiter '</w:t>
      </w:r>
      <w:r>
        <w:rPr>
          <w:lang w:val="en-GB"/>
        </w:rPr>
        <w:t>,</w:t>
      </w:r>
      <w:r w:rsidRPr="00376954">
        <w:rPr>
          <w:lang w:val="en-GB"/>
        </w:rPr>
        <w:t>' encoding 'UTF-8'</w:t>
      </w:r>
    </w:p>
    <w:p w14:paraId="308277EE" w14:textId="10E44CC0" w:rsidR="00691639" w:rsidRPr="00E03330" w:rsidRDefault="00E03330" w:rsidP="00345C7D">
      <w:pPr>
        <w:rPr>
          <w:b/>
          <w:bCs/>
          <w:color w:val="0070C0"/>
          <w:lang w:eastAsia="es-ES"/>
        </w:rPr>
      </w:pPr>
      <w:r w:rsidRPr="00E03330">
        <w:rPr>
          <w:b/>
          <w:bCs/>
          <w:color w:val="0070C0"/>
          <w:lang w:eastAsia="es-ES"/>
        </w:rPr>
        <w:t>Directamente desde Access</w:t>
      </w:r>
    </w:p>
    <w:p w14:paraId="446E22FC" w14:textId="4A23EA04" w:rsidR="00691639" w:rsidRDefault="00E03330" w:rsidP="00345C7D">
      <w:pPr>
        <w:rPr>
          <w:lang w:eastAsia="es-ES"/>
        </w:rPr>
      </w:pPr>
      <w:r w:rsidRPr="00E03330">
        <w:rPr>
          <w:lang w:eastAsia="es-ES"/>
        </w:rPr>
        <w:t>En e</w:t>
      </w:r>
      <w:r>
        <w:rPr>
          <w:lang w:eastAsia="es-ES"/>
        </w:rPr>
        <w:t xml:space="preserve">ste caso con la variable </w:t>
      </w:r>
      <w:r w:rsidRPr="00E03330">
        <w:rPr>
          <w:b/>
          <w:bCs/>
          <w:color w:val="0070C0"/>
          <w:lang w:eastAsia="es-ES"/>
        </w:rPr>
        <w:t>py_upsert=True</w:t>
      </w:r>
      <w:r>
        <w:rPr>
          <w:lang w:eastAsia="es-ES"/>
        </w:rPr>
        <w:t>. Esta opción inserta o actualiza l información (se puede ejecutar con diferentes datos)</w:t>
      </w:r>
      <w:r w:rsidR="00B76E74">
        <w:rPr>
          <w:lang w:eastAsia="es-ES"/>
        </w:rPr>
        <w:t>. Yo la encuentro más práctica que con ficheros csv.</w:t>
      </w:r>
      <w:bookmarkStart w:id="15" w:name="_GoBack"/>
      <w:bookmarkEnd w:id="15"/>
    </w:p>
    <w:p w14:paraId="6CCB0C1C" w14:textId="0D518170" w:rsidR="00E03330" w:rsidRDefault="00E03330" w:rsidP="00E03330">
      <w:pPr>
        <w:pStyle w:val="Ttulo3"/>
        <w:rPr>
          <w:lang w:eastAsia="es-ES"/>
        </w:rPr>
      </w:pPr>
      <w:bookmarkStart w:id="16" w:name="_Toc36557135"/>
      <w:r>
        <w:rPr>
          <w:lang w:eastAsia="es-ES"/>
        </w:rPr>
        <w:t>Ejecución para convertir los datos de las columnas primary_key a minúsculas</w:t>
      </w:r>
      <w:bookmarkEnd w:id="16"/>
    </w:p>
    <w:p w14:paraId="0ADF5918" w14:textId="5E56A922" w:rsidR="00E03330" w:rsidRDefault="00E03330" w:rsidP="00E03330">
      <w:pPr>
        <w:rPr>
          <w:lang w:eastAsia="es-ES"/>
        </w:rPr>
      </w:pPr>
      <w:r>
        <w:rPr>
          <w:lang w:eastAsia="es-ES"/>
        </w:rPr>
        <w:t>Se puede hacer de 2 maneras.</w:t>
      </w:r>
    </w:p>
    <w:p w14:paraId="3DA35910" w14:textId="724D524F" w:rsidR="00E03330" w:rsidRPr="00E03330" w:rsidRDefault="00E03330" w:rsidP="00722445">
      <w:pPr>
        <w:pStyle w:val="Prrafodelista"/>
        <w:numPr>
          <w:ilvl w:val="0"/>
          <w:numId w:val="18"/>
        </w:numPr>
        <w:rPr>
          <w:lang w:eastAsia="es-ES"/>
        </w:rPr>
      </w:pPr>
      <w:r>
        <w:rPr>
          <w:lang w:eastAsia="es-ES"/>
        </w:rPr>
        <w:t xml:space="preserve">Se hace una ejecución con </w:t>
      </w:r>
      <w:r w:rsidRPr="00722445">
        <w:rPr>
          <w:b/>
          <w:bCs/>
          <w:color w:val="0070C0"/>
          <w:lang w:eastAsia="es-ES"/>
        </w:rPr>
        <w:t>keys2lower_sql=True</w:t>
      </w:r>
      <w:r>
        <w:rPr>
          <w:lang w:eastAsia="es-ES"/>
        </w:rPr>
        <w:t>; a continuación</w:t>
      </w:r>
      <w:r w:rsidR="00722445">
        <w:rPr>
          <w:lang w:eastAsia="es-ES"/>
        </w:rPr>
        <w:t>,</w:t>
      </w:r>
      <w:r>
        <w:rPr>
          <w:lang w:eastAsia="es-ES"/>
        </w:rPr>
        <w:t xml:space="preserve"> se </w:t>
      </w:r>
      <w:r w:rsidR="00722445">
        <w:rPr>
          <w:lang w:eastAsia="es-ES"/>
        </w:rPr>
        <w:t xml:space="preserve">tiene que </w:t>
      </w:r>
      <w:r>
        <w:rPr>
          <w:lang w:eastAsia="es-ES"/>
        </w:rPr>
        <w:t>ejecuta</w:t>
      </w:r>
      <w:r w:rsidR="00722445">
        <w:rPr>
          <w:lang w:eastAsia="es-ES"/>
        </w:rPr>
        <w:t>r</w:t>
      </w:r>
      <w:r>
        <w:rPr>
          <w:lang w:eastAsia="es-ES"/>
        </w:rPr>
        <w:t xml:space="preserve"> el fichero sql con psql.</w:t>
      </w:r>
      <w:r w:rsidR="00722445">
        <w:rPr>
          <w:lang w:eastAsia="es-ES"/>
        </w:rPr>
        <w:t xml:space="preserve"> Su nombre es </w:t>
      </w:r>
      <w:r w:rsidR="00722445" w:rsidRPr="00345C7D">
        <w:rPr>
          <w:i/>
          <w:iCs/>
          <w:lang w:eastAsia="es-ES"/>
        </w:rPr>
        <w:t>nombre_db_access</w:t>
      </w:r>
      <w:r w:rsidR="00722445" w:rsidRPr="00345C7D">
        <w:rPr>
          <w:lang w:eastAsia="es-ES"/>
        </w:rPr>
        <w:t>_migrate0</w:t>
      </w:r>
      <w:r w:rsidR="00722445">
        <w:rPr>
          <w:lang w:eastAsia="es-ES"/>
        </w:rPr>
        <w:t>3</w:t>
      </w:r>
      <w:r w:rsidR="00722445" w:rsidRPr="00345C7D">
        <w:rPr>
          <w:lang w:eastAsia="es-ES"/>
        </w:rPr>
        <w:t>.sql</w:t>
      </w:r>
    </w:p>
    <w:p w14:paraId="5C1730CE" w14:textId="46B6BF7B" w:rsidR="00F92045" w:rsidRDefault="00E03330" w:rsidP="00722445">
      <w:pPr>
        <w:pStyle w:val="Prrafodelista"/>
        <w:numPr>
          <w:ilvl w:val="0"/>
          <w:numId w:val="18"/>
        </w:numPr>
        <w:rPr>
          <w:lang w:eastAsia="es-ES"/>
        </w:rPr>
      </w:pPr>
      <w:r>
        <w:rPr>
          <w:lang w:eastAsia="es-ES"/>
        </w:rPr>
        <w:lastRenderedPageBreak/>
        <w:t xml:space="preserve">Se ejecuta el programa con la variable </w:t>
      </w:r>
      <w:r w:rsidR="006D578C" w:rsidRPr="00722445">
        <w:rPr>
          <w:b/>
          <w:bCs/>
          <w:color w:val="0070C0"/>
          <w:lang w:eastAsia="es-ES"/>
        </w:rPr>
        <w:t>keys2lower_py</w:t>
      </w:r>
      <w:r w:rsidRPr="00722445">
        <w:rPr>
          <w:b/>
          <w:bCs/>
          <w:color w:val="0070C0"/>
          <w:lang w:eastAsia="es-ES"/>
        </w:rPr>
        <w:t>=True</w:t>
      </w:r>
      <w:r w:rsidR="006D578C">
        <w:rPr>
          <w:lang w:eastAsia="es-ES"/>
        </w:rPr>
        <w:t xml:space="preserve">, convierte </w:t>
      </w:r>
      <w:r w:rsidR="00722445">
        <w:rPr>
          <w:lang w:eastAsia="es-ES"/>
        </w:rPr>
        <w:t xml:space="preserve">directamente </w:t>
      </w:r>
      <w:r w:rsidR="006D578C">
        <w:rPr>
          <w:lang w:eastAsia="es-ES"/>
        </w:rPr>
        <w:t>los datos de las columnas en claves primarias o ajenas en minúsculas</w:t>
      </w:r>
    </w:p>
    <w:p w14:paraId="6BDC9F4F" w14:textId="77777777" w:rsidR="00AA3205" w:rsidRDefault="00AA3205" w:rsidP="00AA3205">
      <w:pPr>
        <w:rPr>
          <w:lang w:eastAsia="es-ES"/>
        </w:rPr>
      </w:pPr>
    </w:p>
    <w:sectPr w:rsidR="00AA3205" w:rsidSect="009F42E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BBC29" w14:textId="77777777" w:rsidR="00DD397E" w:rsidRDefault="00DD397E" w:rsidP="006E5BFC">
      <w:pPr>
        <w:spacing w:after="0" w:line="240" w:lineRule="auto"/>
      </w:pPr>
      <w:r>
        <w:separator/>
      </w:r>
    </w:p>
  </w:endnote>
  <w:endnote w:type="continuationSeparator" w:id="0">
    <w:p w14:paraId="043DAF6C" w14:textId="77777777" w:rsidR="00DD397E" w:rsidRDefault="00DD397E" w:rsidP="006E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340973"/>
      <w:docPartObj>
        <w:docPartGallery w:val="Page Numbers (Bottom of Page)"/>
        <w:docPartUnique/>
      </w:docPartObj>
    </w:sdtPr>
    <w:sdtEndPr/>
    <w:sdtContent>
      <w:p w14:paraId="53725C7D" w14:textId="3FDBFDF6" w:rsidR="005F6199" w:rsidRDefault="005F6199">
        <w:pPr>
          <w:pStyle w:val="Piedepgina"/>
          <w:jc w:val="right"/>
        </w:pPr>
        <w:r>
          <w:fldChar w:fldCharType="begin"/>
        </w:r>
        <w:r>
          <w:instrText>PAGE   \* MERGEFORMAT</w:instrText>
        </w:r>
        <w:r>
          <w:fldChar w:fldCharType="separate"/>
        </w:r>
        <w:r>
          <w:t>2</w:t>
        </w:r>
        <w:r>
          <w:fldChar w:fldCharType="end"/>
        </w:r>
      </w:p>
    </w:sdtContent>
  </w:sdt>
  <w:p w14:paraId="6B88D477" w14:textId="77777777" w:rsidR="005F6199" w:rsidRDefault="005F61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CA47" w14:textId="77777777" w:rsidR="00DD397E" w:rsidRDefault="00DD397E" w:rsidP="006E5BFC">
      <w:pPr>
        <w:spacing w:after="0" w:line="240" w:lineRule="auto"/>
      </w:pPr>
      <w:r>
        <w:separator/>
      </w:r>
    </w:p>
  </w:footnote>
  <w:footnote w:type="continuationSeparator" w:id="0">
    <w:p w14:paraId="378B8FA0" w14:textId="77777777" w:rsidR="00DD397E" w:rsidRDefault="00DD397E" w:rsidP="006E5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8E30" w14:textId="251591F4" w:rsidR="006E5BFC" w:rsidRPr="00E929D9" w:rsidRDefault="006E5BFC">
    <w:pPr>
      <w:pStyle w:val="Encabezado"/>
      <w:rPr>
        <w:b/>
        <w:bCs/>
        <w:color w:val="0070C0"/>
      </w:rPr>
    </w:pPr>
    <w:r w:rsidRPr="00E929D9">
      <w:rPr>
        <w:b/>
        <w:bCs/>
        <w:color w:val="0070C0"/>
      </w:rPr>
      <w:t xml:space="preserve">Documentación del </w:t>
    </w:r>
    <w:r w:rsidR="00122B27" w:rsidRPr="00E929D9">
      <w:rPr>
        <w:b/>
        <w:bCs/>
        <w:color w:val="0070C0"/>
      </w:rPr>
      <w:t xml:space="preserve">programa </w:t>
    </w:r>
    <w:r w:rsidRPr="00E929D9">
      <w:rPr>
        <w:b/>
        <w:bCs/>
        <w:color w:val="0070C0"/>
      </w:rPr>
      <w:t xml:space="preserve">db_export </w:t>
    </w:r>
    <w:r w:rsidR="007E15DA" w:rsidRPr="00E929D9">
      <w:rPr>
        <w:b/>
        <w:bCs/>
        <w:color w:val="0070C0"/>
      </w:rPr>
      <w:t xml:space="preserve">para migrar una db </w:t>
    </w:r>
    <w:r w:rsidR="00122B27" w:rsidRPr="00E929D9">
      <w:rPr>
        <w:b/>
        <w:bCs/>
        <w:color w:val="0070C0"/>
      </w:rPr>
      <w:t>Ms A</w:t>
    </w:r>
    <w:r w:rsidR="007E15DA" w:rsidRPr="00E929D9">
      <w:rPr>
        <w:b/>
        <w:bCs/>
        <w:color w:val="0070C0"/>
      </w:rPr>
      <w:t xml:space="preserve">ccess a </w:t>
    </w:r>
    <w:r w:rsidR="00122B27" w:rsidRPr="00E929D9">
      <w:rPr>
        <w:b/>
        <w:bCs/>
        <w:color w:val="0070C0"/>
      </w:rPr>
      <w:t>P</w:t>
    </w:r>
    <w:r w:rsidR="007E15DA" w:rsidRPr="00E929D9">
      <w:rPr>
        <w:b/>
        <w:bCs/>
        <w:color w:val="0070C0"/>
      </w:rPr>
      <w:t>ostgres</w:t>
    </w:r>
  </w:p>
  <w:p w14:paraId="478CF9A8" w14:textId="4AD550CA" w:rsidR="00E929D9" w:rsidRDefault="00E929D9">
    <w:pPr>
      <w:pStyle w:val="Encabezado"/>
    </w:pPr>
    <w:r>
      <w:t>Luis Solís</w:t>
    </w:r>
  </w:p>
  <w:p w14:paraId="7489422D" w14:textId="77777777" w:rsidR="00E929D9" w:rsidRDefault="00E92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AE2"/>
    <w:multiLevelType w:val="hybridMultilevel"/>
    <w:tmpl w:val="775A3EA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766458"/>
    <w:multiLevelType w:val="hybridMultilevel"/>
    <w:tmpl w:val="8C1EEAD6"/>
    <w:lvl w:ilvl="0" w:tplc="ECD8E02E">
      <w:start w:val="1"/>
      <w:numFmt w:val="bullet"/>
      <w:lvlText w:val="-"/>
      <w:lvlJc w:val="left"/>
      <w:pPr>
        <w:ind w:left="720" w:hanging="360"/>
      </w:pPr>
      <w:rPr>
        <w:rFonts w:ascii="Calibri" w:hAnsi="Calibri"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561F5E"/>
    <w:multiLevelType w:val="hybridMultilevel"/>
    <w:tmpl w:val="139A54A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528FE"/>
    <w:multiLevelType w:val="hybridMultilevel"/>
    <w:tmpl w:val="FEA6F31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9A1FFE"/>
    <w:multiLevelType w:val="hybridMultilevel"/>
    <w:tmpl w:val="FE12897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53E76"/>
    <w:multiLevelType w:val="hybridMultilevel"/>
    <w:tmpl w:val="D9F047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2A1472"/>
    <w:multiLevelType w:val="hybridMultilevel"/>
    <w:tmpl w:val="FB20AA0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541083"/>
    <w:multiLevelType w:val="hybridMultilevel"/>
    <w:tmpl w:val="48E27C9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E909B6"/>
    <w:multiLevelType w:val="multilevel"/>
    <w:tmpl w:val="0340E55A"/>
    <w:lvl w:ilvl="0">
      <w:start w:val="1"/>
      <w:numFmt w:val="decimal"/>
      <w:suff w:val="space"/>
      <w:lvlText w:val="%1."/>
      <w:lvlJc w:val="left"/>
      <w:pPr>
        <w:ind w:left="1850" w:hanging="432"/>
      </w:pPr>
      <w:rPr>
        <w:rFonts w:hint="default"/>
      </w:rPr>
    </w:lvl>
    <w:lvl w:ilvl="1">
      <w:start w:val="1"/>
      <w:numFmt w:val="decimal"/>
      <w:suff w:val="space"/>
      <w:lvlText w:val="%1.%2"/>
      <w:lvlJc w:val="left"/>
      <w:pPr>
        <w:ind w:left="1994" w:hanging="576"/>
      </w:pPr>
      <w:rPr>
        <w:rFonts w:hint="default"/>
      </w:rPr>
    </w:lvl>
    <w:lvl w:ilvl="2">
      <w:start w:val="1"/>
      <w:numFmt w:val="decimal"/>
      <w:suff w:val="space"/>
      <w:lvlText w:val="%1.%2.%3"/>
      <w:lvlJc w:val="left"/>
      <w:pPr>
        <w:ind w:left="2138" w:hanging="720"/>
      </w:pPr>
      <w:rPr>
        <w:rFonts w:hint="default"/>
      </w:rPr>
    </w:lvl>
    <w:lvl w:ilvl="3">
      <w:start w:val="1"/>
      <w:numFmt w:val="decimal"/>
      <w:suff w:val="space"/>
      <w:lvlText w:val="%1.%2.%3.%4"/>
      <w:lvlJc w:val="left"/>
      <w:pPr>
        <w:ind w:left="2280" w:hanging="862"/>
      </w:pPr>
      <w:rPr>
        <w:rFonts w:hint="default"/>
      </w:rPr>
    </w:lvl>
    <w:lvl w:ilvl="4">
      <w:start w:val="1"/>
      <w:numFmt w:val="decimal"/>
      <w:suff w:val="space"/>
      <w:lvlText w:val="%1.%2.%3.%4.%5"/>
      <w:lvlJc w:val="left"/>
      <w:pPr>
        <w:ind w:left="2426" w:hanging="1008"/>
      </w:pPr>
      <w:rPr>
        <w:rFonts w:hint="default"/>
      </w:rPr>
    </w:lvl>
    <w:lvl w:ilvl="5">
      <w:start w:val="1"/>
      <w:numFmt w:val="decimal"/>
      <w:suff w:val="space"/>
      <w:lvlText w:val="%1.%2.%3.%4.%6.%5."/>
      <w:lvlJc w:val="left"/>
      <w:pPr>
        <w:ind w:left="2570" w:hanging="1152"/>
      </w:pPr>
      <w:rPr>
        <w:rFonts w:hint="default"/>
      </w:rPr>
    </w:lvl>
    <w:lvl w:ilvl="6">
      <w:start w:val="1"/>
      <w:numFmt w:val="decimal"/>
      <w:lvlText w:val="%1.%2.%3.%4.%5.%6.%7"/>
      <w:lvlJc w:val="left"/>
      <w:pPr>
        <w:ind w:left="2714" w:hanging="1296"/>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002" w:hanging="1584"/>
      </w:pPr>
      <w:rPr>
        <w:rFonts w:hint="default"/>
      </w:rPr>
    </w:lvl>
  </w:abstractNum>
  <w:abstractNum w:abstractNumId="9" w15:restartNumberingAfterBreak="0">
    <w:nsid w:val="440E1362"/>
    <w:multiLevelType w:val="hybridMultilevel"/>
    <w:tmpl w:val="B596A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6283CA6"/>
    <w:multiLevelType w:val="hybridMultilevel"/>
    <w:tmpl w:val="C7F8E8D2"/>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232B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50143FD"/>
    <w:multiLevelType w:val="hybridMultilevel"/>
    <w:tmpl w:val="0FF2F2F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131078"/>
    <w:multiLevelType w:val="multilevel"/>
    <w:tmpl w:val="611E52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FB27D78"/>
    <w:multiLevelType w:val="hybridMultilevel"/>
    <w:tmpl w:val="90906FC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9B6C9B"/>
    <w:multiLevelType w:val="multilevel"/>
    <w:tmpl w:val="19CC0E24"/>
    <w:lvl w:ilvl="0">
      <w:start w:val="1"/>
      <w:numFmt w:val="decimal"/>
      <w:suff w:val="space"/>
      <w:lvlText w:val="%1."/>
      <w:lvlJc w:val="left"/>
      <w:pPr>
        <w:ind w:left="360" w:hanging="360"/>
      </w:pPr>
      <w:rPr>
        <w:rFonts w:hint="default"/>
      </w:rPr>
    </w:lvl>
    <w:lvl w:ilvl="1">
      <w:start w:val="1"/>
      <w:numFmt w:val="decimal"/>
      <w:suff w:val="space"/>
      <w:lvlText w:val="%2.%1."/>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0F5529"/>
    <w:multiLevelType w:val="hybridMultilevel"/>
    <w:tmpl w:val="8C422688"/>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54321B"/>
    <w:multiLevelType w:val="hybridMultilevel"/>
    <w:tmpl w:val="07D61844"/>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4127DE"/>
    <w:multiLevelType w:val="hybridMultilevel"/>
    <w:tmpl w:val="4FDE60B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A82A18"/>
    <w:multiLevelType w:val="hybridMultilevel"/>
    <w:tmpl w:val="42041F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A914E35"/>
    <w:multiLevelType w:val="hybridMultilevel"/>
    <w:tmpl w:val="0768836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E804723"/>
    <w:multiLevelType w:val="hybridMultilevel"/>
    <w:tmpl w:val="BC6E49F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13"/>
  </w:num>
  <w:num w:numId="4">
    <w:abstractNumId w:val="9"/>
  </w:num>
  <w:num w:numId="5">
    <w:abstractNumId w:val="5"/>
  </w:num>
  <w:num w:numId="6">
    <w:abstractNumId w:val="3"/>
  </w:num>
  <w:num w:numId="7">
    <w:abstractNumId w:val="16"/>
  </w:num>
  <w:num w:numId="8">
    <w:abstractNumId w:val="19"/>
  </w:num>
  <w:num w:numId="9">
    <w:abstractNumId w:val="1"/>
  </w:num>
  <w:num w:numId="10">
    <w:abstractNumId w:val="11"/>
  </w:num>
  <w:num w:numId="11">
    <w:abstractNumId w:val="17"/>
  </w:num>
  <w:num w:numId="12">
    <w:abstractNumId w:val="4"/>
  </w:num>
  <w:num w:numId="13">
    <w:abstractNumId w:val="10"/>
  </w:num>
  <w:num w:numId="14">
    <w:abstractNumId w:val="0"/>
  </w:num>
  <w:num w:numId="15">
    <w:abstractNumId w:val="20"/>
  </w:num>
  <w:num w:numId="16">
    <w:abstractNumId w:val="7"/>
  </w:num>
  <w:num w:numId="17">
    <w:abstractNumId w:val="6"/>
  </w:num>
  <w:num w:numId="18">
    <w:abstractNumId w:val="14"/>
  </w:num>
  <w:num w:numId="19">
    <w:abstractNumId w:val="2"/>
  </w:num>
  <w:num w:numId="20">
    <w:abstractNumId w:val="12"/>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D2"/>
    <w:rsid w:val="000720DD"/>
    <w:rsid w:val="000834C4"/>
    <w:rsid w:val="00084E1F"/>
    <w:rsid w:val="000F1EBD"/>
    <w:rsid w:val="000F4573"/>
    <w:rsid w:val="00122B27"/>
    <w:rsid w:val="00145BED"/>
    <w:rsid w:val="00165FA5"/>
    <w:rsid w:val="00167762"/>
    <w:rsid w:val="00167EF5"/>
    <w:rsid w:val="001D5411"/>
    <w:rsid w:val="001F0F03"/>
    <w:rsid w:val="00234AB1"/>
    <w:rsid w:val="00285B1F"/>
    <w:rsid w:val="00294355"/>
    <w:rsid w:val="00345C7D"/>
    <w:rsid w:val="003853F2"/>
    <w:rsid w:val="003A7914"/>
    <w:rsid w:val="00412D8D"/>
    <w:rsid w:val="004732D4"/>
    <w:rsid w:val="004F00A5"/>
    <w:rsid w:val="00590A51"/>
    <w:rsid w:val="005A2E6D"/>
    <w:rsid w:val="005F6199"/>
    <w:rsid w:val="00610682"/>
    <w:rsid w:val="00616051"/>
    <w:rsid w:val="0064747A"/>
    <w:rsid w:val="00691639"/>
    <w:rsid w:val="006D578C"/>
    <w:rsid w:val="006E5BFC"/>
    <w:rsid w:val="00722445"/>
    <w:rsid w:val="00730E91"/>
    <w:rsid w:val="00766F73"/>
    <w:rsid w:val="007E15DA"/>
    <w:rsid w:val="00875342"/>
    <w:rsid w:val="008756C0"/>
    <w:rsid w:val="0088122E"/>
    <w:rsid w:val="00925583"/>
    <w:rsid w:val="00937CD2"/>
    <w:rsid w:val="009449C4"/>
    <w:rsid w:val="009840E8"/>
    <w:rsid w:val="009C09C6"/>
    <w:rsid w:val="009F42E6"/>
    <w:rsid w:val="00A8680E"/>
    <w:rsid w:val="00A93BE8"/>
    <w:rsid w:val="00AA0638"/>
    <w:rsid w:val="00AA3205"/>
    <w:rsid w:val="00AE4B53"/>
    <w:rsid w:val="00B16CAC"/>
    <w:rsid w:val="00B400D4"/>
    <w:rsid w:val="00B76E74"/>
    <w:rsid w:val="00B94D2A"/>
    <w:rsid w:val="00B95638"/>
    <w:rsid w:val="00BB31C8"/>
    <w:rsid w:val="00BF54F0"/>
    <w:rsid w:val="00C049FF"/>
    <w:rsid w:val="00C3176E"/>
    <w:rsid w:val="00C43891"/>
    <w:rsid w:val="00C677C9"/>
    <w:rsid w:val="00CB06A4"/>
    <w:rsid w:val="00CD51C3"/>
    <w:rsid w:val="00DD397E"/>
    <w:rsid w:val="00DD5A62"/>
    <w:rsid w:val="00DE0CC7"/>
    <w:rsid w:val="00E03330"/>
    <w:rsid w:val="00E929D9"/>
    <w:rsid w:val="00EC3D21"/>
    <w:rsid w:val="00F53FAA"/>
    <w:rsid w:val="00F92045"/>
    <w:rsid w:val="00FA6C1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4E0E"/>
  <w15:chartTrackingRefBased/>
  <w15:docId w15:val="{C6622E5A-398B-4A3B-8E1E-EB7ABF22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AB1"/>
    <w:pPr>
      <w:spacing w:before="120" w:after="120"/>
      <w:jc w:val="both"/>
    </w:pPr>
  </w:style>
  <w:style w:type="paragraph" w:styleId="Ttulo1">
    <w:name w:val="heading 1"/>
    <w:basedOn w:val="Normal"/>
    <w:next w:val="Normal"/>
    <w:link w:val="Ttulo1Car"/>
    <w:autoRedefine/>
    <w:uiPriority w:val="9"/>
    <w:qFormat/>
    <w:rsid w:val="004F00A5"/>
    <w:pPr>
      <w:keepNext/>
      <w:keepLines/>
      <w:numPr>
        <w:numId w:val="10"/>
      </w:numPr>
      <w:tabs>
        <w:tab w:val="left" w:pos="709"/>
      </w:tabs>
      <w:spacing w:line="240" w:lineRule="auto"/>
      <w:outlineLvl w:val="0"/>
    </w:pPr>
    <w:rPr>
      <w:rFonts w:ascii="Calibri" w:eastAsiaTheme="majorEastAsia" w:hAnsi="Calibri"/>
      <w:b/>
      <w:bCs/>
      <w:color w:val="0070C0"/>
      <w:sz w:val="24"/>
      <w:szCs w:val="28"/>
      <w:u w:val="single"/>
      <w:lang w:eastAsia="es-ES"/>
    </w:rPr>
  </w:style>
  <w:style w:type="paragraph" w:styleId="Ttulo2">
    <w:name w:val="heading 2"/>
    <w:basedOn w:val="Normal"/>
    <w:next w:val="Normal"/>
    <w:link w:val="Ttulo2Car"/>
    <w:uiPriority w:val="9"/>
    <w:unhideWhenUsed/>
    <w:qFormat/>
    <w:rsid w:val="00AA0638"/>
    <w:pPr>
      <w:keepNext/>
      <w:keepLines/>
      <w:numPr>
        <w:ilvl w:val="1"/>
        <w:numId w:val="10"/>
      </w:numPr>
      <w:spacing w:before="40" w:after="0"/>
      <w:outlineLvl w:val="1"/>
    </w:pPr>
    <w:rPr>
      <w:rFonts w:asciiTheme="majorHAnsi" w:eastAsiaTheme="majorEastAsia" w:hAnsiTheme="majorHAnsi" w:cstheme="majorBidi"/>
      <w:b/>
      <w:color w:val="0070C0"/>
      <w:szCs w:val="26"/>
    </w:rPr>
  </w:style>
  <w:style w:type="paragraph" w:styleId="Ttulo3">
    <w:name w:val="heading 3"/>
    <w:basedOn w:val="Normal"/>
    <w:next w:val="Normal"/>
    <w:link w:val="Ttulo3Car"/>
    <w:uiPriority w:val="9"/>
    <w:unhideWhenUsed/>
    <w:qFormat/>
    <w:rsid w:val="00C049FF"/>
    <w:pPr>
      <w:keepNext/>
      <w:keepLines/>
      <w:numPr>
        <w:ilvl w:val="2"/>
        <w:numId w:val="10"/>
      </w:numPr>
      <w:spacing w:after="0"/>
      <w:outlineLvl w:val="2"/>
    </w:pPr>
    <w:rPr>
      <w:rFonts w:asciiTheme="majorHAnsi" w:eastAsiaTheme="majorEastAsia" w:hAnsiTheme="majorHAnsi" w:cstheme="majorBidi"/>
      <w:b/>
      <w:color w:val="0070C0"/>
      <w:szCs w:val="24"/>
    </w:rPr>
  </w:style>
  <w:style w:type="paragraph" w:styleId="Ttulo4">
    <w:name w:val="heading 4"/>
    <w:basedOn w:val="Normal"/>
    <w:next w:val="Normal"/>
    <w:link w:val="Ttulo4Car"/>
    <w:uiPriority w:val="9"/>
    <w:semiHidden/>
    <w:unhideWhenUsed/>
    <w:qFormat/>
    <w:rsid w:val="00F9204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9204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9204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9204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9204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9204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834C4"/>
    <w:pPr>
      <w:spacing w:after="200" w:line="240" w:lineRule="auto"/>
    </w:pPr>
    <w:rPr>
      <w:iCs/>
      <w:sz w:val="18"/>
      <w:szCs w:val="18"/>
    </w:rPr>
  </w:style>
  <w:style w:type="character" w:customStyle="1" w:styleId="Ttulo1Car">
    <w:name w:val="Título 1 Car"/>
    <w:basedOn w:val="Fuentedeprrafopredeter"/>
    <w:link w:val="Ttulo1"/>
    <w:uiPriority w:val="9"/>
    <w:rsid w:val="004F00A5"/>
    <w:rPr>
      <w:rFonts w:ascii="Calibri" w:eastAsiaTheme="majorEastAsia" w:hAnsi="Calibri"/>
      <w:b/>
      <w:bCs/>
      <w:color w:val="0070C0"/>
      <w:sz w:val="24"/>
      <w:szCs w:val="28"/>
      <w:u w:val="single"/>
      <w:lang w:eastAsia="es-ES"/>
    </w:rPr>
  </w:style>
  <w:style w:type="paragraph" w:customStyle="1" w:styleId="Courierscreen">
    <w:name w:val="Courier screen"/>
    <w:basedOn w:val="Normal"/>
    <w:next w:val="Normal"/>
    <w:link w:val="CourierscreenCar"/>
    <w:qFormat/>
    <w:rsid w:val="00285B1F"/>
    <w:pPr>
      <w:widowControl w:val="0"/>
      <w:suppressAutoHyphens/>
      <w:spacing w:after="0" w:line="240" w:lineRule="auto"/>
    </w:pPr>
    <w:rPr>
      <w:rFonts w:ascii="Courier New" w:eastAsia="Arial Unicode MS" w:hAnsi="Courier New"/>
      <w:sz w:val="18"/>
      <w:lang w:eastAsia="ja-JP"/>
    </w:rPr>
  </w:style>
  <w:style w:type="character" w:customStyle="1" w:styleId="CourierscreenCar">
    <w:name w:val="Courier screen Car"/>
    <w:basedOn w:val="Fuentedeprrafopredeter"/>
    <w:link w:val="Courierscreen"/>
    <w:rsid w:val="00285B1F"/>
    <w:rPr>
      <w:rFonts w:ascii="Courier New" w:eastAsia="Arial Unicode MS" w:hAnsi="Courier New"/>
      <w:sz w:val="18"/>
      <w:lang w:eastAsia="ja-JP"/>
    </w:rPr>
  </w:style>
  <w:style w:type="paragraph" w:customStyle="1" w:styleId="Courier">
    <w:name w:val="Courier"/>
    <w:basedOn w:val="Normal"/>
    <w:next w:val="Normal"/>
    <w:link w:val="CourierCar"/>
    <w:qFormat/>
    <w:rsid w:val="006D578C"/>
    <w:pPr>
      <w:widowControl w:val="0"/>
      <w:suppressAutoHyphens/>
      <w:spacing w:after="0" w:line="240" w:lineRule="auto"/>
      <w:jc w:val="left"/>
    </w:pPr>
    <w:rPr>
      <w:rFonts w:ascii="Courier New" w:eastAsia="Arial Unicode MS" w:hAnsi="Courier New"/>
      <w:sz w:val="18"/>
      <w:lang w:eastAsia="ja-JP"/>
    </w:rPr>
  </w:style>
  <w:style w:type="character" w:customStyle="1" w:styleId="CourierCar">
    <w:name w:val="Courier Car"/>
    <w:basedOn w:val="Fuentedeprrafopredeter"/>
    <w:link w:val="Courier"/>
    <w:rsid w:val="006D578C"/>
    <w:rPr>
      <w:rFonts w:ascii="Courier New" w:eastAsia="Arial Unicode MS" w:hAnsi="Courier New"/>
      <w:sz w:val="18"/>
      <w:lang w:eastAsia="ja-JP"/>
    </w:rPr>
  </w:style>
  <w:style w:type="paragraph" w:customStyle="1" w:styleId="Courier9">
    <w:name w:val="Courier9"/>
    <w:basedOn w:val="Normal"/>
    <w:next w:val="Normal"/>
    <w:link w:val="Courier9Car"/>
    <w:autoRedefine/>
    <w:qFormat/>
    <w:rsid w:val="004732D4"/>
    <w:pPr>
      <w:widowControl w:val="0"/>
      <w:suppressAutoHyphens/>
      <w:spacing w:after="0" w:line="240" w:lineRule="auto"/>
    </w:pPr>
    <w:rPr>
      <w:rFonts w:ascii="Courier New" w:eastAsia="Arial Unicode MS" w:hAnsi="Courier New"/>
      <w:noProof/>
      <w:sz w:val="18"/>
    </w:rPr>
  </w:style>
  <w:style w:type="character" w:customStyle="1" w:styleId="Courier9Car">
    <w:name w:val="Courier9 Car"/>
    <w:basedOn w:val="Fuentedeprrafopredeter"/>
    <w:link w:val="Courier9"/>
    <w:rsid w:val="004732D4"/>
    <w:rPr>
      <w:rFonts w:ascii="Courier New" w:eastAsia="Arial Unicode MS" w:hAnsi="Courier New"/>
      <w:noProof/>
      <w:sz w:val="18"/>
      <w:lang w:val="en-GB"/>
    </w:rPr>
  </w:style>
  <w:style w:type="paragraph" w:styleId="Prrafodelista">
    <w:name w:val="List Paragraph"/>
    <w:basedOn w:val="Normal"/>
    <w:uiPriority w:val="34"/>
    <w:qFormat/>
    <w:rsid w:val="006E5BFC"/>
    <w:pPr>
      <w:ind w:left="720"/>
    </w:pPr>
  </w:style>
  <w:style w:type="paragraph" w:styleId="Encabezado">
    <w:name w:val="header"/>
    <w:basedOn w:val="Normal"/>
    <w:link w:val="EncabezadoCar"/>
    <w:uiPriority w:val="99"/>
    <w:unhideWhenUsed/>
    <w:rsid w:val="006E5B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BFC"/>
  </w:style>
  <w:style w:type="paragraph" w:styleId="Piedepgina">
    <w:name w:val="footer"/>
    <w:basedOn w:val="Normal"/>
    <w:link w:val="PiedepginaCar"/>
    <w:uiPriority w:val="99"/>
    <w:unhideWhenUsed/>
    <w:rsid w:val="006E5B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BFC"/>
  </w:style>
  <w:style w:type="character" w:customStyle="1" w:styleId="Ttulo2Car">
    <w:name w:val="Título 2 Car"/>
    <w:basedOn w:val="Fuentedeprrafopredeter"/>
    <w:link w:val="Ttulo2"/>
    <w:uiPriority w:val="9"/>
    <w:rsid w:val="00AA0638"/>
    <w:rPr>
      <w:rFonts w:asciiTheme="majorHAnsi" w:eastAsiaTheme="majorEastAsia" w:hAnsiTheme="majorHAnsi" w:cstheme="majorBidi"/>
      <w:b/>
      <w:color w:val="0070C0"/>
      <w:szCs w:val="26"/>
    </w:rPr>
  </w:style>
  <w:style w:type="character" w:customStyle="1" w:styleId="Ttulo3Car">
    <w:name w:val="Título 3 Car"/>
    <w:basedOn w:val="Fuentedeprrafopredeter"/>
    <w:link w:val="Ttulo3"/>
    <w:uiPriority w:val="9"/>
    <w:rsid w:val="00C049FF"/>
    <w:rPr>
      <w:rFonts w:asciiTheme="majorHAnsi" w:eastAsiaTheme="majorEastAsia" w:hAnsiTheme="majorHAnsi" w:cstheme="majorBidi"/>
      <w:b/>
      <w:color w:val="0070C0"/>
      <w:szCs w:val="24"/>
    </w:rPr>
  </w:style>
  <w:style w:type="character" w:customStyle="1" w:styleId="Ttulo4Car">
    <w:name w:val="Título 4 Car"/>
    <w:basedOn w:val="Fuentedeprrafopredeter"/>
    <w:link w:val="Ttulo4"/>
    <w:uiPriority w:val="9"/>
    <w:semiHidden/>
    <w:rsid w:val="00F9204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9204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9204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9204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9204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92045"/>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234AB1"/>
    <w:pPr>
      <w:spacing w:after="0" w:line="240" w:lineRule="auto"/>
      <w:jc w:val="both"/>
    </w:pPr>
  </w:style>
  <w:style w:type="paragraph" w:customStyle="1" w:styleId="Cgigo">
    <w:name w:val="Cógigo"/>
    <w:basedOn w:val="Normal"/>
    <w:link w:val="CgigoCar"/>
    <w:qFormat/>
    <w:rsid w:val="00E03330"/>
    <w:pPr>
      <w:spacing w:before="0"/>
      <w:contextualSpacing/>
      <w:jc w:val="left"/>
    </w:pPr>
    <w:rPr>
      <w:rFonts w:ascii="Consolas" w:hAnsi="Consolas" w:cs="Tahoma"/>
      <w:sz w:val="18"/>
      <w:lang w:val="en-US"/>
    </w:rPr>
  </w:style>
  <w:style w:type="character" w:customStyle="1" w:styleId="CgigoCar">
    <w:name w:val="Cógigo Car"/>
    <w:basedOn w:val="Fuentedeprrafopredeter"/>
    <w:link w:val="Cgigo"/>
    <w:rsid w:val="00E03330"/>
    <w:rPr>
      <w:rFonts w:ascii="Consolas" w:hAnsi="Consolas" w:cs="Tahoma"/>
      <w:sz w:val="18"/>
      <w:lang w:val="en-US"/>
    </w:rPr>
  </w:style>
  <w:style w:type="paragraph" w:styleId="TDC1">
    <w:name w:val="toc 1"/>
    <w:basedOn w:val="Normal"/>
    <w:next w:val="Normal"/>
    <w:autoRedefine/>
    <w:uiPriority w:val="39"/>
    <w:unhideWhenUsed/>
    <w:rsid w:val="00C049FF"/>
    <w:pPr>
      <w:spacing w:after="100"/>
    </w:pPr>
  </w:style>
  <w:style w:type="paragraph" w:styleId="TDC2">
    <w:name w:val="toc 2"/>
    <w:basedOn w:val="Normal"/>
    <w:next w:val="Normal"/>
    <w:autoRedefine/>
    <w:uiPriority w:val="39"/>
    <w:unhideWhenUsed/>
    <w:rsid w:val="00C049FF"/>
    <w:pPr>
      <w:spacing w:after="100"/>
      <w:ind w:left="220"/>
    </w:pPr>
  </w:style>
  <w:style w:type="paragraph" w:styleId="TDC3">
    <w:name w:val="toc 3"/>
    <w:basedOn w:val="Normal"/>
    <w:next w:val="Normal"/>
    <w:autoRedefine/>
    <w:uiPriority w:val="39"/>
    <w:unhideWhenUsed/>
    <w:rsid w:val="00C049FF"/>
    <w:pPr>
      <w:spacing w:after="100"/>
      <w:ind w:left="440"/>
    </w:pPr>
  </w:style>
  <w:style w:type="character" w:styleId="Hipervnculo">
    <w:name w:val="Hyperlink"/>
    <w:basedOn w:val="Fuentedeprrafopredeter"/>
    <w:uiPriority w:val="99"/>
    <w:unhideWhenUsed/>
    <w:rsid w:val="00C049FF"/>
    <w:rPr>
      <w:color w:val="0563C1" w:themeColor="hyperlink"/>
      <w:u w:val="single"/>
    </w:rPr>
  </w:style>
  <w:style w:type="character" w:styleId="Mencinsinresolver">
    <w:name w:val="Unresolved Mention"/>
    <w:basedOn w:val="Fuentedeprrafopredeter"/>
    <w:uiPriority w:val="99"/>
    <w:semiHidden/>
    <w:unhideWhenUsed/>
    <w:rsid w:val="00AA3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kleehammer/pyodbc/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5CF07-6E0D-40C3-B5BD-7BBCB79F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8</Pages>
  <Words>1802</Words>
  <Characters>9915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Solís García-Barbón</dc:creator>
  <cp:keywords/>
  <dc:description/>
  <cp:lastModifiedBy>luis Solís García-Barbón</cp:lastModifiedBy>
  <cp:revision>34</cp:revision>
  <dcterms:created xsi:type="dcterms:W3CDTF">2020-01-25T10:22:00Z</dcterms:created>
  <dcterms:modified xsi:type="dcterms:W3CDTF">2020-04-01T20:38:00Z</dcterms:modified>
</cp:coreProperties>
</file>