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745D" w14:textId="77777777" w:rsidR="004F497C" w:rsidRDefault="004F497C" w:rsidP="004F497C">
      <w:pPr>
        <w:pStyle w:val="Heading1"/>
        <w:jc w:val="center"/>
      </w:pPr>
      <w:r>
        <w:t>Part I</w:t>
      </w:r>
    </w:p>
    <w:p w14:paraId="67B3D725" w14:textId="77777777" w:rsidR="004F497C" w:rsidRDefault="004F497C" w:rsidP="004F497C">
      <w:pPr>
        <w:jc w:val="center"/>
      </w:pPr>
    </w:p>
    <w:p w14:paraId="79518B97" w14:textId="77777777" w:rsidR="004F497C" w:rsidRDefault="004F497C" w:rsidP="004F497C">
      <w:pPr>
        <w:jc w:val="center"/>
      </w:pPr>
      <w:r>
        <w:t>An</w:t>
      </w:r>
    </w:p>
    <w:p w14:paraId="4865284D" w14:textId="77777777" w:rsidR="004F497C" w:rsidRDefault="004F497C" w:rsidP="004F497C">
      <w:pPr>
        <w:jc w:val="center"/>
      </w:pPr>
      <w:r>
        <w:t>Economic Cycles</w:t>
      </w:r>
    </w:p>
    <w:p w14:paraId="6BC7E2F8" w14:textId="77777777" w:rsidR="004F497C" w:rsidRDefault="004F497C" w:rsidP="004F497C">
      <w:pPr>
        <w:jc w:val="center"/>
      </w:pPr>
      <w:r>
        <w:t>&amp;</w:t>
      </w:r>
    </w:p>
    <w:p w14:paraId="6E5B2B7E" w14:textId="77777777" w:rsidR="004F497C" w:rsidRDefault="004F497C" w:rsidP="004F497C">
      <w:pPr>
        <w:jc w:val="center"/>
      </w:pPr>
      <w:r>
        <w:t>Business Evolution</w:t>
      </w:r>
    </w:p>
    <w:p w14:paraId="3AA07417" w14:textId="77777777" w:rsidR="004F497C" w:rsidRDefault="004F497C" w:rsidP="004F497C">
      <w:pPr>
        <w:jc w:val="center"/>
      </w:pPr>
      <w:r>
        <w:t>Framework</w:t>
      </w:r>
    </w:p>
    <w:p w14:paraId="38925ED0" w14:textId="77777777" w:rsidR="004F497C" w:rsidRDefault="004F497C" w:rsidP="004F497C">
      <w:pPr>
        <w:jc w:val="center"/>
      </w:pPr>
      <w:r>
        <w:t>for</w:t>
      </w:r>
    </w:p>
    <w:p w14:paraId="624C1DD6" w14:textId="77777777" w:rsidR="004F497C" w:rsidRDefault="004F497C" w:rsidP="004F497C">
      <w:pPr>
        <w:jc w:val="center"/>
      </w:pPr>
      <w:r>
        <w:t xml:space="preserve">I-Ching </w:t>
      </w:r>
      <w:r>
        <w:br w:type="page"/>
      </w:r>
    </w:p>
    <w:p w14:paraId="1D219780" w14:textId="77777777" w:rsidR="004F497C" w:rsidRDefault="004F497C" w:rsidP="004F497C"/>
    <w:p w14:paraId="2CBDCD89" w14:textId="77777777" w:rsidR="004F497C" w:rsidRDefault="004F497C" w:rsidP="004F497C">
      <w:pPr>
        <w:pStyle w:val="Heading2"/>
      </w:pPr>
      <w:r>
        <w:t>Chapter 1: Understanding the I-Ching Through Economic Cycles and Business Evolution</w:t>
      </w:r>
    </w:p>
    <w:p w14:paraId="0882D7EA" w14:textId="77777777" w:rsidR="004F497C" w:rsidRDefault="004F497C" w:rsidP="004F497C"/>
    <w:p w14:paraId="1EA1E900" w14:textId="77777777" w:rsidR="004F497C" w:rsidRDefault="004F497C" w:rsidP="004F497C">
      <w:pPr>
        <w:pStyle w:val="Heading3"/>
      </w:pPr>
      <w:r>
        <w:t>The Philosophy of I-Ching</w:t>
      </w:r>
    </w:p>
    <w:p w14:paraId="4474794B" w14:textId="77777777" w:rsidR="004F497C" w:rsidRDefault="004F497C" w:rsidP="004F497C"/>
    <w:p w14:paraId="435E1959" w14:textId="77777777" w:rsidR="004F497C" w:rsidRDefault="004F497C" w:rsidP="004F497C">
      <w:r>
        <w:t>The I-Ching, also known as the Book of Changes, is an ancient Chinese divination text and one of the oldest of the Chinese classics. Its philosophy is rooted in the dynamic balance of opposites, the evolution of events as a process, and acceptance of the inevitability of change. At its core, the I-Ching uses a set of symbols, known as hexagrams, which are made up of six lines, each either broken or unbroken, to represent all the phenomena of the universe in a binary manner.</w:t>
      </w:r>
    </w:p>
    <w:p w14:paraId="0BFF42C7" w14:textId="77777777" w:rsidR="004F497C" w:rsidRDefault="004F497C" w:rsidP="004F497C"/>
    <w:p w14:paraId="5AB17ECB" w14:textId="77777777" w:rsidR="004F497C" w:rsidRDefault="004F497C" w:rsidP="004F497C">
      <w:r>
        <w:t>The wisdom of the I-Ching extends beyond personal fortune-telling, providing insights into business and economics through its metaphoric symbols. It sees the world as a harmonious and integrated entity where everything is interconnected, mirroring the complexities of business ecosystems and economic cycles.</w:t>
      </w:r>
    </w:p>
    <w:p w14:paraId="665A1BEB" w14:textId="77777777" w:rsidR="004F497C" w:rsidRDefault="004F497C" w:rsidP="004F497C"/>
    <w:p w14:paraId="29EDEEF9" w14:textId="77777777" w:rsidR="004F497C" w:rsidRDefault="004F497C" w:rsidP="004F497C">
      <w:pPr>
        <w:pStyle w:val="Heading3"/>
      </w:pPr>
      <w:r>
        <w:t>The I-Ching Framework for Modern Business</w:t>
      </w:r>
    </w:p>
    <w:p w14:paraId="27F58FD0" w14:textId="77777777" w:rsidR="004F497C" w:rsidRDefault="004F497C" w:rsidP="004F497C"/>
    <w:p w14:paraId="129AF1BC" w14:textId="77777777" w:rsidR="004F497C" w:rsidRDefault="004F497C" w:rsidP="004F497C">
      <w:r>
        <w:t>In translating the principles of the I-Ching into current business methodologies, we employ an innovative structure that correlates the 64 hexagrams with distinct phases of the macroeconomic cycle and specific business traits. This method fuses timeless insight with contemporary economic notions and corporate tactics, providing a distinctive lens through which to interpret the complexities of the corporate landscape.</w:t>
      </w:r>
    </w:p>
    <w:p w14:paraId="5D388499" w14:textId="77777777" w:rsidR="004F497C" w:rsidRDefault="004F497C" w:rsidP="004F497C">
      <w:pPr>
        <w:ind w:left="720"/>
      </w:pPr>
      <w:r>
        <w:t>• There exist two distinct Trigram Systems: the Adaptation Trigrams and the Incubation Trigrams.</w:t>
      </w:r>
    </w:p>
    <w:p w14:paraId="5C43D079" w14:textId="77777777" w:rsidR="004F497C" w:rsidRDefault="004F497C" w:rsidP="004F497C">
      <w:pPr>
        <w:ind w:left="720"/>
      </w:pPr>
      <w:r>
        <w:t xml:space="preserve">• The </w:t>
      </w:r>
      <w:r w:rsidRPr="006712ED">
        <w:rPr>
          <w:b/>
          <w:bCs/>
        </w:rPr>
        <w:t>Adaptation Trigrams</w:t>
      </w:r>
      <w:r>
        <w:t xml:space="preserve"> function analogously to a clock. Each trigram delineates the intensity of energy, and within our framework, reflects the </w:t>
      </w:r>
      <w:proofErr w:type="spellStart"/>
      <w:r>
        <w:t>vigor</w:t>
      </w:r>
      <w:proofErr w:type="spellEnd"/>
      <w:r>
        <w:t xml:space="preserve"> of the economy.</w:t>
      </w:r>
    </w:p>
    <w:p w14:paraId="30A1AB91" w14:textId="77777777" w:rsidR="004F497C" w:rsidRDefault="004F497C" w:rsidP="004F497C">
      <w:pPr>
        <w:ind w:left="720"/>
      </w:pPr>
      <w:r>
        <w:t xml:space="preserve">• The </w:t>
      </w:r>
      <w:r w:rsidRPr="006712ED">
        <w:rPr>
          <w:b/>
          <w:bCs/>
        </w:rPr>
        <w:t>Incubation Trigrams</w:t>
      </w:r>
      <w:r>
        <w:t xml:space="preserve"> resemble ecosystems. Each trigram encapsulates a suite of roles within these systems. In our paradigm, this translates to the business disposition of an enterprise during a certain macroeconomic phase.</w:t>
      </w:r>
    </w:p>
    <w:p w14:paraId="453FABF2" w14:textId="77777777" w:rsidR="004F497C" w:rsidRDefault="004F497C" w:rsidP="004F497C">
      <w:pPr>
        <w:ind w:left="720"/>
      </w:pPr>
      <w:r>
        <w:t xml:space="preserve">• A single trigram can exhibit vastly different traits in each system, much like how a person’s </w:t>
      </w:r>
      <w:proofErr w:type="spellStart"/>
      <w:r>
        <w:t>demeanor</w:t>
      </w:r>
      <w:proofErr w:type="spellEnd"/>
      <w:r>
        <w:t xml:space="preserve"> can vary significantly between home and work, despite some underlying commonalities.</w:t>
      </w:r>
    </w:p>
    <w:p w14:paraId="36B44DB0" w14:textId="77777777" w:rsidR="004F497C" w:rsidRDefault="004F497C" w:rsidP="004F497C">
      <w:pPr>
        <w:ind w:left="720"/>
      </w:pPr>
    </w:p>
    <w:p w14:paraId="3E152C8F" w14:textId="77777777" w:rsidR="004F497C" w:rsidRDefault="004F497C" w:rsidP="004F497C">
      <w:r>
        <w:t xml:space="preserve">This book embarks on a journey through the eight Adaptation Trigrams and interlaces them with the eight Incubation Trigrams, encapsulating </w:t>
      </w:r>
      <w:r w:rsidRPr="006712ED">
        <w:rPr>
          <w:b/>
          <w:bCs/>
        </w:rPr>
        <w:t>64 diverse "Macroeconomic – Business Nature" combinations</w:t>
      </w:r>
      <w:r>
        <w:t xml:space="preserve">. We will explore the application of I-Ching philosophy to predict potential </w:t>
      </w:r>
      <w:r>
        <w:lastRenderedPageBreak/>
        <w:t>developments within these scenarios and uncover the guidance that ancient Chinese sagacity offers us.</w:t>
      </w:r>
    </w:p>
    <w:p w14:paraId="4D5B38B3" w14:textId="77777777" w:rsidR="004F497C" w:rsidRDefault="004F497C" w:rsidP="004F497C">
      <w:pPr>
        <w:pStyle w:val="Heading3"/>
      </w:pPr>
      <w:r>
        <w:rPr>
          <w:rFonts w:hint="eastAsia"/>
        </w:rPr>
        <w:t xml:space="preserve">Hexagram </w:t>
      </w:r>
      <w:r w:rsidRPr="00185BC3">
        <w:rPr>
          <w:rFonts w:hint="eastAsia"/>
        </w:rPr>
        <w:t>Example</w:t>
      </w:r>
      <w:r>
        <w:rPr>
          <w:rFonts w:hint="eastAsia"/>
        </w:rPr>
        <w:t>: Cultivated Prosperity (</w:t>
      </w:r>
      <w:r>
        <w:rPr>
          <w:rFonts w:hint="eastAsia"/>
        </w:rPr>
        <w:t>風天小蓄</w:t>
      </w:r>
      <w:r>
        <w:rPr>
          <w:rFonts w:hint="eastAsia"/>
        </w:rPr>
        <w:t>)</w:t>
      </w:r>
    </w:p>
    <w:p w14:paraId="3F9B0132" w14:textId="77777777" w:rsidR="004F497C" w:rsidRDefault="004F497C" w:rsidP="004F497C"/>
    <w:p w14:paraId="3889B0A8" w14:textId="77777777" w:rsidR="004F497C" w:rsidRDefault="004F497C" w:rsidP="004F497C">
      <w:r>
        <w:t>Consider the hexagram Cultivated Prosperity (</w:t>
      </w:r>
      <w:r>
        <w:rPr>
          <w:rFonts w:hint="eastAsia"/>
        </w:rPr>
        <w:t>風天小蓄</w:t>
      </w:r>
      <w:r>
        <w:t xml:space="preserve">), featuring </w:t>
      </w:r>
      <w:r>
        <w:rPr>
          <w:rFonts w:ascii="Segoe UI Symbol" w:hAnsi="Segoe UI Symbol" w:cs="Segoe UI Symbol"/>
        </w:rPr>
        <w:t>☴</w:t>
      </w:r>
      <w:r>
        <w:t xml:space="preserve"> Xun at the top and </w:t>
      </w:r>
      <w:r>
        <w:rPr>
          <w:rFonts w:ascii="Segoe UI Symbol" w:hAnsi="Segoe UI Symbol" w:cs="Segoe UI Symbol"/>
        </w:rPr>
        <w:t>☰</w:t>
      </w:r>
      <w:r>
        <w:t xml:space="preserve"> Qian at the bottom, as outlined below:</w:t>
      </w:r>
    </w:p>
    <w:p w14:paraId="154B008A" w14:textId="77777777" w:rsidR="004F497C" w:rsidRDefault="004F497C" w:rsidP="004F497C">
      <w:r>
        <w:rPr>
          <w:rFonts w:ascii="Segoe UI Symbol" w:hAnsi="Segoe UI Symbol" w:cs="Segoe UI Symbol"/>
        </w:rPr>
        <w:t>☴</w:t>
      </w:r>
      <w:r>
        <w:t xml:space="preserve"> Xun, representing Wind: External Environment </w:t>
      </w:r>
      <w:r>
        <w:rPr>
          <w:rFonts w:ascii="Calibri" w:hAnsi="Calibri" w:cs="Calibri"/>
        </w:rPr>
        <w:t>—</w:t>
      </w:r>
      <w:r>
        <w:t xml:space="preserve"> (09:00) Rapid Development</w:t>
      </w:r>
    </w:p>
    <w:p w14:paraId="796069FF" w14:textId="77777777" w:rsidR="004F497C" w:rsidRDefault="004F497C" w:rsidP="004F497C">
      <w:r>
        <w:rPr>
          <w:rFonts w:ascii="Segoe UI Symbol" w:hAnsi="Segoe UI Symbol" w:cs="Segoe UI Symbol"/>
        </w:rPr>
        <w:t>☰</w:t>
      </w:r>
      <w:r>
        <w:t xml:space="preserve"> Qian, symbolizing Heaven: Business Nature </w:t>
      </w:r>
      <w:r>
        <w:rPr>
          <w:rFonts w:ascii="Calibri" w:hAnsi="Calibri" w:cs="Calibri"/>
        </w:rPr>
        <w:t>—</w:t>
      </w:r>
      <w:r>
        <w:t xml:space="preserve"> Talent Pool</w:t>
      </w:r>
    </w:p>
    <w:p w14:paraId="02CF60DD" w14:textId="77777777" w:rsidR="004F497C" w:rsidRDefault="004F497C" w:rsidP="004F497C"/>
    <w:p w14:paraId="68C3B043" w14:textId="77777777" w:rsidR="004F497C" w:rsidRDefault="004F497C" w:rsidP="004F497C">
      <w:r>
        <w:t>This configuration depicts a company endowed with a talent pool operating within a period of rapid economic development. This scenario can be likened to the vibrant energy of the morning sun at 09:00, when activity and movement surge. This I-Ching hexagram, Cultivated Prosperity, thus evaluates the potential opportunities and challenges faced by a talent-rich organization in such a dynamic setting, offering strategic advice for navigating these conditions.</w:t>
      </w:r>
    </w:p>
    <w:p w14:paraId="364DDA1A" w14:textId="77777777" w:rsidR="004F497C" w:rsidRDefault="004F497C" w:rsidP="004F497C"/>
    <w:p w14:paraId="63B4E72B" w14:textId="77777777" w:rsidR="004F497C" w:rsidRDefault="004F497C" w:rsidP="004F497C">
      <w:r>
        <w:t xml:space="preserve">This book adopts a modern management perspective to </w:t>
      </w:r>
      <w:proofErr w:type="spellStart"/>
      <w:r>
        <w:t>analyze</w:t>
      </w:r>
      <w:proofErr w:type="spellEnd"/>
      <w:r>
        <w:t xml:space="preserve"> the implications of this hexagram and juxtaposes these insights with traditional wisdom from the I-Ching. Given the characteristic herd mentality at 09:00, merely conforming to prevailing opinions presents substantial risks. To illustrate effective strategies in such an environment, this book references the case of Levi Strauss during the California Gold Rush, demonstrating how to leverage technical expertise to capitalize on a herd mentality-driven economy.</w:t>
      </w:r>
    </w:p>
    <w:p w14:paraId="2E1540A7" w14:textId="77777777" w:rsidR="004F497C" w:rsidRDefault="004F497C" w:rsidP="004F497C"/>
    <w:p w14:paraId="005E0CF4" w14:textId="77777777" w:rsidR="004F497C" w:rsidRPr="009B7A57" w:rsidRDefault="004F497C" w:rsidP="004F497C">
      <w:pPr>
        <w:pStyle w:val="Heading3"/>
      </w:pPr>
      <w:r w:rsidRPr="009B7A57">
        <w:t>Economic Cycles and External Environment (Adaptation Trigrams):</w:t>
      </w:r>
    </w:p>
    <w:p w14:paraId="3323AEA7" w14:textId="77777777" w:rsidR="004F497C" w:rsidRDefault="004F497C" w:rsidP="004F497C"/>
    <w:p w14:paraId="7AF0177B" w14:textId="77777777" w:rsidR="004F497C" w:rsidRDefault="004F497C" w:rsidP="004F497C">
      <w:r>
        <w:t>The upper trigram of a hexagram reflects the macroeconomic cycle's phase, suggesting how businesses might adapt to the prevailing economic climate. From peak to trough and back to recovery, each phase—characterized by specific economic indicators like interest rates, stock prices, and commodity prices—demands different strategic responses from businesses.</w:t>
      </w:r>
    </w:p>
    <w:p w14:paraId="67C1B79A" w14:textId="77777777" w:rsidR="004F497C" w:rsidRDefault="004F497C" w:rsidP="004F497C"/>
    <w:p w14:paraId="0DAD7AC5" w14:textId="77777777" w:rsidR="004F497C" w:rsidRDefault="004F497C" w:rsidP="004F497C">
      <w:r w:rsidRPr="00144797">
        <w:t>The Adaptation Trigrams represent a dynamic model to interpret external environmental cycles and the strategic responses required by an ecosystem within these varying phases. This model illustrates how, akin to the natural seasons, economic and business climates progress through cyclical patterns of growth, peak, decline, and renewal. Each trigram corresponds to a distinct time of day, capturing the essence of a phase in the macroeconomic cycle, from the vitality of economic peaks to the introspection at the cycle's bottom. Businesses, like living organisms within an ecosystem, must adapt to these shifts, harnessing the energy of change to evolve and maintain harmony with the unfolding pattern of the universe.</w:t>
      </w:r>
    </w:p>
    <w:p w14:paraId="534B99A7" w14:textId="77777777" w:rsidR="004F497C" w:rsidRDefault="004F497C" w:rsidP="004F497C"/>
    <w:p w14:paraId="16527D74" w14:textId="77777777" w:rsidR="004F497C" w:rsidRDefault="004F497C" w:rsidP="004F497C">
      <w:r w:rsidRPr="00185BC3">
        <w:lastRenderedPageBreak/>
        <w:t>We'll employ the principles of Adaptation Trigrams to interpret the upper trigram of a hexagram, revealing the typical ecosystem responses to a specific phase.</w:t>
      </w:r>
      <w:r>
        <w:br w:type="page"/>
      </w:r>
    </w:p>
    <w:p w14:paraId="75A38030" w14:textId="77777777" w:rsidR="004F497C" w:rsidRDefault="004F497C" w:rsidP="004F497C"/>
    <w:p w14:paraId="1C79A25B" w14:textId="77777777" w:rsidR="004F497C" w:rsidRDefault="004F497C" w:rsidP="004F497C">
      <w:pPr>
        <w:pStyle w:val="Heading4"/>
      </w:pPr>
      <w:r w:rsidRPr="00185BC3">
        <w:rPr>
          <w:rFonts w:hint="eastAsia"/>
        </w:rPr>
        <w:t>Adaptation</w:t>
      </w:r>
      <w:r w:rsidRPr="00144797">
        <w:rPr>
          <w:rFonts w:hint="eastAsia"/>
        </w:rPr>
        <w:t xml:space="preserve"> Trigrams</w:t>
      </w:r>
      <w:r>
        <w:rPr>
          <w:rFonts w:hint="eastAsia"/>
        </w:rPr>
        <w:t xml:space="preserve"> Cycle</w:t>
      </w:r>
    </w:p>
    <w:p w14:paraId="01564CB6" w14:textId="77777777" w:rsidR="004F497C" w:rsidRPr="008C1D4A" w:rsidRDefault="004F497C" w:rsidP="004F497C">
      <w:r w:rsidRPr="00DF0F34">
        <w:rPr>
          <w:sz w:val="32"/>
          <w:szCs w:val="32"/>
        </w:rPr>
        <w:t>χ</w:t>
      </w:r>
      <w:r>
        <w:t>: C</w:t>
      </w:r>
      <w:r>
        <w:rPr>
          <w:rFonts w:hint="eastAsia"/>
        </w:rPr>
        <w:t xml:space="preserve">orresponding business </w:t>
      </w:r>
      <w:r>
        <w:t>characteristic</w:t>
      </w:r>
    </w:p>
    <w:tbl>
      <w:tblPr>
        <w:tblStyle w:val="TableGrid"/>
        <w:tblW w:w="0" w:type="auto"/>
        <w:tblLook w:val="04A0" w:firstRow="1" w:lastRow="0" w:firstColumn="1" w:lastColumn="0" w:noHBand="0" w:noVBand="1"/>
      </w:tblPr>
      <w:tblGrid>
        <w:gridCol w:w="3005"/>
        <w:gridCol w:w="3005"/>
        <w:gridCol w:w="3006"/>
      </w:tblGrid>
      <w:tr w:rsidR="004F497C" w14:paraId="59B1E40B" w14:textId="77777777" w:rsidTr="00813B04">
        <w:tc>
          <w:tcPr>
            <w:tcW w:w="3005" w:type="dxa"/>
          </w:tcPr>
          <w:p w14:paraId="66C998D0" w14:textId="77777777" w:rsidR="004F497C" w:rsidRDefault="004F497C" w:rsidP="00813B04">
            <w:pPr>
              <w:jc w:val="center"/>
            </w:pPr>
            <w:r>
              <w:rPr>
                <w:rFonts w:hint="eastAsia"/>
              </w:rPr>
              <w:t xml:space="preserve">09:00 </w:t>
            </w:r>
            <w:r w:rsidRPr="000B22DE">
              <w:rPr>
                <w:rFonts w:ascii="Segoe UI Symbol" w:hAnsi="Segoe UI Symbol" w:cs="Segoe UI Symbol"/>
                <w:sz w:val="40"/>
                <w:szCs w:val="40"/>
              </w:rPr>
              <w:t>☴</w:t>
            </w:r>
          </w:p>
          <w:p w14:paraId="5EF85454" w14:textId="77777777" w:rsidR="004F497C" w:rsidRDefault="004F497C" w:rsidP="00813B04">
            <w:pPr>
              <w:jc w:val="center"/>
            </w:pPr>
            <w:r>
              <w:rPr>
                <w:rFonts w:hint="eastAsia"/>
              </w:rPr>
              <w:t>Xun</w:t>
            </w:r>
            <w:r>
              <w:rPr>
                <w:rFonts w:hint="eastAsia"/>
              </w:rPr>
              <w:t>巽</w:t>
            </w:r>
            <w:r>
              <w:t>Wind</w:t>
            </w:r>
          </w:p>
          <w:p w14:paraId="77C80DFA" w14:textId="77777777" w:rsidR="004F497C" w:rsidRDefault="004F497C" w:rsidP="00813B04">
            <w:pPr>
              <w:jc w:val="center"/>
            </w:pPr>
            <w:r w:rsidRPr="00D45CE7">
              <w:t>Rapid Development</w:t>
            </w:r>
          </w:p>
          <w:p w14:paraId="50CD2C80" w14:textId="77777777" w:rsidR="004F497C" w:rsidRDefault="004F497C" w:rsidP="00813B04">
            <w:pPr>
              <w:jc w:val="center"/>
            </w:pPr>
            <w:r w:rsidRPr="00DF0F34">
              <w:rPr>
                <w:sz w:val="32"/>
                <w:szCs w:val="32"/>
              </w:rPr>
              <w:t>χ</w:t>
            </w:r>
            <w:r>
              <w:t xml:space="preserve">: </w:t>
            </w:r>
            <w:r w:rsidRPr="00D45CE7">
              <w:t>Trend Following</w:t>
            </w:r>
          </w:p>
        </w:tc>
        <w:tc>
          <w:tcPr>
            <w:tcW w:w="3005" w:type="dxa"/>
          </w:tcPr>
          <w:p w14:paraId="6A310DED" w14:textId="77777777" w:rsidR="004F497C" w:rsidRPr="000B22DE" w:rsidRDefault="004F497C" w:rsidP="00813B04">
            <w:pPr>
              <w:jc w:val="center"/>
              <w:rPr>
                <w:b/>
                <w:bCs/>
              </w:rPr>
            </w:pPr>
            <w:r>
              <w:rPr>
                <w:rFonts w:hint="eastAsia"/>
              </w:rPr>
              <w:t xml:space="preserve">12:00 </w:t>
            </w:r>
            <w:r w:rsidRPr="000B22DE">
              <w:rPr>
                <w:rFonts w:ascii="Segoe UI Symbol" w:hAnsi="Segoe UI Symbol" w:cs="Segoe UI Symbol"/>
                <w:sz w:val="44"/>
                <w:szCs w:val="44"/>
              </w:rPr>
              <w:t>☲</w:t>
            </w:r>
            <w:r w:rsidRPr="00D45CE7">
              <w:rPr>
                <w:rFonts w:hint="eastAsia"/>
                <w:b/>
                <w:bCs/>
              </w:rPr>
              <w:t xml:space="preserve"> Summer</w:t>
            </w:r>
          </w:p>
          <w:p w14:paraId="76F03EB8" w14:textId="77777777" w:rsidR="004F497C" w:rsidRDefault="004F497C" w:rsidP="00813B04">
            <w:pPr>
              <w:jc w:val="center"/>
            </w:pPr>
            <w:r>
              <w:rPr>
                <w:rFonts w:hint="eastAsia"/>
              </w:rPr>
              <w:t>Li</w:t>
            </w:r>
            <w:r>
              <w:rPr>
                <w:rFonts w:hint="eastAsia"/>
              </w:rPr>
              <w:t>離</w:t>
            </w:r>
            <w:r>
              <w:t xml:space="preserve"> Flame</w:t>
            </w:r>
          </w:p>
          <w:p w14:paraId="79A3222F" w14:textId="77777777" w:rsidR="004F497C" w:rsidRDefault="004F497C" w:rsidP="00813B04">
            <w:pPr>
              <w:jc w:val="center"/>
            </w:pPr>
            <w:r w:rsidRPr="00D45CE7">
              <w:t>Economic Peak</w:t>
            </w:r>
          </w:p>
          <w:p w14:paraId="02636355" w14:textId="77777777" w:rsidR="004F497C" w:rsidRDefault="004F497C" w:rsidP="00813B04">
            <w:pPr>
              <w:jc w:val="center"/>
            </w:pPr>
            <w:r w:rsidRPr="00DF0F34">
              <w:rPr>
                <w:sz w:val="32"/>
                <w:szCs w:val="32"/>
              </w:rPr>
              <w:t>χ</w:t>
            </w:r>
            <w:r>
              <w:t xml:space="preserve">: </w:t>
            </w:r>
            <w:r w:rsidRPr="00D45CE7">
              <w:t>Diversify Development</w:t>
            </w:r>
          </w:p>
        </w:tc>
        <w:tc>
          <w:tcPr>
            <w:tcW w:w="3006" w:type="dxa"/>
          </w:tcPr>
          <w:p w14:paraId="39E669E7" w14:textId="77777777" w:rsidR="004F497C" w:rsidRDefault="004F497C" w:rsidP="00813B04">
            <w:pPr>
              <w:jc w:val="center"/>
              <w:rPr>
                <w:rFonts w:ascii="Segoe UI Symbol" w:hAnsi="Segoe UI Symbol" w:cs="Segoe UI Symbol"/>
              </w:rPr>
            </w:pPr>
            <w:r>
              <w:rPr>
                <w:rFonts w:hint="eastAsia"/>
              </w:rPr>
              <w:t xml:space="preserve">15:00 </w:t>
            </w:r>
            <w:r w:rsidRPr="000B22DE">
              <w:rPr>
                <w:rFonts w:ascii="Segoe UI Symbol" w:hAnsi="Segoe UI Symbol" w:cs="Segoe UI Symbol"/>
                <w:sz w:val="40"/>
                <w:szCs w:val="40"/>
              </w:rPr>
              <w:t>☷</w:t>
            </w:r>
          </w:p>
          <w:p w14:paraId="57799B56" w14:textId="77777777" w:rsidR="004F497C" w:rsidRDefault="004F497C" w:rsidP="00813B04">
            <w:pPr>
              <w:jc w:val="center"/>
            </w:pPr>
            <w:r>
              <w:rPr>
                <w:rFonts w:hint="eastAsia"/>
              </w:rPr>
              <w:t>Kun</w:t>
            </w:r>
            <w:r>
              <w:rPr>
                <w:rFonts w:hint="eastAsia"/>
              </w:rPr>
              <w:t>坤</w:t>
            </w:r>
            <w:r>
              <w:rPr>
                <w:rFonts w:hint="eastAsia"/>
              </w:rPr>
              <w:t xml:space="preserve"> </w:t>
            </w:r>
            <w:r>
              <w:rPr>
                <w:rFonts w:ascii="Segoe UI Symbol" w:hAnsi="Segoe UI Symbol" w:cs="Segoe UI Symbol" w:hint="eastAsia"/>
              </w:rPr>
              <w:t xml:space="preserve"> </w:t>
            </w:r>
            <w:r>
              <w:t>Earth</w:t>
            </w:r>
          </w:p>
          <w:p w14:paraId="6F49099B" w14:textId="77777777" w:rsidR="004F497C" w:rsidRDefault="004F497C" w:rsidP="00813B04">
            <w:pPr>
              <w:jc w:val="center"/>
            </w:pPr>
            <w:r w:rsidRPr="00D45CE7">
              <w:t>Slowing Growth</w:t>
            </w:r>
          </w:p>
          <w:p w14:paraId="60027791" w14:textId="77777777" w:rsidR="004F497C" w:rsidRDefault="004F497C" w:rsidP="00813B04">
            <w:pPr>
              <w:jc w:val="center"/>
            </w:pPr>
            <w:r w:rsidRPr="00DF0F34">
              <w:rPr>
                <w:sz w:val="32"/>
                <w:szCs w:val="32"/>
              </w:rPr>
              <w:t>χ</w:t>
            </w:r>
            <w:r>
              <w:t xml:space="preserve">: </w:t>
            </w:r>
            <w:r w:rsidRPr="00D45CE7">
              <w:t>Stingy Expansion</w:t>
            </w:r>
          </w:p>
        </w:tc>
      </w:tr>
      <w:tr w:rsidR="004F497C" w14:paraId="6C0A77F7" w14:textId="77777777" w:rsidTr="00813B04">
        <w:tc>
          <w:tcPr>
            <w:tcW w:w="3005" w:type="dxa"/>
          </w:tcPr>
          <w:p w14:paraId="18866931" w14:textId="77777777" w:rsidR="004F497C" w:rsidRPr="000B22DE" w:rsidRDefault="004F497C" w:rsidP="00813B04">
            <w:pPr>
              <w:jc w:val="center"/>
              <w:rPr>
                <w:b/>
                <w:bCs/>
              </w:rPr>
            </w:pPr>
            <w:r>
              <w:rPr>
                <w:rFonts w:hint="eastAsia"/>
              </w:rPr>
              <w:t xml:space="preserve">06:00 </w:t>
            </w:r>
            <w:r w:rsidRPr="000B22DE">
              <w:rPr>
                <w:rFonts w:ascii="Segoe UI Symbol" w:hAnsi="Segoe UI Symbol" w:cs="Segoe UI Symbol"/>
                <w:sz w:val="40"/>
                <w:szCs w:val="40"/>
              </w:rPr>
              <w:t>☳</w:t>
            </w:r>
            <w:r w:rsidRPr="00D45CE7">
              <w:rPr>
                <w:rFonts w:hint="eastAsia"/>
                <w:b/>
                <w:bCs/>
              </w:rPr>
              <w:t xml:space="preserve"> Spring</w:t>
            </w:r>
          </w:p>
          <w:p w14:paraId="777E458E" w14:textId="77777777" w:rsidR="004F497C" w:rsidRDefault="004F497C" w:rsidP="00813B04">
            <w:pPr>
              <w:jc w:val="center"/>
            </w:pPr>
            <w:r>
              <w:rPr>
                <w:rFonts w:hint="eastAsia"/>
              </w:rPr>
              <w:t>Zhen</w:t>
            </w:r>
            <w:r>
              <w:rPr>
                <w:rFonts w:hint="eastAsia"/>
              </w:rPr>
              <w:t>震</w:t>
            </w:r>
            <w:r>
              <w:rPr>
                <w:rFonts w:hint="eastAsia"/>
              </w:rPr>
              <w:t xml:space="preserve"> </w:t>
            </w:r>
            <w:r>
              <w:rPr>
                <w:rFonts w:ascii="Segoe UI Symbol" w:hAnsi="Segoe UI Symbol" w:cs="Segoe UI Symbol" w:hint="eastAsia"/>
              </w:rPr>
              <w:t xml:space="preserve"> </w:t>
            </w:r>
            <w:r>
              <w:t>Thunder</w:t>
            </w:r>
          </w:p>
          <w:p w14:paraId="423F40BD" w14:textId="77777777" w:rsidR="004F497C" w:rsidRDefault="004F497C" w:rsidP="00813B04">
            <w:pPr>
              <w:jc w:val="center"/>
            </w:pPr>
            <w:r w:rsidRPr="00D45CE7">
              <w:t>Economic Activation</w:t>
            </w:r>
          </w:p>
          <w:p w14:paraId="0FA358B9" w14:textId="77777777" w:rsidR="004F497C" w:rsidRDefault="004F497C" w:rsidP="00813B04">
            <w:pPr>
              <w:jc w:val="center"/>
            </w:pPr>
            <w:r w:rsidRPr="00DF0F34">
              <w:rPr>
                <w:sz w:val="32"/>
                <w:szCs w:val="32"/>
              </w:rPr>
              <w:t>χ</w:t>
            </w:r>
            <w:r>
              <w:t xml:space="preserve">: </w:t>
            </w:r>
            <w:r w:rsidRPr="00D45CE7">
              <w:t>Innovation</w:t>
            </w:r>
          </w:p>
        </w:tc>
        <w:tc>
          <w:tcPr>
            <w:tcW w:w="3005" w:type="dxa"/>
          </w:tcPr>
          <w:p w14:paraId="088F5E51" w14:textId="77777777" w:rsidR="004F497C" w:rsidRDefault="004F497C" w:rsidP="00813B04">
            <w:r>
              <w:rPr>
                <w:rFonts w:hint="eastAsia"/>
              </w:rPr>
              <w:t>A</w:t>
            </w:r>
            <w:r w:rsidRPr="00144797">
              <w:t xml:space="preserve"> dynamic model to interpret external environmental cycles and the strategic responses </w:t>
            </w:r>
            <w:r>
              <w:rPr>
                <w:rFonts w:hint="eastAsia"/>
              </w:rPr>
              <w:t>of</w:t>
            </w:r>
            <w:r w:rsidRPr="00144797">
              <w:t xml:space="preserve"> an ecosystem within these varying phases</w:t>
            </w:r>
          </w:p>
        </w:tc>
        <w:tc>
          <w:tcPr>
            <w:tcW w:w="3006" w:type="dxa"/>
          </w:tcPr>
          <w:p w14:paraId="7F220A3C" w14:textId="77777777" w:rsidR="004F497C" w:rsidRPr="000B22DE" w:rsidRDefault="004F497C" w:rsidP="00813B04">
            <w:pPr>
              <w:jc w:val="center"/>
              <w:rPr>
                <w:b/>
                <w:bCs/>
              </w:rPr>
            </w:pPr>
            <w:r>
              <w:rPr>
                <w:rFonts w:hint="eastAsia"/>
              </w:rPr>
              <w:t xml:space="preserve">18:00 </w:t>
            </w:r>
            <w:r w:rsidRPr="000B22DE">
              <w:rPr>
                <w:rFonts w:ascii="Segoe UI Symbol" w:hAnsi="Segoe UI Symbol" w:cs="Segoe UI Symbol"/>
                <w:sz w:val="40"/>
                <w:szCs w:val="40"/>
              </w:rPr>
              <w:t>☱</w:t>
            </w:r>
            <w:r w:rsidRPr="00D45CE7">
              <w:rPr>
                <w:rFonts w:hint="eastAsia"/>
                <w:b/>
                <w:bCs/>
              </w:rPr>
              <w:t xml:space="preserve"> Autum</w:t>
            </w:r>
          </w:p>
          <w:p w14:paraId="57EFA492" w14:textId="77777777" w:rsidR="004F497C" w:rsidRDefault="004F497C" w:rsidP="00813B04">
            <w:pPr>
              <w:jc w:val="center"/>
            </w:pPr>
            <w:r>
              <w:rPr>
                <w:rFonts w:hint="eastAsia"/>
              </w:rPr>
              <w:t>Dui</w:t>
            </w:r>
            <w:r>
              <w:rPr>
                <w:rFonts w:hint="eastAsia"/>
              </w:rPr>
              <w:t>兌</w:t>
            </w:r>
            <w:r>
              <w:rPr>
                <w:rFonts w:hint="eastAsia"/>
              </w:rPr>
              <w:t xml:space="preserve"> </w:t>
            </w:r>
            <w:r>
              <w:t>Swamp</w:t>
            </w:r>
          </w:p>
          <w:p w14:paraId="1F8949C9" w14:textId="77777777" w:rsidR="004F497C" w:rsidRDefault="004F497C" w:rsidP="00813B04">
            <w:pPr>
              <w:jc w:val="center"/>
            </w:pPr>
            <w:r w:rsidRPr="00D45CE7">
              <w:t>Economic Stagnation</w:t>
            </w:r>
          </w:p>
          <w:p w14:paraId="70E06834" w14:textId="77777777" w:rsidR="004F497C" w:rsidRDefault="004F497C" w:rsidP="00813B04">
            <w:pPr>
              <w:jc w:val="center"/>
            </w:pPr>
            <w:r w:rsidRPr="00DF0F34">
              <w:rPr>
                <w:sz w:val="32"/>
                <w:szCs w:val="32"/>
              </w:rPr>
              <w:t>χ</w:t>
            </w:r>
            <w:r>
              <w:t xml:space="preserve">: </w:t>
            </w:r>
            <w:r w:rsidRPr="00D45CE7">
              <w:t>Divest Non-Core Business</w:t>
            </w:r>
          </w:p>
        </w:tc>
      </w:tr>
      <w:tr w:rsidR="004F497C" w14:paraId="07ECBA2D" w14:textId="77777777" w:rsidTr="00813B04">
        <w:tc>
          <w:tcPr>
            <w:tcW w:w="3005" w:type="dxa"/>
          </w:tcPr>
          <w:p w14:paraId="68A94048" w14:textId="77777777" w:rsidR="004F497C" w:rsidRDefault="004F497C" w:rsidP="00813B04">
            <w:pPr>
              <w:jc w:val="center"/>
              <w:rPr>
                <w:rFonts w:ascii="Segoe UI Symbol" w:hAnsi="Segoe UI Symbol" w:cs="Segoe UI Symbol"/>
              </w:rPr>
            </w:pPr>
            <w:r>
              <w:rPr>
                <w:rFonts w:hint="eastAsia"/>
              </w:rPr>
              <w:t xml:space="preserve">03:00 </w:t>
            </w:r>
            <w:r w:rsidRPr="000B22DE">
              <w:rPr>
                <w:rFonts w:ascii="Segoe UI Symbol" w:hAnsi="Segoe UI Symbol" w:cs="Segoe UI Symbol"/>
                <w:sz w:val="40"/>
                <w:szCs w:val="40"/>
              </w:rPr>
              <w:t>☶</w:t>
            </w:r>
          </w:p>
          <w:p w14:paraId="4013E63E" w14:textId="77777777" w:rsidR="004F497C" w:rsidRDefault="004F497C" w:rsidP="00813B04">
            <w:pPr>
              <w:jc w:val="center"/>
            </w:pPr>
            <w:r>
              <w:rPr>
                <w:rFonts w:hint="eastAsia"/>
              </w:rPr>
              <w:t>Gen</w:t>
            </w:r>
            <w:r>
              <w:rPr>
                <w:rFonts w:hint="eastAsia"/>
              </w:rPr>
              <w:t>艮</w:t>
            </w:r>
            <w:r>
              <w:rPr>
                <w:rFonts w:hint="eastAsia"/>
              </w:rPr>
              <w:t xml:space="preserve"> </w:t>
            </w:r>
            <w:r>
              <w:rPr>
                <w:rFonts w:ascii="Segoe UI Symbol" w:hAnsi="Segoe UI Symbol" w:cs="Segoe UI Symbol" w:hint="eastAsia"/>
              </w:rPr>
              <w:t xml:space="preserve"> </w:t>
            </w:r>
            <w:r>
              <w:t>Mountain</w:t>
            </w:r>
          </w:p>
          <w:p w14:paraId="5674BB6E" w14:textId="77777777" w:rsidR="004F497C" w:rsidRDefault="004F497C" w:rsidP="00813B04">
            <w:pPr>
              <w:jc w:val="center"/>
            </w:pPr>
            <w:r w:rsidRPr="00D45CE7">
              <w:t>Slow Recovery</w:t>
            </w:r>
          </w:p>
          <w:p w14:paraId="57473BCF" w14:textId="77777777" w:rsidR="004F497C" w:rsidRDefault="004F497C" w:rsidP="00813B04">
            <w:pPr>
              <w:jc w:val="center"/>
            </w:pPr>
            <w:r w:rsidRPr="00DF0F34">
              <w:rPr>
                <w:sz w:val="32"/>
                <w:szCs w:val="32"/>
              </w:rPr>
              <w:t>χ</w:t>
            </w:r>
            <w:r>
              <w:t xml:space="preserve">: </w:t>
            </w:r>
            <w:r w:rsidRPr="00D45CE7">
              <w:t>Entrenched Excellence</w:t>
            </w:r>
          </w:p>
        </w:tc>
        <w:tc>
          <w:tcPr>
            <w:tcW w:w="3005" w:type="dxa"/>
          </w:tcPr>
          <w:p w14:paraId="62CE4DA9" w14:textId="77777777" w:rsidR="004F497C" w:rsidRPr="000B22DE" w:rsidRDefault="004F497C" w:rsidP="00813B04">
            <w:pPr>
              <w:jc w:val="center"/>
              <w:rPr>
                <w:b/>
                <w:bCs/>
              </w:rPr>
            </w:pPr>
            <w:r>
              <w:rPr>
                <w:rFonts w:hint="eastAsia"/>
              </w:rPr>
              <w:t xml:space="preserve">00:00 </w:t>
            </w:r>
            <w:r w:rsidRPr="000B22DE">
              <w:rPr>
                <w:rFonts w:ascii="Segoe UI Symbol" w:hAnsi="Segoe UI Symbol" w:cs="Segoe UI Symbol"/>
                <w:sz w:val="40"/>
                <w:szCs w:val="40"/>
              </w:rPr>
              <w:t>☵</w:t>
            </w:r>
            <w:r w:rsidRPr="000B22DE">
              <w:rPr>
                <w:rFonts w:hint="eastAsia"/>
                <w:b/>
                <w:bCs/>
              </w:rPr>
              <w:t xml:space="preserve"> </w:t>
            </w:r>
            <w:r w:rsidRPr="00D45CE7">
              <w:rPr>
                <w:rFonts w:hint="eastAsia"/>
                <w:b/>
                <w:bCs/>
              </w:rPr>
              <w:t>Winter</w:t>
            </w:r>
          </w:p>
          <w:p w14:paraId="1F8647F4" w14:textId="77777777" w:rsidR="004F497C" w:rsidRDefault="004F497C" w:rsidP="00813B04">
            <w:pPr>
              <w:jc w:val="center"/>
            </w:pPr>
            <w:r>
              <w:rPr>
                <w:rFonts w:hint="eastAsia"/>
              </w:rPr>
              <w:t>Kan</w:t>
            </w:r>
            <w:r>
              <w:rPr>
                <w:rFonts w:hint="eastAsia"/>
              </w:rPr>
              <w:t>坎</w:t>
            </w:r>
            <w:r>
              <w:rPr>
                <w:rFonts w:hint="eastAsia"/>
              </w:rPr>
              <w:t xml:space="preserve"> </w:t>
            </w:r>
            <w:r>
              <w:rPr>
                <w:rFonts w:ascii="Segoe UI Symbol" w:hAnsi="Segoe UI Symbol" w:cs="Segoe UI Symbol" w:hint="eastAsia"/>
              </w:rPr>
              <w:t xml:space="preserve"> </w:t>
            </w:r>
            <w:r>
              <w:t>Water</w:t>
            </w:r>
          </w:p>
          <w:p w14:paraId="7D832345" w14:textId="77777777" w:rsidR="004F497C" w:rsidRDefault="004F497C" w:rsidP="00813B04">
            <w:pPr>
              <w:jc w:val="center"/>
            </w:pPr>
            <w:r w:rsidRPr="00D45CE7">
              <w:t>Recession Bottom</w:t>
            </w:r>
          </w:p>
          <w:p w14:paraId="2AED00C9" w14:textId="77777777" w:rsidR="004F497C" w:rsidRDefault="004F497C" w:rsidP="00813B04">
            <w:pPr>
              <w:jc w:val="center"/>
            </w:pPr>
            <w:r w:rsidRPr="00DF0F34">
              <w:rPr>
                <w:sz w:val="32"/>
                <w:szCs w:val="32"/>
              </w:rPr>
              <w:t>χ</w:t>
            </w:r>
            <w:r>
              <w:t xml:space="preserve">: </w:t>
            </w:r>
            <w:r w:rsidRPr="00D45CE7">
              <w:t>Flexible Adaptation</w:t>
            </w:r>
          </w:p>
        </w:tc>
        <w:tc>
          <w:tcPr>
            <w:tcW w:w="3006" w:type="dxa"/>
          </w:tcPr>
          <w:p w14:paraId="6143D617" w14:textId="77777777" w:rsidR="004F497C" w:rsidRDefault="004F497C" w:rsidP="00813B04">
            <w:pPr>
              <w:jc w:val="center"/>
              <w:rPr>
                <w:rFonts w:ascii="Segoe UI Symbol" w:hAnsi="Segoe UI Symbol" w:cs="Segoe UI Symbol"/>
              </w:rPr>
            </w:pPr>
            <w:r>
              <w:rPr>
                <w:rFonts w:hint="eastAsia"/>
              </w:rPr>
              <w:t xml:space="preserve">21:00 </w:t>
            </w:r>
            <w:r w:rsidRPr="000B22DE">
              <w:rPr>
                <w:rFonts w:ascii="Segoe UI Symbol" w:hAnsi="Segoe UI Symbol" w:cs="Segoe UI Symbol"/>
                <w:sz w:val="40"/>
                <w:szCs w:val="40"/>
              </w:rPr>
              <w:t>☰</w:t>
            </w:r>
          </w:p>
          <w:p w14:paraId="02791D9B" w14:textId="77777777" w:rsidR="004F497C" w:rsidRDefault="004F497C" w:rsidP="00813B04">
            <w:pPr>
              <w:jc w:val="center"/>
            </w:pPr>
            <w:r>
              <w:rPr>
                <w:rFonts w:hint="eastAsia"/>
              </w:rPr>
              <w:t>Qian</w:t>
            </w:r>
            <w:r>
              <w:rPr>
                <w:rFonts w:hint="eastAsia"/>
              </w:rPr>
              <w:t>乾</w:t>
            </w:r>
            <w:r>
              <w:rPr>
                <w:rFonts w:hint="eastAsia"/>
              </w:rPr>
              <w:t xml:space="preserve"> </w:t>
            </w:r>
            <w:r>
              <w:rPr>
                <w:rFonts w:ascii="Segoe UI Symbol" w:hAnsi="Segoe UI Symbol" w:cs="Segoe UI Symbol" w:hint="eastAsia"/>
              </w:rPr>
              <w:t xml:space="preserve"> </w:t>
            </w:r>
            <w:r>
              <w:t>Haven</w:t>
            </w:r>
          </w:p>
          <w:p w14:paraId="7B717056" w14:textId="77777777" w:rsidR="004F497C" w:rsidRDefault="004F497C" w:rsidP="00813B04">
            <w:pPr>
              <w:jc w:val="center"/>
            </w:pPr>
            <w:r w:rsidRPr="00D45CE7">
              <w:t xml:space="preserve">Searching </w:t>
            </w:r>
            <w:r>
              <w:rPr>
                <w:rFonts w:hint="eastAsia"/>
              </w:rPr>
              <w:t xml:space="preserve">Recession </w:t>
            </w:r>
            <w:r w:rsidRPr="00D45CE7">
              <w:t>Bottom</w:t>
            </w:r>
          </w:p>
          <w:p w14:paraId="49EF99D1" w14:textId="77777777" w:rsidR="004F497C" w:rsidRDefault="004F497C" w:rsidP="00813B04">
            <w:pPr>
              <w:jc w:val="center"/>
            </w:pPr>
            <w:r w:rsidRPr="00DF0F34">
              <w:rPr>
                <w:sz w:val="32"/>
                <w:szCs w:val="32"/>
              </w:rPr>
              <w:t>χ</w:t>
            </w:r>
            <w:r>
              <w:t xml:space="preserve">: </w:t>
            </w:r>
            <w:r w:rsidRPr="00D45CE7">
              <w:t>Streamlining Structure</w:t>
            </w:r>
          </w:p>
        </w:tc>
      </w:tr>
    </w:tbl>
    <w:p w14:paraId="1FAEFC42" w14:textId="77777777" w:rsidR="004F497C" w:rsidRDefault="004F497C" w:rsidP="004F497C"/>
    <w:p w14:paraId="17103464" w14:textId="77777777" w:rsidR="004F497C" w:rsidRDefault="004F497C" w:rsidP="004F497C">
      <w:r>
        <w:br w:type="page"/>
      </w:r>
    </w:p>
    <w:p w14:paraId="63B68D95" w14:textId="77777777" w:rsidR="004F497C" w:rsidRDefault="004F497C" w:rsidP="004F497C"/>
    <w:p w14:paraId="6D62823D" w14:textId="77777777" w:rsidR="004F497C" w:rsidRDefault="004F497C" w:rsidP="004F497C">
      <w:pPr>
        <w:pStyle w:val="Heading4"/>
      </w:pPr>
      <w:r w:rsidRPr="00EA3037">
        <w:t>Adaptation Trigrams Characteristics</w:t>
      </w:r>
      <w:r>
        <w:rPr>
          <w:rFonts w:hint="eastAsia"/>
        </w:rPr>
        <w:t xml:space="preserve"> (</w:t>
      </w:r>
      <w:r>
        <w:rPr>
          <w:rFonts w:hint="eastAsia"/>
        </w:rPr>
        <w:t>後天八卦</w:t>
      </w:r>
      <w:r>
        <w:rPr>
          <w:rFonts w:hint="eastAsia"/>
        </w:rPr>
        <w:t>)</w:t>
      </w:r>
    </w:p>
    <w:tbl>
      <w:tblPr>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1164"/>
        <w:gridCol w:w="1440"/>
        <w:gridCol w:w="1710"/>
        <w:gridCol w:w="1260"/>
        <w:gridCol w:w="1710"/>
      </w:tblGrid>
      <w:tr w:rsidR="004F497C" w:rsidRPr="009B7A57" w14:paraId="368064F1" w14:textId="77777777" w:rsidTr="00813B04">
        <w:trPr>
          <w:trHeight w:val="900"/>
        </w:trPr>
        <w:tc>
          <w:tcPr>
            <w:tcW w:w="721" w:type="dxa"/>
            <w:shd w:val="clear" w:color="auto" w:fill="auto"/>
            <w:vAlign w:val="center"/>
            <w:hideMark/>
          </w:tcPr>
          <w:p w14:paraId="772B5AB0" w14:textId="77777777" w:rsidR="004F497C" w:rsidRPr="009B7A57" w:rsidRDefault="004F497C" w:rsidP="00813B04">
            <w:r>
              <w:rPr>
                <w:rFonts w:hint="eastAsia"/>
              </w:rPr>
              <w:t>Day light</w:t>
            </w:r>
          </w:p>
        </w:tc>
        <w:tc>
          <w:tcPr>
            <w:tcW w:w="1164" w:type="dxa"/>
            <w:shd w:val="clear" w:color="auto" w:fill="auto"/>
            <w:vAlign w:val="center"/>
            <w:hideMark/>
          </w:tcPr>
          <w:p w14:paraId="55430DF1" w14:textId="77777777" w:rsidR="004F497C" w:rsidRPr="00922D13" w:rsidRDefault="004F497C" w:rsidP="00813B04">
            <w:r>
              <w:rPr>
                <w:rFonts w:hint="eastAsia"/>
              </w:rPr>
              <w:t>Adaption Trigrams</w:t>
            </w:r>
          </w:p>
        </w:tc>
        <w:tc>
          <w:tcPr>
            <w:tcW w:w="1440" w:type="dxa"/>
            <w:shd w:val="clear" w:color="auto" w:fill="auto"/>
            <w:vAlign w:val="center"/>
            <w:hideMark/>
          </w:tcPr>
          <w:p w14:paraId="087AC812" w14:textId="77777777" w:rsidR="004F497C" w:rsidRPr="009B7A57" w:rsidRDefault="004F497C" w:rsidP="00813B04">
            <w:r>
              <w:rPr>
                <w:rFonts w:hint="eastAsia"/>
              </w:rPr>
              <w:t xml:space="preserve">Economic </w:t>
            </w:r>
            <w:r w:rsidRPr="009B7A57">
              <w:t>Environment</w:t>
            </w:r>
          </w:p>
        </w:tc>
        <w:tc>
          <w:tcPr>
            <w:tcW w:w="1710" w:type="dxa"/>
            <w:shd w:val="clear" w:color="auto" w:fill="auto"/>
            <w:vAlign w:val="center"/>
            <w:hideMark/>
          </w:tcPr>
          <w:p w14:paraId="695A1521" w14:textId="77777777" w:rsidR="004F497C" w:rsidRPr="009B7A57" w:rsidRDefault="004F497C" w:rsidP="00813B04">
            <w:r>
              <w:rPr>
                <w:rFonts w:hint="eastAsia"/>
              </w:rPr>
              <w:t>Financial Implication</w:t>
            </w:r>
          </w:p>
        </w:tc>
        <w:tc>
          <w:tcPr>
            <w:tcW w:w="1260" w:type="dxa"/>
            <w:shd w:val="clear" w:color="auto" w:fill="auto"/>
            <w:vAlign w:val="center"/>
            <w:hideMark/>
          </w:tcPr>
          <w:p w14:paraId="3FE994D7" w14:textId="77777777" w:rsidR="004F497C" w:rsidRPr="00687EE5" w:rsidRDefault="004F497C" w:rsidP="00813B04">
            <w:r>
              <w:rPr>
                <w:rFonts w:hint="eastAsia"/>
              </w:rPr>
              <w:t>Typical Business</w:t>
            </w:r>
            <w:r w:rsidRPr="00687EE5">
              <w:t xml:space="preserve"> Response</w:t>
            </w:r>
          </w:p>
        </w:tc>
        <w:tc>
          <w:tcPr>
            <w:tcW w:w="1710" w:type="dxa"/>
            <w:shd w:val="clear" w:color="auto" w:fill="auto"/>
            <w:vAlign w:val="center"/>
            <w:hideMark/>
          </w:tcPr>
          <w:p w14:paraId="7EFFCDA0" w14:textId="77777777" w:rsidR="004F497C" w:rsidRPr="009B7A57" w:rsidRDefault="004F497C" w:rsidP="00813B04">
            <w:r w:rsidRPr="009B7A57">
              <w:t>Trigram Characteristics</w:t>
            </w:r>
          </w:p>
        </w:tc>
      </w:tr>
      <w:tr w:rsidR="004F497C" w:rsidRPr="009B7A57" w14:paraId="53F19D3B" w14:textId="77777777" w:rsidTr="00813B04">
        <w:trPr>
          <w:trHeight w:val="600"/>
        </w:trPr>
        <w:tc>
          <w:tcPr>
            <w:tcW w:w="721" w:type="dxa"/>
            <w:shd w:val="clear" w:color="auto" w:fill="auto"/>
            <w:vAlign w:val="center"/>
            <w:hideMark/>
          </w:tcPr>
          <w:p w14:paraId="76AD4817" w14:textId="77777777" w:rsidR="004F497C" w:rsidRPr="009B7A57" w:rsidRDefault="004F497C" w:rsidP="00813B04">
            <w:bookmarkStart w:id="0" w:name="_Hlk163722902"/>
            <w:r w:rsidRPr="009B7A57">
              <w:t>12</w:t>
            </w:r>
            <w:r>
              <w:t>:00</w:t>
            </w:r>
          </w:p>
        </w:tc>
        <w:tc>
          <w:tcPr>
            <w:tcW w:w="1164" w:type="dxa"/>
            <w:shd w:val="clear" w:color="auto" w:fill="auto"/>
            <w:vAlign w:val="center"/>
            <w:hideMark/>
          </w:tcPr>
          <w:p w14:paraId="70B392B0" w14:textId="77777777" w:rsidR="004F497C" w:rsidRPr="00D961B7" w:rsidRDefault="004F497C" w:rsidP="00813B04">
            <w:pPr>
              <w:rPr>
                <w:rFonts w:ascii="Segoe UI Symbol" w:hAnsi="Segoe UI Symbol" w:cs="Segoe UI Symbol"/>
              </w:rPr>
            </w:pPr>
            <w:r>
              <w:rPr>
                <w:rFonts w:hint="eastAsia"/>
              </w:rPr>
              <w:t>Li</w:t>
            </w:r>
            <w:r w:rsidRPr="009B7A57">
              <w:rPr>
                <w:rFonts w:eastAsia="Microsoft JhengHei"/>
              </w:rPr>
              <w:t>離</w:t>
            </w:r>
            <w:r>
              <w:br/>
            </w:r>
            <w:r w:rsidRPr="00086BD9">
              <w:rPr>
                <w:rFonts w:ascii="Segoe UI Symbol" w:hAnsi="Segoe UI Symbol" w:cs="Segoe UI Symbol"/>
              </w:rPr>
              <w:t>☲</w:t>
            </w:r>
            <w:r>
              <w:rPr>
                <w:rFonts w:ascii="Segoe UI Symbol" w:hAnsi="Segoe UI Symbol" w:cs="Segoe UI Symbol"/>
              </w:rPr>
              <w:t xml:space="preserve"> </w:t>
            </w:r>
            <w:r>
              <w:rPr>
                <w:rFonts w:ascii="Segoe UI Symbol" w:hAnsi="Segoe UI Symbol" w:cs="Segoe UI Symbol"/>
              </w:rPr>
              <w:br/>
              <w:t>Flame</w:t>
            </w:r>
          </w:p>
        </w:tc>
        <w:tc>
          <w:tcPr>
            <w:tcW w:w="1440" w:type="dxa"/>
            <w:shd w:val="clear" w:color="auto" w:fill="auto"/>
            <w:vAlign w:val="center"/>
            <w:hideMark/>
          </w:tcPr>
          <w:p w14:paraId="340F5F5A" w14:textId="77777777" w:rsidR="004F497C" w:rsidRPr="009B7A57" w:rsidRDefault="004F497C" w:rsidP="00813B04">
            <w:r w:rsidRPr="009B7A57">
              <w:t>Economic Peak</w:t>
            </w:r>
          </w:p>
        </w:tc>
        <w:tc>
          <w:tcPr>
            <w:tcW w:w="1710" w:type="dxa"/>
            <w:shd w:val="clear" w:color="auto" w:fill="auto"/>
            <w:vAlign w:val="center"/>
            <w:hideMark/>
          </w:tcPr>
          <w:p w14:paraId="4CC9CB73" w14:textId="77777777" w:rsidR="004F497C" w:rsidRPr="009B7A57" w:rsidRDefault="004F497C" w:rsidP="00813B04">
            <w:r w:rsidRPr="009B7A57">
              <w:t xml:space="preserve">Rising </w:t>
            </w:r>
            <w:r>
              <w:rPr>
                <w:rFonts w:hint="eastAsia"/>
              </w:rPr>
              <w:t>Property</w:t>
            </w:r>
            <w:r>
              <w:rPr>
                <w:rFonts w:asciiTheme="minorEastAsia" w:hAnsiTheme="minorEastAsia" w:hint="eastAsia"/>
              </w:rPr>
              <w:t xml:space="preserve"> </w:t>
            </w:r>
            <w:r w:rsidRPr="009B7A57">
              <w:t>Prices</w:t>
            </w:r>
          </w:p>
        </w:tc>
        <w:tc>
          <w:tcPr>
            <w:tcW w:w="1260" w:type="dxa"/>
            <w:shd w:val="clear" w:color="auto" w:fill="auto"/>
            <w:vAlign w:val="center"/>
            <w:hideMark/>
          </w:tcPr>
          <w:p w14:paraId="748EC6C0" w14:textId="77777777" w:rsidR="004F497C" w:rsidRPr="009B7A57" w:rsidRDefault="004F497C" w:rsidP="00813B04">
            <w:r w:rsidRPr="009B7A57">
              <w:t>Divers</w:t>
            </w:r>
            <w:r>
              <w:rPr>
                <w:rFonts w:hint="eastAsia"/>
              </w:rPr>
              <w:t>ify</w:t>
            </w:r>
            <w:r w:rsidRPr="009B7A57">
              <w:t xml:space="preserve"> Development</w:t>
            </w:r>
          </w:p>
        </w:tc>
        <w:tc>
          <w:tcPr>
            <w:tcW w:w="1710" w:type="dxa"/>
            <w:shd w:val="clear" w:color="auto" w:fill="auto"/>
            <w:vAlign w:val="center"/>
            <w:hideMark/>
          </w:tcPr>
          <w:p w14:paraId="246BBAFF" w14:textId="77777777" w:rsidR="004F497C" w:rsidRPr="009B7A57" w:rsidRDefault="004F497C" w:rsidP="00813B04">
            <w:r w:rsidRPr="009B7A57">
              <w:t>Peak Adaptability</w:t>
            </w:r>
          </w:p>
        </w:tc>
      </w:tr>
      <w:tr w:rsidR="004F497C" w:rsidRPr="009B7A57" w14:paraId="71CA89F2" w14:textId="77777777" w:rsidTr="00813B04">
        <w:trPr>
          <w:trHeight w:val="1025"/>
        </w:trPr>
        <w:tc>
          <w:tcPr>
            <w:tcW w:w="721" w:type="dxa"/>
            <w:shd w:val="clear" w:color="auto" w:fill="auto"/>
            <w:vAlign w:val="center"/>
            <w:hideMark/>
          </w:tcPr>
          <w:p w14:paraId="7729BD0B" w14:textId="77777777" w:rsidR="004F497C" w:rsidRPr="009B7A57" w:rsidRDefault="004F497C" w:rsidP="00813B04">
            <w:r w:rsidRPr="009B7A57">
              <w:t>15</w:t>
            </w:r>
            <w:r>
              <w:t>:00</w:t>
            </w:r>
          </w:p>
        </w:tc>
        <w:tc>
          <w:tcPr>
            <w:tcW w:w="1164" w:type="dxa"/>
            <w:shd w:val="clear" w:color="auto" w:fill="auto"/>
            <w:vAlign w:val="center"/>
            <w:hideMark/>
          </w:tcPr>
          <w:p w14:paraId="17463C52" w14:textId="77777777" w:rsidR="004F497C" w:rsidRPr="00B004FD" w:rsidRDefault="004F497C" w:rsidP="00813B04">
            <w:pPr>
              <w:rPr>
                <w:lang w:val="en-US"/>
              </w:rPr>
            </w:pPr>
            <w:r>
              <w:rPr>
                <w:rFonts w:hint="eastAsia"/>
              </w:rPr>
              <w:t>Kun</w:t>
            </w:r>
            <w:r w:rsidRPr="009B7A57">
              <w:rPr>
                <w:rFonts w:eastAsia="Microsoft JhengHei"/>
              </w:rPr>
              <w:t>坤</w:t>
            </w:r>
            <w:r>
              <w:br/>
            </w:r>
            <w:r w:rsidRPr="009F7F13">
              <w:rPr>
                <w:rFonts w:ascii="Segoe UI Symbol" w:hAnsi="Segoe UI Symbol" w:cs="Segoe UI Symbol"/>
              </w:rPr>
              <w:t>☷</w:t>
            </w:r>
            <w:r>
              <w:rPr>
                <w:rFonts w:ascii="Segoe UI Symbol" w:hAnsi="Segoe UI Symbol" w:cs="Segoe UI Symbol"/>
              </w:rPr>
              <w:br/>
              <w:t>Earth</w:t>
            </w:r>
          </w:p>
        </w:tc>
        <w:tc>
          <w:tcPr>
            <w:tcW w:w="1440" w:type="dxa"/>
            <w:shd w:val="clear" w:color="auto" w:fill="auto"/>
            <w:vAlign w:val="center"/>
            <w:hideMark/>
          </w:tcPr>
          <w:p w14:paraId="7C84C9DC" w14:textId="77777777" w:rsidR="004F497C" w:rsidRPr="009B7A57" w:rsidRDefault="004F497C" w:rsidP="00813B04">
            <w:r w:rsidRPr="009B7A57">
              <w:t>Slowing Growth</w:t>
            </w:r>
          </w:p>
        </w:tc>
        <w:tc>
          <w:tcPr>
            <w:tcW w:w="1710" w:type="dxa"/>
            <w:shd w:val="clear" w:color="auto" w:fill="auto"/>
            <w:vAlign w:val="center"/>
            <w:hideMark/>
          </w:tcPr>
          <w:p w14:paraId="0D410658" w14:textId="77777777" w:rsidR="004F497C" w:rsidRPr="009B7A57" w:rsidRDefault="004F497C" w:rsidP="00813B04">
            <w:r w:rsidRPr="009B7A57">
              <w:t>Rising Interest Rates, Falling Stock Prices</w:t>
            </w:r>
          </w:p>
        </w:tc>
        <w:tc>
          <w:tcPr>
            <w:tcW w:w="1260" w:type="dxa"/>
            <w:shd w:val="clear" w:color="auto" w:fill="auto"/>
            <w:vAlign w:val="center"/>
            <w:hideMark/>
          </w:tcPr>
          <w:p w14:paraId="129D168B" w14:textId="77777777" w:rsidR="004F497C" w:rsidRPr="009B7A57" w:rsidRDefault="004F497C" w:rsidP="00813B04">
            <w:r>
              <w:rPr>
                <w:rFonts w:hint="eastAsia"/>
              </w:rPr>
              <w:t>S</w:t>
            </w:r>
            <w:r w:rsidRPr="00687EE5">
              <w:t xml:space="preserve">tingy </w:t>
            </w:r>
            <w:r>
              <w:rPr>
                <w:rFonts w:hint="eastAsia"/>
              </w:rPr>
              <w:t>E</w:t>
            </w:r>
            <w:r w:rsidRPr="00687EE5">
              <w:t>xpansion</w:t>
            </w:r>
          </w:p>
        </w:tc>
        <w:tc>
          <w:tcPr>
            <w:tcW w:w="1710" w:type="dxa"/>
            <w:shd w:val="clear" w:color="auto" w:fill="auto"/>
            <w:vAlign w:val="center"/>
            <w:hideMark/>
          </w:tcPr>
          <w:p w14:paraId="2F768B4B" w14:textId="77777777" w:rsidR="004F497C" w:rsidRPr="009B7A57" w:rsidRDefault="004F497C" w:rsidP="00813B04">
            <w:r w:rsidRPr="009B7A57">
              <w:t>Balanced Prudence</w:t>
            </w:r>
          </w:p>
        </w:tc>
      </w:tr>
      <w:tr w:rsidR="004F497C" w:rsidRPr="009B7A57" w14:paraId="397807EB" w14:textId="77777777" w:rsidTr="00813B04">
        <w:trPr>
          <w:trHeight w:val="900"/>
        </w:trPr>
        <w:tc>
          <w:tcPr>
            <w:tcW w:w="721" w:type="dxa"/>
            <w:shd w:val="clear" w:color="auto" w:fill="auto"/>
            <w:vAlign w:val="center"/>
            <w:hideMark/>
          </w:tcPr>
          <w:p w14:paraId="021AF09E" w14:textId="77777777" w:rsidR="004F497C" w:rsidRPr="009B7A57" w:rsidRDefault="004F497C" w:rsidP="00813B04">
            <w:r w:rsidRPr="009B7A57">
              <w:t>18</w:t>
            </w:r>
            <w:r>
              <w:t>:00</w:t>
            </w:r>
          </w:p>
        </w:tc>
        <w:tc>
          <w:tcPr>
            <w:tcW w:w="1164" w:type="dxa"/>
            <w:shd w:val="clear" w:color="auto" w:fill="auto"/>
            <w:vAlign w:val="center"/>
            <w:hideMark/>
          </w:tcPr>
          <w:p w14:paraId="5E8D9FDC" w14:textId="77777777" w:rsidR="004F497C" w:rsidRPr="00086BD9" w:rsidRDefault="004F497C" w:rsidP="00813B04">
            <w:r>
              <w:rPr>
                <w:rFonts w:hint="eastAsia"/>
              </w:rPr>
              <w:t>Dui</w:t>
            </w:r>
            <w:r w:rsidRPr="009B7A57">
              <w:rPr>
                <w:rFonts w:eastAsia="Microsoft JhengHei"/>
              </w:rPr>
              <w:t>兌</w:t>
            </w:r>
            <w:r>
              <w:br/>
            </w:r>
            <w:r w:rsidRPr="008C1BE3">
              <w:rPr>
                <w:rFonts w:ascii="Segoe UI Symbol" w:hAnsi="Segoe UI Symbol" w:cs="Segoe UI Symbol"/>
              </w:rPr>
              <w:t>☱</w:t>
            </w:r>
            <w:r>
              <w:rPr>
                <w:rFonts w:ascii="Segoe UI Symbol" w:hAnsi="Segoe UI Symbol" w:cs="Segoe UI Symbol"/>
              </w:rPr>
              <w:br/>
              <w:t>Swam</w:t>
            </w:r>
            <w:r>
              <w:rPr>
                <w:rFonts w:ascii="Segoe UI Symbol" w:hAnsi="Segoe UI Symbol" w:cs="Segoe UI Symbol" w:hint="eastAsia"/>
              </w:rPr>
              <w:t>p</w:t>
            </w:r>
          </w:p>
        </w:tc>
        <w:tc>
          <w:tcPr>
            <w:tcW w:w="1440" w:type="dxa"/>
            <w:shd w:val="clear" w:color="auto" w:fill="auto"/>
            <w:vAlign w:val="center"/>
            <w:hideMark/>
          </w:tcPr>
          <w:p w14:paraId="7A3A992E" w14:textId="77777777" w:rsidR="004F497C" w:rsidRPr="009B7A57" w:rsidRDefault="004F497C" w:rsidP="00813B04">
            <w:bookmarkStart w:id="1" w:name="_Hlk163683815"/>
            <w:r w:rsidRPr="009B7A57">
              <w:t>Economic Stagnation</w:t>
            </w:r>
            <w:bookmarkEnd w:id="1"/>
          </w:p>
        </w:tc>
        <w:tc>
          <w:tcPr>
            <w:tcW w:w="1710" w:type="dxa"/>
            <w:shd w:val="clear" w:color="auto" w:fill="auto"/>
            <w:vAlign w:val="center"/>
            <w:hideMark/>
          </w:tcPr>
          <w:p w14:paraId="35137DE3" w14:textId="77777777" w:rsidR="004F497C" w:rsidRPr="009B7A57" w:rsidRDefault="004F497C" w:rsidP="00813B04">
            <w:r w:rsidRPr="009B7A57">
              <w:t>Falling Commodity Prices</w:t>
            </w:r>
          </w:p>
        </w:tc>
        <w:tc>
          <w:tcPr>
            <w:tcW w:w="1260" w:type="dxa"/>
            <w:shd w:val="clear" w:color="auto" w:fill="auto"/>
            <w:vAlign w:val="center"/>
            <w:hideMark/>
          </w:tcPr>
          <w:p w14:paraId="47D130D3" w14:textId="77777777" w:rsidR="004F497C" w:rsidRPr="009B7A57" w:rsidRDefault="004F497C" w:rsidP="00813B04">
            <w:r w:rsidRPr="009B7A57">
              <w:t>Divest Non-Core Business</w:t>
            </w:r>
          </w:p>
        </w:tc>
        <w:tc>
          <w:tcPr>
            <w:tcW w:w="1710" w:type="dxa"/>
            <w:shd w:val="clear" w:color="auto" w:fill="auto"/>
            <w:vAlign w:val="center"/>
            <w:hideMark/>
          </w:tcPr>
          <w:p w14:paraId="3F4AF3CE" w14:textId="77777777" w:rsidR="004F497C" w:rsidRPr="009B7A57" w:rsidRDefault="004F497C" w:rsidP="00813B04">
            <w:r w:rsidRPr="009B7A57">
              <w:t>Strategic Restructuring</w:t>
            </w:r>
          </w:p>
        </w:tc>
      </w:tr>
      <w:tr w:rsidR="004F497C" w:rsidRPr="009B7A57" w14:paraId="53314108" w14:textId="77777777" w:rsidTr="00813B04">
        <w:trPr>
          <w:trHeight w:val="926"/>
        </w:trPr>
        <w:tc>
          <w:tcPr>
            <w:tcW w:w="721" w:type="dxa"/>
            <w:shd w:val="clear" w:color="auto" w:fill="auto"/>
            <w:vAlign w:val="center"/>
            <w:hideMark/>
          </w:tcPr>
          <w:p w14:paraId="4CD4934B" w14:textId="77777777" w:rsidR="004F497C" w:rsidRPr="009B7A57" w:rsidRDefault="004F497C" w:rsidP="00813B04">
            <w:r w:rsidRPr="009B7A57">
              <w:t>21</w:t>
            </w:r>
            <w:r>
              <w:t>:00</w:t>
            </w:r>
          </w:p>
        </w:tc>
        <w:tc>
          <w:tcPr>
            <w:tcW w:w="1164" w:type="dxa"/>
            <w:shd w:val="clear" w:color="auto" w:fill="auto"/>
            <w:vAlign w:val="center"/>
            <w:hideMark/>
          </w:tcPr>
          <w:p w14:paraId="122384AF" w14:textId="77777777" w:rsidR="004F497C" w:rsidRPr="00D961B7" w:rsidRDefault="004F497C" w:rsidP="00813B04">
            <w:pPr>
              <w:rPr>
                <w:rFonts w:ascii="Segoe UI Symbol" w:eastAsia="PMingLiU" w:hAnsi="Segoe UI Symbol" w:cs="Segoe UI Symbol"/>
                <w:lang w:val="en-US" w:eastAsia="zh-TW"/>
              </w:rPr>
            </w:pPr>
            <w:r>
              <w:rPr>
                <w:rFonts w:hint="eastAsia"/>
              </w:rPr>
              <w:t>Qian</w:t>
            </w:r>
            <w:r w:rsidRPr="009B7A57">
              <w:rPr>
                <w:rFonts w:eastAsia="Microsoft JhengHei"/>
              </w:rPr>
              <w:t>乾</w:t>
            </w:r>
            <w:r>
              <w:br/>
            </w:r>
            <w:r w:rsidRPr="00736F03">
              <w:rPr>
                <w:rFonts w:ascii="Segoe UI Symbol" w:hAnsi="Segoe UI Symbol" w:cs="Segoe UI Symbol"/>
              </w:rPr>
              <w:t>☰</w:t>
            </w:r>
            <w:r>
              <w:rPr>
                <w:rFonts w:ascii="Segoe UI Symbol" w:hAnsi="Segoe UI Symbol" w:cs="Segoe UI Symbol"/>
              </w:rPr>
              <w:br/>
            </w:r>
            <w:r>
              <w:rPr>
                <w:rFonts w:ascii="Segoe UI Symbol" w:eastAsia="PMingLiU" w:hAnsi="Segoe UI Symbol" w:cs="Segoe UI Symbol"/>
                <w:lang w:val="en-US" w:eastAsia="zh-TW"/>
              </w:rPr>
              <w:t>Haven</w:t>
            </w:r>
          </w:p>
        </w:tc>
        <w:tc>
          <w:tcPr>
            <w:tcW w:w="1440" w:type="dxa"/>
            <w:shd w:val="clear" w:color="auto" w:fill="auto"/>
            <w:vAlign w:val="center"/>
            <w:hideMark/>
          </w:tcPr>
          <w:p w14:paraId="77A5D848" w14:textId="77777777" w:rsidR="004F497C" w:rsidRPr="009B7A57" w:rsidRDefault="004F497C" w:rsidP="00813B04">
            <w:r w:rsidRPr="009B7A57">
              <w:t>Searching for the Bottom in Recession</w:t>
            </w:r>
          </w:p>
        </w:tc>
        <w:tc>
          <w:tcPr>
            <w:tcW w:w="1710" w:type="dxa"/>
            <w:shd w:val="clear" w:color="auto" w:fill="auto"/>
            <w:vAlign w:val="center"/>
            <w:hideMark/>
          </w:tcPr>
          <w:p w14:paraId="30673087" w14:textId="77777777" w:rsidR="004F497C" w:rsidRPr="009B7A57" w:rsidRDefault="004F497C" w:rsidP="00813B04">
            <w:r>
              <w:rPr>
                <w:rFonts w:hint="eastAsia"/>
              </w:rPr>
              <w:t>C</w:t>
            </w:r>
            <w:r w:rsidRPr="00687EE5">
              <w:t xml:space="preserve">redit </w:t>
            </w:r>
            <w:r>
              <w:rPr>
                <w:rFonts w:hint="eastAsia"/>
              </w:rPr>
              <w:t>C</w:t>
            </w:r>
            <w:r w:rsidRPr="00687EE5">
              <w:t>runch</w:t>
            </w:r>
          </w:p>
        </w:tc>
        <w:tc>
          <w:tcPr>
            <w:tcW w:w="1260" w:type="dxa"/>
            <w:shd w:val="clear" w:color="auto" w:fill="auto"/>
            <w:vAlign w:val="center"/>
            <w:hideMark/>
          </w:tcPr>
          <w:p w14:paraId="01BD73F4" w14:textId="77777777" w:rsidR="004F497C" w:rsidRPr="009B7A57" w:rsidRDefault="004F497C" w:rsidP="00813B04">
            <w:r w:rsidRPr="009B7A57">
              <w:t>Streamlining Structure</w:t>
            </w:r>
          </w:p>
        </w:tc>
        <w:tc>
          <w:tcPr>
            <w:tcW w:w="1710" w:type="dxa"/>
            <w:shd w:val="clear" w:color="auto" w:fill="auto"/>
            <w:vAlign w:val="center"/>
            <w:hideMark/>
          </w:tcPr>
          <w:p w14:paraId="5C160100" w14:textId="77777777" w:rsidR="004F497C" w:rsidRPr="009B7A57" w:rsidRDefault="004F497C" w:rsidP="00813B04">
            <w:r w:rsidRPr="009B7A57">
              <w:t>Selective Streamlining</w:t>
            </w:r>
          </w:p>
        </w:tc>
      </w:tr>
      <w:tr w:rsidR="004F497C" w:rsidRPr="009B7A57" w14:paraId="319C5301" w14:textId="77777777" w:rsidTr="00813B04">
        <w:trPr>
          <w:trHeight w:val="900"/>
        </w:trPr>
        <w:tc>
          <w:tcPr>
            <w:tcW w:w="721" w:type="dxa"/>
            <w:shd w:val="clear" w:color="auto" w:fill="auto"/>
            <w:vAlign w:val="center"/>
            <w:hideMark/>
          </w:tcPr>
          <w:p w14:paraId="2398AD32" w14:textId="77777777" w:rsidR="004F497C" w:rsidRPr="009B7A57" w:rsidRDefault="004F497C" w:rsidP="00813B04">
            <w:r>
              <w:t>00:00</w:t>
            </w:r>
          </w:p>
        </w:tc>
        <w:tc>
          <w:tcPr>
            <w:tcW w:w="1164" w:type="dxa"/>
            <w:shd w:val="clear" w:color="auto" w:fill="auto"/>
            <w:vAlign w:val="center"/>
            <w:hideMark/>
          </w:tcPr>
          <w:p w14:paraId="3339101C" w14:textId="77777777" w:rsidR="004F497C" w:rsidRPr="00922D13" w:rsidRDefault="004F497C" w:rsidP="00813B04">
            <w:r>
              <w:rPr>
                <w:rFonts w:hint="eastAsia"/>
              </w:rPr>
              <w:t>Kan</w:t>
            </w:r>
            <w:r w:rsidRPr="009B7A57">
              <w:rPr>
                <w:rFonts w:eastAsia="Microsoft JhengHei"/>
              </w:rPr>
              <w:t>坎</w:t>
            </w:r>
            <w:r>
              <w:br/>
            </w:r>
            <w:r w:rsidRPr="00ED427A">
              <w:rPr>
                <w:rFonts w:ascii="Segoe UI Symbol" w:hAnsi="Segoe UI Symbol" w:cs="Segoe UI Symbol"/>
              </w:rPr>
              <w:t>☵</w:t>
            </w:r>
            <w:r>
              <w:rPr>
                <w:rFonts w:ascii="Segoe UI Symbol" w:hAnsi="Segoe UI Symbol" w:cs="Segoe UI Symbol"/>
              </w:rPr>
              <w:br/>
              <w:t>Water</w:t>
            </w:r>
          </w:p>
        </w:tc>
        <w:tc>
          <w:tcPr>
            <w:tcW w:w="1440" w:type="dxa"/>
            <w:shd w:val="clear" w:color="auto" w:fill="auto"/>
            <w:vAlign w:val="center"/>
            <w:hideMark/>
          </w:tcPr>
          <w:p w14:paraId="2F2BDDCF" w14:textId="77777777" w:rsidR="004F497C" w:rsidRPr="009B7A57" w:rsidRDefault="004F497C" w:rsidP="00813B04">
            <w:r w:rsidRPr="009B7A57">
              <w:t>Recession Bottom</w:t>
            </w:r>
          </w:p>
        </w:tc>
        <w:tc>
          <w:tcPr>
            <w:tcW w:w="1710" w:type="dxa"/>
            <w:shd w:val="clear" w:color="auto" w:fill="auto"/>
            <w:vAlign w:val="center"/>
            <w:hideMark/>
          </w:tcPr>
          <w:p w14:paraId="40E92DA8" w14:textId="77777777" w:rsidR="004F497C" w:rsidRPr="009B7A57" w:rsidRDefault="004F497C" w:rsidP="00813B04">
            <w:r w:rsidRPr="009B7A57">
              <w:t xml:space="preserve">Falling </w:t>
            </w:r>
            <w:r>
              <w:rPr>
                <w:rFonts w:hint="eastAsia"/>
              </w:rPr>
              <w:t>Property</w:t>
            </w:r>
            <w:r w:rsidRPr="009B7A57">
              <w:t xml:space="preserve"> Prices</w:t>
            </w:r>
          </w:p>
        </w:tc>
        <w:tc>
          <w:tcPr>
            <w:tcW w:w="1260" w:type="dxa"/>
            <w:shd w:val="clear" w:color="auto" w:fill="auto"/>
            <w:vAlign w:val="center"/>
            <w:hideMark/>
          </w:tcPr>
          <w:p w14:paraId="4C896F9B" w14:textId="77777777" w:rsidR="004F497C" w:rsidRPr="009B7A57" w:rsidRDefault="004F497C" w:rsidP="00813B04">
            <w:r w:rsidRPr="009B7A57">
              <w:t>Flexible Adaptation</w:t>
            </w:r>
          </w:p>
        </w:tc>
        <w:tc>
          <w:tcPr>
            <w:tcW w:w="1710" w:type="dxa"/>
            <w:shd w:val="clear" w:color="auto" w:fill="auto"/>
            <w:vAlign w:val="center"/>
            <w:hideMark/>
          </w:tcPr>
          <w:p w14:paraId="4F8B6486" w14:textId="77777777" w:rsidR="004F497C" w:rsidRPr="009B7A57" w:rsidRDefault="004F497C" w:rsidP="00813B04">
            <w:r w:rsidRPr="009B7A57">
              <w:t>Agile Adaptation</w:t>
            </w:r>
          </w:p>
        </w:tc>
      </w:tr>
      <w:tr w:rsidR="004F497C" w:rsidRPr="009B7A57" w14:paraId="35414866" w14:textId="77777777" w:rsidTr="00813B04">
        <w:trPr>
          <w:trHeight w:val="1007"/>
        </w:trPr>
        <w:tc>
          <w:tcPr>
            <w:tcW w:w="721" w:type="dxa"/>
            <w:shd w:val="clear" w:color="auto" w:fill="auto"/>
            <w:vAlign w:val="center"/>
            <w:hideMark/>
          </w:tcPr>
          <w:p w14:paraId="55291D89" w14:textId="77777777" w:rsidR="004F497C" w:rsidRPr="009B7A57" w:rsidRDefault="004F497C" w:rsidP="00813B04">
            <w:r>
              <w:t>0</w:t>
            </w:r>
            <w:r w:rsidRPr="009B7A57">
              <w:t>3</w:t>
            </w:r>
            <w:r>
              <w:t>:00</w:t>
            </w:r>
          </w:p>
        </w:tc>
        <w:tc>
          <w:tcPr>
            <w:tcW w:w="1164" w:type="dxa"/>
            <w:shd w:val="clear" w:color="auto" w:fill="auto"/>
            <w:vAlign w:val="center"/>
            <w:hideMark/>
          </w:tcPr>
          <w:p w14:paraId="255EF83F" w14:textId="77777777" w:rsidR="004F497C" w:rsidRPr="009F7F13" w:rsidRDefault="004F497C" w:rsidP="00813B04">
            <w:pPr>
              <w:rPr>
                <w:lang w:val="en-US"/>
              </w:rPr>
            </w:pPr>
            <w:r>
              <w:rPr>
                <w:rFonts w:hint="eastAsia"/>
                <w:lang w:val="en-US"/>
              </w:rPr>
              <w:t>Gen</w:t>
            </w:r>
            <w:r w:rsidRPr="009B7A57">
              <w:rPr>
                <w:rFonts w:eastAsia="Microsoft JhengHei"/>
              </w:rPr>
              <w:t>艮</w:t>
            </w:r>
            <w:r>
              <w:br/>
            </w:r>
            <w:r w:rsidRPr="009F7F13">
              <w:rPr>
                <w:rFonts w:ascii="Segoe UI Symbol" w:hAnsi="Segoe UI Symbol" w:cs="Segoe UI Symbol"/>
                <w:lang w:val="en-US"/>
              </w:rPr>
              <w:t>☶</w:t>
            </w:r>
            <w:r>
              <w:rPr>
                <w:rFonts w:ascii="Segoe UI Symbol" w:hAnsi="Segoe UI Symbol" w:cs="Segoe UI Symbol"/>
                <w:lang w:val="en-US"/>
              </w:rPr>
              <w:br/>
              <w:t>Mountain</w:t>
            </w:r>
          </w:p>
        </w:tc>
        <w:tc>
          <w:tcPr>
            <w:tcW w:w="1440" w:type="dxa"/>
            <w:shd w:val="clear" w:color="auto" w:fill="auto"/>
            <w:vAlign w:val="center"/>
            <w:hideMark/>
          </w:tcPr>
          <w:p w14:paraId="47665CCE" w14:textId="77777777" w:rsidR="004F497C" w:rsidRPr="009B7A57" w:rsidRDefault="004F497C" w:rsidP="00813B04">
            <w:bookmarkStart w:id="2" w:name="_Hlk163757458"/>
            <w:r w:rsidRPr="009B7A57">
              <w:t>Slow Recovery</w:t>
            </w:r>
            <w:bookmarkEnd w:id="2"/>
          </w:p>
        </w:tc>
        <w:tc>
          <w:tcPr>
            <w:tcW w:w="1710" w:type="dxa"/>
            <w:shd w:val="clear" w:color="auto" w:fill="auto"/>
            <w:vAlign w:val="center"/>
            <w:hideMark/>
          </w:tcPr>
          <w:p w14:paraId="3D033576" w14:textId="77777777" w:rsidR="004F497C" w:rsidRPr="009B7A57" w:rsidRDefault="004F497C" w:rsidP="00813B04">
            <w:r w:rsidRPr="009B7A57">
              <w:t>Falling Interest Rates, Rising Stock Prices</w:t>
            </w:r>
          </w:p>
        </w:tc>
        <w:tc>
          <w:tcPr>
            <w:tcW w:w="1260" w:type="dxa"/>
            <w:shd w:val="clear" w:color="auto" w:fill="auto"/>
            <w:vAlign w:val="center"/>
            <w:hideMark/>
          </w:tcPr>
          <w:p w14:paraId="3F26B58D" w14:textId="77777777" w:rsidR="004F497C" w:rsidRPr="00687EE5" w:rsidRDefault="004F497C" w:rsidP="00813B04">
            <w:r w:rsidRPr="002D5027">
              <w:t>Entrenched Excellence</w:t>
            </w:r>
          </w:p>
        </w:tc>
        <w:tc>
          <w:tcPr>
            <w:tcW w:w="1710" w:type="dxa"/>
            <w:shd w:val="clear" w:color="auto" w:fill="auto"/>
            <w:vAlign w:val="center"/>
            <w:hideMark/>
          </w:tcPr>
          <w:p w14:paraId="4B0FB937" w14:textId="77777777" w:rsidR="004F497C" w:rsidRPr="009B7A57" w:rsidRDefault="004F497C" w:rsidP="00813B04">
            <w:r w:rsidRPr="00643CA2">
              <w:t>Foundational Solidity</w:t>
            </w:r>
          </w:p>
        </w:tc>
      </w:tr>
      <w:tr w:rsidR="004F497C" w:rsidRPr="009B7A57" w14:paraId="1D636E52" w14:textId="77777777" w:rsidTr="00813B04">
        <w:trPr>
          <w:trHeight w:val="1007"/>
        </w:trPr>
        <w:tc>
          <w:tcPr>
            <w:tcW w:w="721" w:type="dxa"/>
            <w:shd w:val="clear" w:color="auto" w:fill="auto"/>
            <w:vAlign w:val="center"/>
          </w:tcPr>
          <w:p w14:paraId="24834D98" w14:textId="77777777" w:rsidR="004F497C" w:rsidRPr="009B7A57" w:rsidRDefault="004F497C" w:rsidP="00813B04">
            <w:r>
              <w:t>0</w:t>
            </w:r>
            <w:r>
              <w:rPr>
                <w:rFonts w:hint="eastAsia"/>
              </w:rPr>
              <w:t>6:00</w:t>
            </w:r>
          </w:p>
        </w:tc>
        <w:tc>
          <w:tcPr>
            <w:tcW w:w="1164" w:type="dxa"/>
            <w:shd w:val="clear" w:color="auto" w:fill="auto"/>
            <w:vAlign w:val="center"/>
          </w:tcPr>
          <w:p w14:paraId="5C448035" w14:textId="77777777" w:rsidR="004F497C" w:rsidRPr="00ED427A" w:rsidRDefault="004F497C" w:rsidP="00813B04">
            <w:pPr>
              <w:rPr>
                <w:lang w:val="en-US"/>
              </w:rPr>
            </w:pPr>
            <w:r>
              <w:rPr>
                <w:rFonts w:hint="eastAsia"/>
                <w:lang w:val="en-US"/>
              </w:rPr>
              <w:t>Zhen</w:t>
            </w:r>
            <w:r w:rsidRPr="00EA3037">
              <w:rPr>
                <w:rFonts w:ascii="Microsoft JhengHei" w:eastAsia="Microsoft JhengHei" w:hAnsi="Microsoft JhengHei" w:cs="Microsoft JhengHei"/>
                <w:color w:val="000000"/>
                <w:kern w:val="0"/>
                <w14:ligatures w14:val="none"/>
              </w:rPr>
              <w:t>震</w:t>
            </w:r>
            <w:r>
              <w:rPr>
                <w:rFonts w:ascii="Microsoft JhengHei" w:hAnsi="Microsoft JhengHei" w:cs="Microsoft JhengHei"/>
                <w:color w:val="000000"/>
                <w:kern w:val="0"/>
                <w14:ligatures w14:val="none"/>
              </w:rPr>
              <w:br/>
            </w:r>
            <w:r w:rsidRPr="00ED427A">
              <w:rPr>
                <w:rFonts w:ascii="Segoe UI Symbol" w:hAnsi="Segoe UI Symbol" w:cs="Segoe UI Symbol"/>
                <w:lang w:val="en-US"/>
              </w:rPr>
              <w:t>☳</w:t>
            </w:r>
            <w:r>
              <w:rPr>
                <w:rFonts w:ascii="Segoe UI Symbol" w:hAnsi="Segoe UI Symbol" w:cs="Segoe UI Symbol"/>
                <w:lang w:val="en-US"/>
              </w:rPr>
              <w:br/>
              <w:t>Thunder</w:t>
            </w:r>
          </w:p>
        </w:tc>
        <w:tc>
          <w:tcPr>
            <w:tcW w:w="1440" w:type="dxa"/>
            <w:shd w:val="clear" w:color="auto" w:fill="auto"/>
            <w:vAlign w:val="center"/>
          </w:tcPr>
          <w:p w14:paraId="4AF74FBD" w14:textId="77777777" w:rsidR="004F497C" w:rsidRPr="009B7A57" w:rsidRDefault="004F497C" w:rsidP="00813B04">
            <w:bookmarkStart w:id="3" w:name="_Hlk163725907"/>
            <w:r>
              <w:rPr>
                <w:rFonts w:hint="eastAsia"/>
              </w:rPr>
              <w:t>Economic Activation</w:t>
            </w:r>
            <w:bookmarkEnd w:id="3"/>
          </w:p>
        </w:tc>
        <w:tc>
          <w:tcPr>
            <w:tcW w:w="1710" w:type="dxa"/>
            <w:shd w:val="clear" w:color="auto" w:fill="auto"/>
            <w:vAlign w:val="center"/>
          </w:tcPr>
          <w:p w14:paraId="0CBAE160" w14:textId="77777777" w:rsidR="004F497C" w:rsidRPr="009B7A57" w:rsidRDefault="004F497C" w:rsidP="00813B04">
            <w:r w:rsidRPr="00643CA2">
              <w:t>Rising Commodity Prices</w:t>
            </w:r>
          </w:p>
        </w:tc>
        <w:tc>
          <w:tcPr>
            <w:tcW w:w="1260" w:type="dxa"/>
            <w:shd w:val="clear" w:color="auto" w:fill="auto"/>
            <w:vAlign w:val="center"/>
          </w:tcPr>
          <w:p w14:paraId="7864DFF0" w14:textId="77777777" w:rsidR="004F497C" w:rsidRPr="002D5027" w:rsidRDefault="004F497C" w:rsidP="00813B04">
            <w:r>
              <w:rPr>
                <w:rFonts w:hint="eastAsia"/>
              </w:rPr>
              <w:t>Innovation</w:t>
            </w:r>
          </w:p>
        </w:tc>
        <w:tc>
          <w:tcPr>
            <w:tcW w:w="1710" w:type="dxa"/>
            <w:shd w:val="clear" w:color="auto" w:fill="auto"/>
            <w:vAlign w:val="center"/>
          </w:tcPr>
          <w:p w14:paraId="50EFDFA4" w14:textId="77777777" w:rsidR="004F497C" w:rsidRPr="00922D13" w:rsidRDefault="004F497C" w:rsidP="00813B04">
            <w:r>
              <w:rPr>
                <w:rFonts w:hint="eastAsia"/>
              </w:rPr>
              <w:t>Catalytic Innovation</w:t>
            </w:r>
          </w:p>
        </w:tc>
      </w:tr>
      <w:tr w:rsidR="004F497C" w:rsidRPr="009B7A57" w14:paraId="15928157" w14:textId="77777777" w:rsidTr="00813B04">
        <w:trPr>
          <w:trHeight w:val="1007"/>
        </w:trPr>
        <w:tc>
          <w:tcPr>
            <w:tcW w:w="721" w:type="dxa"/>
            <w:shd w:val="clear" w:color="auto" w:fill="auto"/>
            <w:vAlign w:val="center"/>
          </w:tcPr>
          <w:p w14:paraId="0A8C0E2B" w14:textId="77777777" w:rsidR="004F497C" w:rsidRPr="009B7A57" w:rsidRDefault="004F497C" w:rsidP="00813B04">
            <w:r>
              <w:t>0</w:t>
            </w:r>
            <w:r>
              <w:rPr>
                <w:rFonts w:hint="eastAsia"/>
              </w:rPr>
              <w:t>9:00</w:t>
            </w:r>
          </w:p>
        </w:tc>
        <w:tc>
          <w:tcPr>
            <w:tcW w:w="1164" w:type="dxa"/>
            <w:shd w:val="clear" w:color="auto" w:fill="auto"/>
            <w:vAlign w:val="center"/>
          </w:tcPr>
          <w:p w14:paraId="3A083AF3" w14:textId="77777777" w:rsidR="004F497C" w:rsidRPr="00ED427A" w:rsidRDefault="004F497C" w:rsidP="00813B04">
            <w:pPr>
              <w:rPr>
                <w:lang w:val="en-US"/>
              </w:rPr>
            </w:pPr>
            <w:r>
              <w:rPr>
                <w:rFonts w:hint="eastAsia"/>
                <w:lang w:val="en-US"/>
              </w:rPr>
              <w:t>Xun</w:t>
            </w:r>
            <w:r w:rsidRPr="00EA3037">
              <w:rPr>
                <w:rFonts w:ascii="Microsoft JhengHei" w:eastAsia="Microsoft JhengHei" w:hAnsi="Microsoft JhengHei" w:cs="Microsoft JhengHei"/>
                <w:color w:val="000000"/>
                <w:kern w:val="0"/>
                <w14:ligatures w14:val="none"/>
              </w:rPr>
              <w:t>巽</w:t>
            </w:r>
            <w:r>
              <w:rPr>
                <w:rFonts w:ascii="Microsoft JhengHei" w:hAnsi="Microsoft JhengHei" w:cs="Microsoft JhengHei"/>
                <w:color w:val="000000"/>
                <w:kern w:val="0"/>
                <w14:ligatures w14:val="none"/>
              </w:rPr>
              <w:br/>
            </w:r>
            <w:r w:rsidRPr="00ED427A">
              <w:rPr>
                <w:rFonts w:ascii="Segoe UI Symbol" w:hAnsi="Segoe UI Symbol" w:cs="Segoe UI Symbol"/>
                <w:lang w:val="en-US"/>
              </w:rPr>
              <w:t>☴</w:t>
            </w:r>
            <w:r>
              <w:rPr>
                <w:rFonts w:ascii="Segoe UI Symbol" w:hAnsi="Segoe UI Symbol" w:cs="Segoe UI Symbol"/>
                <w:lang w:val="en-US"/>
              </w:rPr>
              <w:br/>
              <w:t>Wind</w:t>
            </w:r>
          </w:p>
        </w:tc>
        <w:tc>
          <w:tcPr>
            <w:tcW w:w="1440" w:type="dxa"/>
            <w:shd w:val="clear" w:color="auto" w:fill="auto"/>
            <w:vAlign w:val="center"/>
          </w:tcPr>
          <w:p w14:paraId="68CA4003" w14:textId="77777777" w:rsidR="004F497C" w:rsidRPr="009B7A57" w:rsidRDefault="004F497C" w:rsidP="00813B04">
            <w:r>
              <w:rPr>
                <w:rFonts w:hint="eastAsia"/>
              </w:rPr>
              <w:t>Rapid Development</w:t>
            </w:r>
          </w:p>
        </w:tc>
        <w:tc>
          <w:tcPr>
            <w:tcW w:w="1710" w:type="dxa"/>
            <w:shd w:val="clear" w:color="auto" w:fill="auto"/>
            <w:vAlign w:val="center"/>
          </w:tcPr>
          <w:p w14:paraId="320694B9" w14:textId="77777777" w:rsidR="004F497C" w:rsidRPr="009B7A57" w:rsidRDefault="004F497C" w:rsidP="00813B04">
            <w:r w:rsidRPr="00EA3037">
              <w:rPr>
                <w:rFonts w:ascii="Calibri" w:eastAsia="Times New Roman" w:hAnsi="Calibri" w:cs="Calibri"/>
                <w:color w:val="000000"/>
                <w:kern w:val="0"/>
                <w14:ligatures w14:val="none"/>
              </w:rPr>
              <w:t>Credit Expansion</w:t>
            </w:r>
          </w:p>
        </w:tc>
        <w:tc>
          <w:tcPr>
            <w:tcW w:w="1260" w:type="dxa"/>
            <w:shd w:val="clear" w:color="auto" w:fill="auto"/>
            <w:vAlign w:val="center"/>
          </w:tcPr>
          <w:p w14:paraId="41844AAF" w14:textId="77777777" w:rsidR="004F497C" w:rsidRPr="002D5027" w:rsidRDefault="004F497C" w:rsidP="00813B04">
            <w:r>
              <w:rPr>
                <w:rFonts w:hint="eastAsia"/>
              </w:rPr>
              <w:t>Trend Following</w:t>
            </w:r>
          </w:p>
        </w:tc>
        <w:tc>
          <w:tcPr>
            <w:tcW w:w="1710" w:type="dxa"/>
            <w:shd w:val="clear" w:color="auto" w:fill="auto"/>
            <w:vAlign w:val="center"/>
          </w:tcPr>
          <w:p w14:paraId="0B31EE60" w14:textId="77777777" w:rsidR="004F497C" w:rsidRPr="00922D13" w:rsidRDefault="004F497C" w:rsidP="00813B04">
            <w:r>
              <w:rPr>
                <w:rFonts w:hint="eastAsia"/>
              </w:rPr>
              <w:t>Exponential Thriving</w:t>
            </w:r>
          </w:p>
        </w:tc>
      </w:tr>
      <w:bookmarkEnd w:id="0"/>
    </w:tbl>
    <w:p w14:paraId="30789D61" w14:textId="77777777" w:rsidR="004F497C" w:rsidRDefault="004F497C" w:rsidP="004F497C"/>
    <w:p w14:paraId="1E3A639D" w14:textId="77777777" w:rsidR="004F497C" w:rsidRPr="007C2062" w:rsidRDefault="004F497C" w:rsidP="004F497C">
      <w:r w:rsidRPr="006712ED">
        <w:t>Daylight: Noon, marked as 12:00, epitomizes the Economic Peak, while midnight, indicated by 0:00 where no sunlight reaches, symbolizes the Economic Recession Bottom. These times offer the most precise depiction of the Adaptation Trigrams’ essence – even surpassing the accuracy of the Economic Environment, Financial Implication, Typical Business Response, and Trigram Characteristics detailed in the preceding table.</w:t>
      </w:r>
    </w:p>
    <w:p w14:paraId="410C3B8D" w14:textId="77777777" w:rsidR="004F497C" w:rsidRPr="009B7A57" w:rsidRDefault="004F497C" w:rsidP="004F497C">
      <w:pPr>
        <w:pStyle w:val="Heading3"/>
      </w:pPr>
      <w:r w:rsidRPr="009B7A57">
        <w:lastRenderedPageBreak/>
        <w:t>Business Nature and Core Competencies (Incubation Trigrams):</w:t>
      </w:r>
    </w:p>
    <w:p w14:paraId="0D556EEF" w14:textId="77777777" w:rsidR="004F497C" w:rsidRDefault="004F497C" w:rsidP="004F497C"/>
    <w:p w14:paraId="218D9115" w14:textId="77777777" w:rsidR="004F497C" w:rsidRDefault="004F497C" w:rsidP="004F497C">
      <w:r>
        <w:t>The lower trigram of a hexagram identifies the intrinsic nature of a business and its core competencies, such as innovation, resilience, or resource optimization. Recognizing these fundamental characteristics can inform a company's growth strategy and operational focus.</w:t>
      </w:r>
    </w:p>
    <w:p w14:paraId="4F038654" w14:textId="77777777" w:rsidR="004F497C" w:rsidRDefault="004F497C" w:rsidP="004F497C"/>
    <w:p w14:paraId="55452B17" w14:textId="77777777" w:rsidR="004F497C" w:rsidRDefault="004F497C" w:rsidP="004F497C">
      <w:r>
        <w:rPr>
          <w:rFonts w:hint="eastAsia"/>
        </w:rPr>
        <w:t>Philosophically, Incubation Trigrams (</w:t>
      </w:r>
      <w:r>
        <w:rPr>
          <w:rFonts w:hint="eastAsia"/>
        </w:rPr>
        <w:t>先天八卦</w:t>
      </w:r>
      <w:r>
        <w:rPr>
          <w:rFonts w:hint="eastAsia"/>
        </w:rPr>
        <w:t>) emerge from four pairs of interactions within the chaos (</w:t>
      </w:r>
      <w:r>
        <w:rPr>
          <w:rFonts w:hint="eastAsia"/>
        </w:rPr>
        <w:t>無極</w:t>
      </w:r>
      <w:r>
        <w:rPr>
          <w:rFonts w:hint="eastAsia"/>
        </w:rPr>
        <w:t>) of the eight components (trigrams). These interactions are essential for the sustenance and development of any healthy ecosystem. It is therefore feasi</w:t>
      </w:r>
      <w:r>
        <w:t xml:space="preserve">ble to dissect any ecosystem into eight components, </w:t>
      </w:r>
      <w:proofErr w:type="spellStart"/>
      <w:r>
        <w:t>analyzing</w:t>
      </w:r>
      <w:proofErr w:type="spellEnd"/>
      <w:r>
        <w:t xml:space="preserve"> each component's interactions with its environment (phase) using I-Ching Hexagrams.</w:t>
      </w:r>
    </w:p>
    <w:p w14:paraId="599304BE" w14:textId="77777777" w:rsidR="004F497C" w:rsidRDefault="004F497C" w:rsidP="004F497C"/>
    <w:p w14:paraId="7829E2BC" w14:textId="77777777" w:rsidR="004F497C" w:rsidRDefault="004F497C" w:rsidP="004F497C">
      <w:r>
        <w:t xml:space="preserve">Rather than using Adaptation Trigrams, we apply the principles of Incubation Trigrams to interpret the lower trigram. This approach helps us </w:t>
      </w:r>
      <w:proofErr w:type="spellStart"/>
      <w:r>
        <w:t>analyze</w:t>
      </w:r>
      <w:proofErr w:type="spellEnd"/>
      <w:r>
        <w:t xml:space="preserve"> the business nature (lower trigram) within the specified external economic phase (upper trigram).</w:t>
      </w:r>
      <w:r>
        <w:br w:type="page"/>
      </w:r>
    </w:p>
    <w:p w14:paraId="79EC2DD8" w14:textId="77777777" w:rsidR="004F497C" w:rsidRDefault="004F497C" w:rsidP="004F497C"/>
    <w:p w14:paraId="74A7B8DE" w14:textId="77777777" w:rsidR="004F497C" w:rsidRPr="00B55F3F" w:rsidRDefault="004F497C" w:rsidP="004F497C">
      <w:pPr>
        <w:pStyle w:val="Heading4"/>
      </w:pPr>
      <w:r>
        <w:rPr>
          <w:rFonts w:hint="eastAsia"/>
        </w:rPr>
        <w:t xml:space="preserve">The </w:t>
      </w:r>
      <w:r w:rsidRPr="00787720">
        <w:rPr>
          <w:rFonts w:hint="eastAsia"/>
        </w:rPr>
        <w:t>four</w:t>
      </w:r>
      <w:r>
        <w:rPr>
          <w:rFonts w:hint="eastAsia"/>
        </w:rPr>
        <w:t xml:space="preserve"> interaction pairs of Incubation Trigrams</w:t>
      </w:r>
    </w:p>
    <w:p w14:paraId="616C1129" w14:textId="77777777" w:rsidR="004F497C" w:rsidRDefault="004F497C" w:rsidP="004F497C"/>
    <w:p w14:paraId="09DB3D1F" w14:textId="77777777" w:rsidR="004F497C" w:rsidRPr="007A585E" w:rsidRDefault="004F497C" w:rsidP="004F497C">
      <w:r w:rsidRPr="00DF0F34">
        <w:rPr>
          <w:sz w:val="32"/>
          <w:szCs w:val="32"/>
        </w:rPr>
        <w:t>χ</w:t>
      </w:r>
      <w:r>
        <w:t>: C</w:t>
      </w:r>
      <w:r>
        <w:rPr>
          <w:rFonts w:hint="eastAsia"/>
        </w:rPr>
        <w:t xml:space="preserve">orresponding business </w:t>
      </w:r>
      <w:r>
        <w:t>characteristic</w:t>
      </w:r>
    </w:p>
    <w:tbl>
      <w:tblPr>
        <w:tblStyle w:val="TableGrid"/>
        <w:tblW w:w="0" w:type="auto"/>
        <w:tblLook w:val="04A0" w:firstRow="1" w:lastRow="0" w:firstColumn="1" w:lastColumn="0" w:noHBand="0" w:noVBand="1"/>
      </w:tblPr>
      <w:tblGrid>
        <w:gridCol w:w="3005"/>
        <w:gridCol w:w="3005"/>
        <w:gridCol w:w="3006"/>
      </w:tblGrid>
      <w:tr w:rsidR="004F497C" w14:paraId="1ABCA551" w14:textId="77777777" w:rsidTr="00813B04">
        <w:tc>
          <w:tcPr>
            <w:tcW w:w="6010" w:type="dxa"/>
            <w:gridSpan w:val="2"/>
          </w:tcPr>
          <w:p w14:paraId="3AC47EF7" w14:textId="77777777" w:rsidR="004F497C" w:rsidRPr="00127B66" w:rsidRDefault="004F497C" w:rsidP="00813B04">
            <w:pPr>
              <w:spacing w:after="160" w:line="259" w:lineRule="auto"/>
              <w:jc w:val="center"/>
              <w:rPr>
                <w:b/>
                <w:bCs/>
              </w:rPr>
            </w:pPr>
            <w:r w:rsidRPr="00127B66">
              <w:rPr>
                <w:rFonts w:hint="eastAsia"/>
                <w:b/>
                <w:bCs/>
              </w:rPr>
              <w:t>Interaction Pairs</w:t>
            </w:r>
          </w:p>
        </w:tc>
        <w:tc>
          <w:tcPr>
            <w:tcW w:w="3006" w:type="dxa"/>
          </w:tcPr>
          <w:p w14:paraId="1F47A61F" w14:textId="77777777" w:rsidR="004F497C" w:rsidRPr="00127B66" w:rsidRDefault="004F497C" w:rsidP="00813B04">
            <w:pPr>
              <w:rPr>
                <w:b/>
                <w:bCs/>
              </w:rPr>
            </w:pPr>
            <w:r w:rsidRPr="00127B66">
              <w:rPr>
                <w:rFonts w:hint="eastAsia"/>
                <w:b/>
                <w:bCs/>
              </w:rPr>
              <w:t>Interactions</w:t>
            </w:r>
          </w:p>
        </w:tc>
      </w:tr>
      <w:tr w:rsidR="004F497C" w14:paraId="1A5426C2" w14:textId="77777777" w:rsidTr="00813B04">
        <w:tc>
          <w:tcPr>
            <w:tcW w:w="3005" w:type="dxa"/>
          </w:tcPr>
          <w:p w14:paraId="521ED4CA"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Qian</w:t>
            </w:r>
            <w:r>
              <w:rPr>
                <w:rFonts w:hint="eastAsia"/>
              </w:rPr>
              <w:t>乾</w:t>
            </w:r>
            <w:r>
              <w:rPr>
                <w:rFonts w:hint="eastAsia"/>
              </w:rPr>
              <w:t xml:space="preserve"> </w:t>
            </w:r>
            <w:r>
              <w:rPr>
                <w:rFonts w:ascii="Segoe UI Symbol" w:hAnsi="Segoe UI Symbol" w:cs="Segoe UI Symbol" w:hint="eastAsia"/>
              </w:rPr>
              <w:t xml:space="preserve"> </w:t>
            </w:r>
            <w:r>
              <w:t>Haven</w:t>
            </w:r>
            <w:r>
              <w:br/>
            </w:r>
            <w:r>
              <w:rPr>
                <w:rFonts w:hint="eastAsia"/>
              </w:rPr>
              <w:t>Power</w:t>
            </w:r>
            <w:r>
              <w:br/>
            </w:r>
            <w:r>
              <w:br/>
            </w:r>
            <w:r w:rsidRPr="00DF0F34">
              <w:rPr>
                <w:sz w:val="32"/>
                <w:szCs w:val="32"/>
              </w:rPr>
              <w:t>χ</w:t>
            </w:r>
            <w:r>
              <w:t xml:space="preserve">: </w:t>
            </w:r>
            <w:r w:rsidRPr="00EA3037">
              <w:t xml:space="preserve">Talented </w:t>
            </w:r>
            <w:r>
              <w:rPr>
                <w:rFonts w:hint="eastAsia"/>
              </w:rPr>
              <w:t>Pool</w:t>
            </w:r>
          </w:p>
        </w:tc>
        <w:tc>
          <w:tcPr>
            <w:tcW w:w="3005" w:type="dxa"/>
          </w:tcPr>
          <w:p w14:paraId="03D6245A" w14:textId="77777777" w:rsidR="004F497C" w:rsidRDefault="004F497C" w:rsidP="00813B04">
            <w:r>
              <w:rPr>
                <w:rFonts w:ascii="Segoe UI Symbol" w:hAnsi="Segoe UI Symbol" w:cs="Segoe UI Symbol"/>
              </w:rPr>
              <w:t>☷</w:t>
            </w:r>
            <w:r>
              <w:rPr>
                <w:rFonts w:ascii="Segoe UI Symbol" w:hAnsi="Segoe UI Symbol" w:cs="Segoe UI Symbol" w:hint="eastAsia"/>
              </w:rPr>
              <w:t xml:space="preserve"> </w:t>
            </w:r>
            <w:r>
              <w:rPr>
                <w:rFonts w:hint="eastAsia"/>
              </w:rPr>
              <w:t>Kun</w:t>
            </w:r>
            <w:r>
              <w:rPr>
                <w:rFonts w:hint="eastAsia"/>
              </w:rPr>
              <w:t>坤</w:t>
            </w:r>
            <w:r>
              <w:t>Earth</w:t>
            </w:r>
          </w:p>
          <w:p w14:paraId="493D3170" w14:textId="77777777" w:rsidR="004F497C" w:rsidRDefault="004F497C" w:rsidP="00813B04">
            <w:r>
              <w:rPr>
                <w:rFonts w:hint="eastAsia"/>
              </w:rPr>
              <w:t>Resources</w:t>
            </w:r>
            <w:r>
              <w:br/>
            </w:r>
            <w:r>
              <w:br/>
            </w:r>
            <w:r w:rsidRPr="00DF0F34">
              <w:rPr>
                <w:sz w:val="32"/>
                <w:szCs w:val="32"/>
              </w:rPr>
              <w:t>χ</w:t>
            </w:r>
            <w:r>
              <w:t xml:space="preserve">: </w:t>
            </w:r>
            <w:r>
              <w:rPr>
                <w:rFonts w:hint="eastAsia"/>
              </w:rPr>
              <w:t>Resourceful</w:t>
            </w:r>
          </w:p>
        </w:tc>
        <w:tc>
          <w:tcPr>
            <w:tcW w:w="3006" w:type="dxa"/>
          </w:tcPr>
          <w:p w14:paraId="4B9E7DFD" w14:textId="77777777" w:rsidR="004F497C" w:rsidRDefault="004F497C" w:rsidP="00813B04">
            <w:r>
              <w:rPr>
                <w:rFonts w:hint="eastAsia"/>
              </w:rPr>
              <w:t>Gradient =&gt; Organized Flows of Energy &amp; Matters</w:t>
            </w:r>
            <w:r>
              <w:br/>
            </w:r>
            <w:r>
              <w:rPr>
                <w:rFonts w:hint="eastAsia"/>
              </w:rPr>
              <w:t xml:space="preserve"> (</w:t>
            </w:r>
            <w:r>
              <w:rPr>
                <w:rFonts w:hint="eastAsia"/>
              </w:rPr>
              <w:t>天地定位</w:t>
            </w:r>
            <w:r>
              <w:rPr>
                <w:rFonts w:hint="eastAsia"/>
              </w:rPr>
              <w:t>)</w:t>
            </w:r>
            <w:r>
              <w:br/>
            </w:r>
            <w:r w:rsidRPr="00DF0F34">
              <w:rPr>
                <w:sz w:val="32"/>
                <w:szCs w:val="32"/>
              </w:rPr>
              <w:t>χ</w:t>
            </w:r>
            <w:r>
              <w:t>: Business Opportunities</w:t>
            </w:r>
          </w:p>
        </w:tc>
      </w:tr>
      <w:tr w:rsidR="004F497C" w14:paraId="62CAC9ED" w14:textId="77777777" w:rsidTr="00813B04">
        <w:tc>
          <w:tcPr>
            <w:tcW w:w="3005" w:type="dxa"/>
          </w:tcPr>
          <w:p w14:paraId="295F9DC5"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Gen</w:t>
            </w:r>
            <w:r>
              <w:rPr>
                <w:rFonts w:hint="eastAsia"/>
              </w:rPr>
              <w:t>艮</w:t>
            </w:r>
            <w:r>
              <w:t>Mountain</w:t>
            </w:r>
            <w:r>
              <w:br/>
            </w:r>
            <w:r>
              <w:rPr>
                <w:rFonts w:hint="eastAsia"/>
              </w:rPr>
              <w:t>Constraints</w:t>
            </w:r>
            <w:r>
              <w:br/>
            </w:r>
            <w:r>
              <w:br/>
            </w:r>
            <w:r w:rsidRPr="00DF0F34">
              <w:rPr>
                <w:sz w:val="32"/>
                <w:szCs w:val="32"/>
              </w:rPr>
              <w:t>χ</w:t>
            </w:r>
            <w:r>
              <w:t xml:space="preserve">: </w:t>
            </w:r>
            <w:r>
              <w:rPr>
                <w:rFonts w:hint="eastAsia"/>
              </w:rPr>
              <w:t>Unwilling to Change</w:t>
            </w:r>
          </w:p>
        </w:tc>
        <w:tc>
          <w:tcPr>
            <w:tcW w:w="3005" w:type="dxa"/>
          </w:tcPr>
          <w:p w14:paraId="5434585F"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Dui</w:t>
            </w:r>
            <w:r>
              <w:rPr>
                <w:rFonts w:hint="eastAsia"/>
              </w:rPr>
              <w:t>兌</w:t>
            </w:r>
            <w:r>
              <w:rPr>
                <w:rFonts w:hint="eastAsia"/>
              </w:rPr>
              <w:t xml:space="preserve"> </w:t>
            </w:r>
            <w:r>
              <w:rPr>
                <w:rFonts w:ascii="Segoe UI Symbol" w:hAnsi="Segoe UI Symbol" w:cs="Segoe UI Symbol" w:hint="eastAsia"/>
              </w:rPr>
              <w:t xml:space="preserve"> </w:t>
            </w:r>
            <w:r>
              <w:t>Swamp</w:t>
            </w:r>
            <w:r>
              <w:br/>
            </w:r>
            <w:r>
              <w:rPr>
                <w:rFonts w:hint="eastAsia"/>
              </w:rPr>
              <w:t>Buffer</w:t>
            </w:r>
            <w:r>
              <w:br/>
            </w:r>
            <w:r>
              <w:br/>
            </w:r>
            <w:r w:rsidRPr="00DF0F34">
              <w:rPr>
                <w:sz w:val="32"/>
                <w:szCs w:val="32"/>
              </w:rPr>
              <w:t>χ</w:t>
            </w:r>
            <w:r>
              <w:t xml:space="preserve">: </w:t>
            </w:r>
            <w:r w:rsidRPr="00EA3037">
              <w:t>Encourages Innovation</w:t>
            </w:r>
            <w:r>
              <w:rPr>
                <w:rFonts w:hint="eastAsia"/>
              </w:rPr>
              <w:t>, Development</w:t>
            </w:r>
          </w:p>
        </w:tc>
        <w:tc>
          <w:tcPr>
            <w:tcW w:w="3006" w:type="dxa"/>
          </w:tcPr>
          <w:p w14:paraId="772F0B20" w14:textId="77777777" w:rsidR="004F497C" w:rsidRDefault="004F497C" w:rsidP="00813B04">
            <w:r>
              <w:rPr>
                <w:rFonts w:hint="eastAsia"/>
              </w:rPr>
              <w:t xml:space="preserve">Environment =&gt;Enclosure for Periodic Changes </w:t>
            </w:r>
            <w:r>
              <w:br/>
            </w:r>
            <w:r>
              <w:rPr>
                <w:rFonts w:hint="eastAsia"/>
              </w:rPr>
              <w:t>(</w:t>
            </w:r>
            <w:r>
              <w:rPr>
                <w:rFonts w:hint="eastAsia"/>
              </w:rPr>
              <w:t>山澤通氣</w:t>
            </w:r>
            <w:r>
              <w:rPr>
                <w:rFonts w:hint="eastAsia"/>
              </w:rPr>
              <w:t>)</w:t>
            </w:r>
            <w:r>
              <w:br/>
            </w:r>
            <w:r w:rsidRPr="00DF0F34">
              <w:rPr>
                <w:sz w:val="32"/>
                <w:szCs w:val="32"/>
              </w:rPr>
              <w:t>χ</w:t>
            </w:r>
            <w:r>
              <w:t>: Incubation Environment</w:t>
            </w:r>
          </w:p>
        </w:tc>
      </w:tr>
      <w:tr w:rsidR="004F497C" w14:paraId="11FDFFA3" w14:textId="77777777" w:rsidTr="00813B04">
        <w:tc>
          <w:tcPr>
            <w:tcW w:w="3005" w:type="dxa"/>
          </w:tcPr>
          <w:p w14:paraId="18B17A51"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Xun</w:t>
            </w:r>
            <w:r>
              <w:rPr>
                <w:rFonts w:hint="eastAsia"/>
              </w:rPr>
              <w:t>巽</w:t>
            </w:r>
            <w:r>
              <w:rPr>
                <w:rFonts w:hint="eastAsia"/>
              </w:rPr>
              <w:t xml:space="preserve"> </w:t>
            </w:r>
            <w:r>
              <w:t>Wind</w:t>
            </w:r>
            <w:r>
              <w:br/>
            </w:r>
            <w:r>
              <w:rPr>
                <w:rFonts w:hint="eastAsia"/>
              </w:rPr>
              <w:t>Call to Actions</w:t>
            </w:r>
            <w:r>
              <w:br/>
            </w:r>
            <w:r>
              <w:br/>
            </w:r>
            <w:r w:rsidRPr="00DF0F34">
              <w:rPr>
                <w:sz w:val="32"/>
                <w:szCs w:val="32"/>
              </w:rPr>
              <w:t>χ</w:t>
            </w:r>
            <w:r>
              <w:t xml:space="preserve">: </w:t>
            </w:r>
            <w:r w:rsidRPr="00EA3037">
              <w:t>Network Communication</w:t>
            </w:r>
          </w:p>
        </w:tc>
        <w:tc>
          <w:tcPr>
            <w:tcW w:w="3005" w:type="dxa"/>
          </w:tcPr>
          <w:p w14:paraId="6BAE3A82"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Zhen</w:t>
            </w:r>
            <w:r>
              <w:rPr>
                <w:rFonts w:hint="eastAsia"/>
              </w:rPr>
              <w:t>震</w:t>
            </w:r>
            <w:r>
              <w:rPr>
                <w:rFonts w:hint="eastAsia"/>
              </w:rPr>
              <w:t xml:space="preserve"> </w:t>
            </w:r>
            <w:r>
              <w:rPr>
                <w:rFonts w:ascii="Segoe UI Symbol" w:hAnsi="Segoe UI Symbol" w:cs="Segoe UI Symbol" w:hint="eastAsia"/>
              </w:rPr>
              <w:t xml:space="preserve"> </w:t>
            </w:r>
            <w:r>
              <w:t>Thunder</w:t>
            </w:r>
            <w:r>
              <w:br/>
            </w:r>
            <w:r>
              <w:rPr>
                <w:rFonts w:hint="eastAsia"/>
              </w:rPr>
              <w:t>Reactions</w:t>
            </w:r>
            <w:r>
              <w:br/>
            </w:r>
            <w:r>
              <w:br/>
            </w:r>
            <w:r w:rsidRPr="00DF0F34">
              <w:rPr>
                <w:sz w:val="32"/>
                <w:szCs w:val="32"/>
              </w:rPr>
              <w:t>χ</w:t>
            </w:r>
            <w:r>
              <w:t xml:space="preserve">: </w:t>
            </w:r>
            <w:r w:rsidRPr="00EA3037">
              <w:t>Remarkable Breakthrough</w:t>
            </w:r>
          </w:p>
        </w:tc>
        <w:tc>
          <w:tcPr>
            <w:tcW w:w="3006" w:type="dxa"/>
          </w:tcPr>
          <w:p w14:paraId="16077933" w14:textId="77777777" w:rsidR="004F497C" w:rsidRDefault="004F497C" w:rsidP="00813B04">
            <w:r>
              <w:rPr>
                <w:rFonts w:hint="eastAsia"/>
              </w:rPr>
              <w:t>Meme =&gt;</w:t>
            </w:r>
          </w:p>
          <w:p w14:paraId="37C169A0" w14:textId="77777777" w:rsidR="004F497C" w:rsidRDefault="004F497C" w:rsidP="00813B04">
            <w:r>
              <w:rPr>
                <w:rFonts w:hint="eastAsia"/>
              </w:rPr>
              <w:t>Chain Reactions</w:t>
            </w:r>
            <w:r>
              <w:br/>
            </w:r>
            <w:r>
              <w:rPr>
                <w:rFonts w:hint="eastAsia"/>
              </w:rPr>
              <w:t xml:space="preserve"> (</w:t>
            </w:r>
            <w:r>
              <w:rPr>
                <w:rFonts w:hint="eastAsia"/>
              </w:rPr>
              <w:t>風雷相薄</w:t>
            </w:r>
            <w:r>
              <w:rPr>
                <w:rFonts w:hint="eastAsia"/>
              </w:rPr>
              <w:t>)</w:t>
            </w:r>
            <w:r>
              <w:br/>
            </w:r>
            <w:r w:rsidRPr="00DF0F34">
              <w:rPr>
                <w:sz w:val="32"/>
                <w:szCs w:val="32"/>
              </w:rPr>
              <w:t>χ</w:t>
            </w:r>
            <w:r>
              <w:t>: Promotion Network</w:t>
            </w:r>
          </w:p>
        </w:tc>
      </w:tr>
      <w:tr w:rsidR="004F497C" w14:paraId="22C01859" w14:textId="77777777" w:rsidTr="00813B04">
        <w:tc>
          <w:tcPr>
            <w:tcW w:w="3005" w:type="dxa"/>
          </w:tcPr>
          <w:p w14:paraId="5844C1E4"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Kan</w:t>
            </w:r>
            <w:r>
              <w:rPr>
                <w:rFonts w:hint="eastAsia"/>
              </w:rPr>
              <w:t>坎</w:t>
            </w:r>
            <w:r>
              <w:rPr>
                <w:rFonts w:ascii="Segoe UI Symbol" w:hAnsi="Segoe UI Symbol" w:cs="Segoe UI Symbol" w:hint="eastAsia"/>
              </w:rPr>
              <w:t xml:space="preserve"> </w:t>
            </w:r>
            <w:r>
              <w:t>Water</w:t>
            </w:r>
            <w:r>
              <w:br/>
            </w:r>
            <w:r>
              <w:rPr>
                <w:rFonts w:hint="eastAsia"/>
              </w:rPr>
              <w:t>Final/Overall Responses to Policy</w:t>
            </w:r>
            <w:r>
              <w:br/>
            </w:r>
            <w:r w:rsidRPr="00DF0F34">
              <w:rPr>
                <w:sz w:val="32"/>
                <w:szCs w:val="32"/>
              </w:rPr>
              <w:t>χ</w:t>
            </w:r>
            <w:r>
              <w:t xml:space="preserve">: </w:t>
            </w:r>
            <w:r w:rsidRPr="00EA3037">
              <w:t>Quick Adapt</w:t>
            </w:r>
            <w:r>
              <w:rPr>
                <w:rFonts w:hint="eastAsia"/>
              </w:rPr>
              <w:t>ation</w:t>
            </w:r>
          </w:p>
        </w:tc>
        <w:tc>
          <w:tcPr>
            <w:tcW w:w="3005" w:type="dxa"/>
          </w:tcPr>
          <w:p w14:paraId="60CF3213" w14:textId="77777777" w:rsidR="004F497C" w:rsidRDefault="004F497C" w:rsidP="00813B04">
            <w:pPr>
              <w:spacing w:after="160" w:line="259" w:lineRule="auto"/>
            </w:pPr>
            <w:r>
              <w:rPr>
                <w:rFonts w:ascii="Segoe UI Symbol" w:hAnsi="Segoe UI Symbol" w:cs="Segoe UI Symbol"/>
              </w:rPr>
              <w:t>☲</w:t>
            </w:r>
            <w:r>
              <w:rPr>
                <w:rFonts w:ascii="Segoe UI Symbol" w:hAnsi="Segoe UI Symbol" w:cs="Segoe UI Symbol" w:hint="eastAsia"/>
              </w:rPr>
              <w:t xml:space="preserve"> </w:t>
            </w:r>
            <w:r>
              <w:rPr>
                <w:rFonts w:hint="eastAsia"/>
              </w:rPr>
              <w:t>Li</w:t>
            </w:r>
            <w:r>
              <w:rPr>
                <w:rFonts w:hint="eastAsia"/>
              </w:rPr>
              <w:t>離</w:t>
            </w:r>
            <w:r>
              <w:t xml:space="preserve"> Flame</w:t>
            </w:r>
            <w:r>
              <w:br/>
            </w:r>
            <w:r>
              <w:rPr>
                <w:rFonts w:hint="eastAsia"/>
              </w:rPr>
              <w:t>Formal &amp; Informal Policy</w:t>
            </w:r>
            <w:r>
              <w:br/>
            </w:r>
            <w:r>
              <w:br/>
            </w:r>
            <w:r w:rsidRPr="00DF0F34">
              <w:rPr>
                <w:sz w:val="32"/>
                <w:szCs w:val="32"/>
              </w:rPr>
              <w:t>χ</w:t>
            </w:r>
            <w:r>
              <w:t xml:space="preserve">: </w:t>
            </w:r>
            <w:r w:rsidRPr="00EA3037">
              <w:t>Well-structured</w:t>
            </w:r>
          </w:p>
        </w:tc>
        <w:tc>
          <w:tcPr>
            <w:tcW w:w="3006" w:type="dxa"/>
          </w:tcPr>
          <w:p w14:paraId="07C0F279" w14:textId="77777777" w:rsidR="004F497C" w:rsidRDefault="004F497C" w:rsidP="00813B04">
            <w:r>
              <w:rPr>
                <w:rFonts w:hint="eastAsia"/>
              </w:rPr>
              <w:t>Organization =&gt;</w:t>
            </w:r>
          </w:p>
          <w:p w14:paraId="1022D132" w14:textId="77777777" w:rsidR="004F497C" w:rsidRDefault="004F497C" w:rsidP="00813B04">
            <w:r>
              <w:rPr>
                <w:rFonts w:hint="eastAsia"/>
              </w:rPr>
              <w:t>Process Optimization</w:t>
            </w:r>
            <w:r>
              <w:br/>
            </w:r>
            <w:r>
              <w:rPr>
                <w:rFonts w:hint="eastAsia"/>
              </w:rPr>
              <w:t>(</w:t>
            </w:r>
            <w:r>
              <w:rPr>
                <w:rFonts w:hint="eastAsia"/>
              </w:rPr>
              <w:t>水火相射</w:t>
            </w:r>
            <w:r>
              <w:rPr>
                <w:rFonts w:hint="eastAsia"/>
              </w:rPr>
              <w:t>)</w:t>
            </w:r>
            <w:r>
              <w:br/>
            </w:r>
            <w:r w:rsidRPr="00DF0F34">
              <w:rPr>
                <w:sz w:val="32"/>
                <w:szCs w:val="32"/>
              </w:rPr>
              <w:t>χ</w:t>
            </w:r>
            <w:r>
              <w:t>: Efficiency Improvement</w:t>
            </w:r>
          </w:p>
        </w:tc>
      </w:tr>
    </w:tbl>
    <w:p w14:paraId="3E72D61D" w14:textId="77777777" w:rsidR="004F497C" w:rsidRDefault="004F497C" w:rsidP="004F497C"/>
    <w:p w14:paraId="568CF0D3" w14:textId="77777777" w:rsidR="004F497C" w:rsidRDefault="004F497C" w:rsidP="004F497C">
      <w:pPr>
        <w:pStyle w:val="Heading4"/>
        <w:rPr>
          <w:rFonts w:asciiTheme="minorHAnsi" w:eastAsiaTheme="minorEastAsia" w:hAnsiTheme="minorHAnsi" w:cstheme="minorBidi"/>
          <w:i w:val="0"/>
          <w:iCs w:val="0"/>
          <w:color w:val="auto"/>
        </w:rPr>
      </w:pPr>
      <w:r w:rsidRPr="00CD1DC0">
        <w:rPr>
          <w:rFonts w:asciiTheme="minorHAnsi" w:eastAsiaTheme="minorEastAsia" w:hAnsiTheme="minorHAnsi" w:cstheme="minorBidi"/>
          <w:i w:val="0"/>
          <w:iCs w:val="0"/>
          <w:color w:val="auto"/>
        </w:rPr>
        <w:t>Ancient Chinese philosophy suggests that Adaptation Trigrams and Incubation Trigrams are intricately connected in their subtle natures. Historically, many Chinese scholars often interchanged the characteristics of trigrams from both systems without clarifying their shifts, adding layers of complexity to their philosophical discourse. For beginners, we recommend treating Adaptation Trigrams and Incubation Trigrams as two distinct systems. In this simplified view, trigrams are akin to alphabetic symbols used in different contexts, which can significantly ease the learning process.</w:t>
      </w:r>
    </w:p>
    <w:p w14:paraId="4AAC6A30" w14:textId="28BB8A46" w:rsidR="004F497C" w:rsidRDefault="004F497C" w:rsidP="004F497C">
      <w:r>
        <w:br w:type="page"/>
      </w:r>
    </w:p>
    <w:p w14:paraId="6E043E8E" w14:textId="77777777" w:rsidR="004F497C" w:rsidRDefault="004F497C" w:rsidP="004F497C">
      <w:pPr>
        <w:pStyle w:val="Heading4"/>
      </w:pPr>
      <w:r w:rsidRPr="00EA3037">
        <w:lastRenderedPageBreak/>
        <w:t>Incubation Trigrams Characteristics</w:t>
      </w:r>
      <w:r>
        <w:rPr>
          <w:rFonts w:hint="eastAsia"/>
        </w:rPr>
        <w:t xml:space="preserve"> (</w:t>
      </w:r>
      <w:r>
        <w:rPr>
          <w:rFonts w:hint="eastAsia"/>
        </w:rPr>
        <w:t>先天八卦</w:t>
      </w:r>
      <w:r>
        <w:rPr>
          <w:rFonts w:hint="eastAsia"/>
        </w:rPr>
        <w:t>)</w:t>
      </w:r>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9"/>
        <w:gridCol w:w="1765"/>
        <w:gridCol w:w="1651"/>
        <w:gridCol w:w="1980"/>
        <w:gridCol w:w="1530"/>
      </w:tblGrid>
      <w:tr w:rsidR="004F497C" w:rsidRPr="00EA3037" w14:paraId="69E15919" w14:textId="77777777" w:rsidTr="00813B04">
        <w:trPr>
          <w:trHeight w:val="900"/>
        </w:trPr>
        <w:tc>
          <w:tcPr>
            <w:tcW w:w="1169" w:type="dxa"/>
            <w:shd w:val="clear" w:color="auto" w:fill="auto"/>
            <w:vAlign w:val="center"/>
            <w:hideMark/>
          </w:tcPr>
          <w:p w14:paraId="33E0C52C" w14:textId="77777777" w:rsidR="004F497C" w:rsidRDefault="004F497C" w:rsidP="00813B04">
            <w:r>
              <w:rPr>
                <w:rFonts w:hint="eastAsia"/>
              </w:rPr>
              <w:t>Incubation Trigrams</w:t>
            </w:r>
          </w:p>
          <w:p w14:paraId="50F8FEED" w14:textId="77777777" w:rsidR="004F497C" w:rsidRPr="00EA3037" w:rsidRDefault="004F497C" w:rsidP="00813B04"/>
        </w:tc>
        <w:tc>
          <w:tcPr>
            <w:tcW w:w="1765" w:type="dxa"/>
            <w:shd w:val="clear" w:color="auto" w:fill="auto"/>
            <w:vAlign w:val="center"/>
            <w:hideMark/>
          </w:tcPr>
          <w:p w14:paraId="7B58B10C" w14:textId="77777777" w:rsidR="004F497C" w:rsidRPr="00EA3037" w:rsidRDefault="004F497C" w:rsidP="00813B04">
            <w:r>
              <w:rPr>
                <w:rFonts w:hint="eastAsia"/>
              </w:rPr>
              <w:t>Fundamental Nature</w:t>
            </w:r>
          </w:p>
        </w:tc>
        <w:tc>
          <w:tcPr>
            <w:tcW w:w="1651" w:type="dxa"/>
            <w:shd w:val="clear" w:color="auto" w:fill="auto"/>
            <w:vAlign w:val="center"/>
            <w:hideMark/>
          </w:tcPr>
          <w:p w14:paraId="148D093B" w14:textId="77777777" w:rsidR="004F497C" w:rsidRPr="00EA3037" w:rsidRDefault="004F497C" w:rsidP="00813B04">
            <w:r w:rsidRPr="00EA3037">
              <w:t>Business Characteristics</w:t>
            </w:r>
          </w:p>
        </w:tc>
        <w:tc>
          <w:tcPr>
            <w:tcW w:w="1980" w:type="dxa"/>
            <w:shd w:val="clear" w:color="auto" w:fill="auto"/>
            <w:vAlign w:val="center"/>
            <w:hideMark/>
          </w:tcPr>
          <w:p w14:paraId="01A7D742" w14:textId="77777777" w:rsidR="004F497C" w:rsidRPr="00EA3037" w:rsidRDefault="004F497C" w:rsidP="00813B04">
            <w:r w:rsidRPr="00EA3037">
              <w:t>Typical Enterprise</w:t>
            </w:r>
            <w:r>
              <w:t>s</w:t>
            </w:r>
          </w:p>
        </w:tc>
        <w:tc>
          <w:tcPr>
            <w:tcW w:w="1530" w:type="dxa"/>
            <w:shd w:val="clear" w:color="auto" w:fill="auto"/>
            <w:vAlign w:val="center"/>
            <w:hideMark/>
          </w:tcPr>
          <w:p w14:paraId="1EF9A2A5" w14:textId="77777777" w:rsidR="004F497C" w:rsidRPr="00EA3037" w:rsidRDefault="004F497C" w:rsidP="00813B04">
            <w:r w:rsidRPr="00EA3037">
              <w:t>Trigram Characteristics</w:t>
            </w:r>
          </w:p>
        </w:tc>
      </w:tr>
      <w:tr w:rsidR="004F497C" w:rsidRPr="00EA3037" w14:paraId="4898886B" w14:textId="77777777" w:rsidTr="00813B04">
        <w:trPr>
          <w:trHeight w:val="600"/>
        </w:trPr>
        <w:tc>
          <w:tcPr>
            <w:tcW w:w="1169" w:type="dxa"/>
            <w:shd w:val="clear" w:color="auto" w:fill="auto"/>
            <w:vAlign w:val="center"/>
          </w:tcPr>
          <w:p w14:paraId="05241287" w14:textId="77777777" w:rsidR="004F497C" w:rsidRPr="00086BD9" w:rsidRDefault="004F497C" w:rsidP="00813B04">
            <w:r>
              <w:rPr>
                <w:rFonts w:hint="eastAsia"/>
              </w:rPr>
              <w:t>Li</w:t>
            </w:r>
            <w:r w:rsidRPr="009B7A57">
              <w:rPr>
                <w:rFonts w:eastAsia="Microsoft JhengHei"/>
              </w:rPr>
              <w:t>離</w:t>
            </w:r>
            <w:r>
              <w:br/>
            </w:r>
            <w:r w:rsidRPr="00086BD9">
              <w:rPr>
                <w:rFonts w:ascii="Segoe UI Symbol" w:hAnsi="Segoe UI Symbol" w:cs="Segoe UI Symbol"/>
              </w:rPr>
              <w:t>☲</w:t>
            </w:r>
            <w:r>
              <w:rPr>
                <w:rFonts w:ascii="Segoe UI Symbol" w:hAnsi="Segoe UI Symbol" w:cs="Segoe UI Symbol"/>
              </w:rPr>
              <w:t xml:space="preserve"> </w:t>
            </w:r>
            <w:r>
              <w:rPr>
                <w:rFonts w:ascii="Segoe UI Symbol" w:hAnsi="Segoe UI Symbol" w:cs="Segoe UI Symbol"/>
              </w:rPr>
              <w:br/>
              <w:t>Flame</w:t>
            </w:r>
          </w:p>
        </w:tc>
        <w:tc>
          <w:tcPr>
            <w:tcW w:w="1765" w:type="dxa"/>
            <w:shd w:val="clear" w:color="auto" w:fill="auto"/>
            <w:vAlign w:val="center"/>
            <w:hideMark/>
          </w:tcPr>
          <w:p w14:paraId="53E77931" w14:textId="77777777" w:rsidR="004F497C" w:rsidRPr="00EA3037" w:rsidRDefault="004F497C" w:rsidP="00813B04">
            <w:r>
              <w:rPr>
                <w:rFonts w:hint="eastAsia"/>
              </w:rPr>
              <w:t>System Policy</w:t>
            </w:r>
          </w:p>
        </w:tc>
        <w:tc>
          <w:tcPr>
            <w:tcW w:w="1651" w:type="dxa"/>
            <w:shd w:val="clear" w:color="auto" w:fill="auto"/>
            <w:vAlign w:val="center"/>
            <w:hideMark/>
          </w:tcPr>
          <w:p w14:paraId="722136D2" w14:textId="77777777" w:rsidR="004F497C" w:rsidRPr="00EA3037" w:rsidRDefault="004F497C" w:rsidP="00813B04">
            <w:bookmarkStart w:id="4" w:name="_Hlk163810918"/>
            <w:r w:rsidRPr="00EA3037">
              <w:t>Well-structured</w:t>
            </w:r>
            <w:bookmarkEnd w:id="4"/>
          </w:p>
        </w:tc>
        <w:tc>
          <w:tcPr>
            <w:tcW w:w="1980" w:type="dxa"/>
            <w:shd w:val="clear" w:color="auto" w:fill="auto"/>
            <w:vAlign w:val="center"/>
            <w:hideMark/>
          </w:tcPr>
          <w:p w14:paraId="7F411750" w14:textId="77777777" w:rsidR="004F497C" w:rsidRPr="00EA3037" w:rsidRDefault="004F497C" w:rsidP="00813B04">
            <w:r>
              <w:rPr>
                <w:rFonts w:hint="eastAsia"/>
              </w:rPr>
              <w:t>Reputable</w:t>
            </w:r>
            <w:r w:rsidRPr="00EA3037">
              <w:t xml:space="preserve"> Large Corporation</w:t>
            </w:r>
          </w:p>
        </w:tc>
        <w:tc>
          <w:tcPr>
            <w:tcW w:w="1530" w:type="dxa"/>
            <w:shd w:val="clear" w:color="auto" w:fill="auto"/>
            <w:vAlign w:val="center"/>
            <w:hideMark/>
          </w:tcPr>
          <w:p w14:paraId="7F28502B" w14:textId="77777777" w:rsidR="004F497C" w:rsidRPr="00EA3037" w:rsidRDefault="004F497C" w:rsidP="00813B04">
            <w:r w:rsidRPr="00EA3037">
              <w:t>Strategic Framework</w:t>
            </w:r>
          </w:p>
        </w:tc>
      </w:tr>
      <w:tr w:rsidR="004F497C" w:rsidRPr="00EA3037" w14:paraId="5A5A766C" w14:textId="77777777" w:rsidTr="00813B04">
        <w:trPr>
          <w:trHeight w:val="600"/>
        </w:trPr>
        <w:tc>
          <w:tcPr>
            <w:tcW w:w="1169" w:type="dxa"/>
            <w:shd w:val="clear" w:color="auto" w:fill="auto"/>
            <w:vAlign w:val="center"/>
          </w:tcPr>
          <w:p w14:paraId="1EB64205" w14:textId="77777777" w:rsidR="004F497C" w:rsidRPr="00736F03" w:rsidRDefault="004F497C" w:rsidP="00813B04">
            <w:r>
              <w:rPr>
                <w:rFonts w:hint="eastAsia"/>
              </w:rPr>
              <w:t>Kun</w:t>
            </w:r>
            <w:r w:rsidRPr="009B7A57">
              <w:rPr>
                <w:rFonts w:eastAsia="Microsoft JhengHei"/>
              </w:rPr>
              <w:t>坤</w:t>
            </w:r>
            <w:r>
              <w:br/>
            </w:r>
            <w:r w:rsidRPr="009F7F13">
              <w:rPr>
                <w:rFonts w:ascii="Segoe UI Symbol" w:hAnsi="Segoe UI Symbol" w:cs="Segoe UI Symbol"/>
              </w:rPr>
              <w:t>☷</w:t>
            </w:r>
            <w:r>
              <w:rPr>
                <w:rFonts w:ascii="Segoe UI Symbol" w:hAnsi="Segoe UI Symbol" w:cs="Segoe UI Symbol"/>
              </w:rPr>
              <w:br/>
              <w:t>Earth</w:t>
            </w:r>
          </w:p>
        </w:tc>
        <w:tc>
          <w:tcPr>
            <w:tcW w:w="1765" w:type="dxa"/>
            <w:shd w:val="clear" w:color="auto" w:fill="auto"/>
            <w:vAlign w:val="center"/>
            <w:hideMark/>
          </w:tcPr>
          <w:p w14:paraId="510F88CA" w14:textId="77777777" w:rsidR="004F497C" w:rsidRPr="00EA3037" w:rsidRDefault="004F497C" w:rsidP="00813B04">
            <w:r w:rsidRPr="00EA3037">
              <w:t>Resource</w:t>
            </w:r>
            <w:r>
              <w:rPr>
                <w:rFonts w:hint="eastAsia"/>
              </w:rPr>
              <w:t>s</w:t>
            </w:r>
          </w:p>
        </w:tc>
        <w:tc>
          <w:tcPr>
            <w:tcW w:w="1651" w:type="dxa"/>
            <w:shd w:val="clear" w:color="auto" w:fill="auto"/>
            <w:vAlign w:val="center"/>
            <w:hideMark/>
          </w:tcPr>
          <w:p w14:paraId="5BFF9874" w14:textId="77777777" w:rsidR="004F497C" w:rsidRPr="00EA3037" w:rsidRDefault="004F497C" w:rsidP="00813B04">
            <w:bookmarkStart w:id="5" w:name="_Hlk163765340"/>
            <w:r>
              <w:rPr>
                <w:rFonts w:hint="eastAsia"/>
              </w:rPr>
              <w:t>Resourceful</w:t>
            </w:r>
            <w:bookmarkEnd w:id="5"/>
          </w:p>
        </w:tc>
        <w:tc>
          <w:tcPr>
            <w:tcW w:w="1980" w:type="dxa"/>
            <w:shd w:val="clear" w:color="auto" w:fill="auto"/>
            <w:vAlign w:val="center"/>
            <w:hideMark/>
          </w:tcPr>
          <w:p w14:paraId="778889A1" w14:textId="77777777" w:rsidR="004F497C" w:rsidRPr="00EA3037" w:rsidRDefault="004F497C" w:rsidP="00813B04">
            <w:r>
              <w:rPr>
                <w:rFonts w:hint="eastAsia"/>
              </w:rPr>
              <w:t xml:space="preserve">Resourceful, Production Based </w:t>
            </w:r>
          </w:p>
        </w:tc>
        <w:tc>
          <w:tcPr>
            <w:tcW w:w="1530" w:type="dxa"/>
            <w:shd w:val="clear" w:color="auto" w:fill="auto"/>
            <w:vAlign w:val="center"/>
            <w:hideMark/>
          </w:tcPr>
          <w:p w14:paraId="4C14F07B" w14:textId="77777777" w:rsidR="004F497C" w:rsidRPr="00EA3037" w:rsidRDefault="004F497C" w:rsidP="00813B04">
            <w:r w:rsidRPr="00EA3037">
              <w:t>Resource Optimization</w:t>
            </w:r>
          </w:p>
        </w:tc>
      </w:tr>
      <w:tr w:rsidR="004F497C" w:rsidRPr="00EA3037" w14:paraId="6FEEA927" w14:textId="77777777" w:rsidTr="00813B04">
        <w:trPr>
          <w:trHeight w:val="900"/>
        </w:trPr>
        <w:tc>
          <w:tcPr>
            <w:tcW w:w="1169" w:type="dxa"/>
            <w:shd w:val="clear" w:color="auto" w:fill="auto"/>
            <w:vAlign w:val="center"/>
          </w:tcPr>
          <w:p w14:paraId="5B7E01F9" w14:textId="77777777" w:rsidR="004F497C" w:rsidRPr="00086BD9" w:rsidRDefault="004F497C" w:rsidP="00813B04">
            <w:r>
              <w:rPr>
                <w:rFonts w:hint="eastAsia"/>
              </w:rPr>
              <w:t>Dui</w:t>
            </w:r>
            <w:r w:rsidRPr="009B7A57">
              <w:rPr>
                <w:rFonts w:eastAsia="Microsoft JhengHei"/>
              </w:rPr>
              <w:t>兌</w:t>
            </w:r>
            <w:r>
              <w:br/>
            </w:r>
            <w:r w:rsidRPr="008C1BE3">
              <w:rPr>
                <w:rFonts w:ascii="Segoe UI Symbol" w:hAnsi="Segoe UI Symbol" w:cs="Segoe UI Symbol"/>
              </w:rPr>
              <w:t>☱</w:t>
            </w:r>
            <w:r>
              <w:rPr>
                <w:rFonts w:ascii="Segoe UI Symbol" w:hAnsi="Segoe UI Symbol" w:cs="Segoe UI Symbol"/>
              </w:rPr>
              <w:br/>
              <w:t>Swam</w:t>
            </w:r>
            <w:r>
              <w:rPr>
                <w:rFonts w:ascii="Segoe UI Symbol" w:hAnsi="Segoe UI Symbol" w:cs="Segoe UI Symbol" w:hint="eastAsia"/>
              </w:rPr>
              <w:t>p</w:t>
            </w:r>
          </w:p>
        </w:tc>
        <w:tc>
          <w:tcPr>
            <w:tcW w:w="1765" w:type="dxa"/>
            <w:shd w:val="clear" w:color="auto" w:fill="auto"/>
            <w:vAlign w:val="center"/>
            <w:hideMark/>
          </w:tcPr>
          <w:p w14:paraId="0C1E8726" w14:textId="77777777" w:rsidR="004F497C" w:rsidRPr="00EA3037" w:rsidRDefault="004F497C" w:rsidP="00813B04">
            <w:r w:rsidRPr="00EA3037">
              <w:t>Incubation</w:t>
            </w:r>
          </w:p>
        </w:tc>
        <w:tc>
          <w:tcPr>
            <w:tcW w:w="1651" w:type="dxa"/>
            <w:shd w:val="clear" w:color="auto" w:fill="auto"/>
            <w:vAlign w:val="center"/>
            <w:hideMark/>
          </w:tcPr>
          <w:p w14:paraId="0A33808B" w14:textId="77777777" w:rsidR="004F497C" w:rsidRPr="00EA3037" w:rsidRDefault="004F497C" w:rsidP="00813B04">
            <w:r w:rsidRPr="00EA3037">
              <w:t>Encourages Innovation</w:t>
            </w:r>
            <w:r>
              <w:rPr>
                <w:rFonts w:hint="eastAsia"/>
              </w:rPr>
              <w:t>, Development</w:t>
            </w:r>
          </w:p>
        </w:tc>
        <w:tc>
          <w:tcPr>
            <w:tcW w:w="1980" w:type="dxa"/>
            <w:shd w:val="clear" w:color="auto" w:fill="auto"/>
            <w:vAlign w:val="center"/>
            <w:hideMark/>
          </w:tcPr>
          <w:p w14:paraId="74D70FC3" w14:textId="77777777" w:rsidR="004F497C" w:rsidRPr="00EA3037" w:rsidRDefault="004F497C" w:rsidP="00813B04">
            <w:r>
              <w:rPr>
                <w:rFonts w:hint="eastAsia"/>
              </w:rPr>
              <w:t>Development Coach, Platform</w:t>
            </w:r>
          </w:p>
        </w:tc>
        <w:tc>
          <w:tcPr>
            <w:tcW w:w="1530" w:type="dxa"/>
            <w:shd w:val="clear" w:color="auto" w:fill="auto"/>
            <w:vAlign w:val="center"/>
            <w:hideMark/>
          </w:tcPr>
          <w:p w14:paraId="79849FAD" w14:textId="77777777" w:rsidR="004F497C" w:rsidRPr="00EA3037" w:rsidRDefault="004F497C" w:rsidP="00813B04">
            <w:r w:rsidRPr="00EA3037">
              <w:t>Innovative Incubation</w:t>
            </w:r>
          </w:p>
        </w:tc>
      </w:tr>
      <w:tr w:rsidR="004F497C" w:rsidRPr="00EA3037" w14:paraId="6F82B573" w14:textId="77777777" w:rsidTr="00813B04">
        <w:trPr>
          <w:trHeight w:val="900"/>
        </w:trPr>
        <w:tc>
          <w:tcPr>
            <w:tcW w:w="1169" w:type="dxa"/>
            <w:shd w:val="clear" w:color="auto" w:fill="auto"/>
            <w:vAlign w:val="center"/>
          </w:tcPr>
          <w:p w14:paraId="31DC405E" w14:textId="77777777" w:rsidR="004F497C" w:rsidRPr="002942B8" w:rsidRDefault="004F497C" w:rsidP="00813B04">
            <w:r>
              <w:rPr>
                <w:rFonts w:hint="eastAsia"/>
              </w:rPr>
              <w:t>Qian</w:t>
            </w:r>
            <w:r w:rsidRPr="009B7A57">
              <w:rPr>
                <w:rFonts w:eastAsia="Microsoft JhengHei"/>
              </w:rPr>
              <w:t>乾</w:t>
            </w:r>
            <w:r>
              <w:br/>
            </w:r>
            <w:r w:rsidRPr="00736F03">
              <w:rPr>
                <w:rFonts w:ascii="Segoe UI Symbol" w:hAnsi="Segoe UI Symbol" w:cs="Segoe UI Symbol"/>
              </w:rPr>
              <w:t>☰</w:t>
            </w:r>
            <w:r>
              <w:rPr>
                <w:rFonts w:ascii="Segoe UI Symbol" w:hAnsi="Segoe UI Symbol" w:cs="Segoe UI Symbol"/>
              </w:rPr>
              <w:br/>
            </w:r>
            <w:r>
              <w:rPr>
                <w:rFonts w:ascii="Segoe UI Symbol" w:eastAsia="PMingLiU" w:hAnsi="Segoe UI Symbol" w:cs="Segoe UI Symbol"/>
                <w:lang w:val="en-US" w:eastAsia="zh-TW"/>
              </w:rPr>
              <w:t>Haven</w:t>
            </w:r>
          </w:p>
        </w:tc>
        <w:tc>
          <w:tcPr>
            <w:tcW w:w="1765" w:type="dxa"/>
            <w:shd w:val="clear" w:color="auto" w:fill="auto"/>
            <w:vAlign w:val="center"/>
            <w:hideMark/>
          </w:tcPr>
          <w:p w14:paraId="699E3215" w14:textId="77777777" w:rsidR="004F497C" w:rsidRPr="00EA3037" w:rsidRDefault="004F497C" w:rsidP="00813B04">
            <w:r>
              <w:rPr>
                <w:rFonts w:hint="eastAsia"/>
              </w:rPr>
              <w:t>Energy</w:t>
            </w:r>
          </w:p>
        </w:tc>
        <w:tc>
          <w:tcPr>
            <w:tcW w:w="1651" w:type="dxa"/>
            <w:shd w:val="clear" w:color="auto" w:fill="auto"/>
            <w:vAlign w:val="center"/>
            <w:hideMark/>
          </w:tcPr>
          <w:p w14:paraId="74F44AF5" w14:textId="77777777" w:rsidR="004F497C" w:rsidRPr="00EA3037" w:rsidRDefault="004F497C" w:rsidP="00813B04">
            <w:bookmarkStart w:id="6" w:name="_Hlk163723420"/>
            <w:r w:rsidRPr="00EA3037">
              <w:t xml:space="preserve">Talented </w:t>
            </w:r>
            <w:r>
              <w:rPr>
                <w:rFonts w:hint="eastAsia"/>
              </w:rPr>
              <w:t>Pool</w:t>
            </w:r>
            <w:bookmarkEnd w:id="6"/>
          </w:p>
        </w:tc>
        <w:tc>
          <w:tcPr>
            <w:tcW w:w="1980" w:type="dxa"/>
            <w:shd w:val="clear" w:color="auto" w:fill="auto"/>
            <w:vAlign w:val="center"/>
            <w:hideMark/>
          </w:tcPr>
          <w:p w14:paraId="5AEC9875" w14:textId="77777777" w:rsidR="004F497C" w:rsidRPr="00EA3037" w:rsidRDefault="004F497C" w:rsidP="00813B04">
            <w:r w:rsidRPr="00EA3037">
              <w:t xml:space="preserve">Abundant </w:t>
            </w:r>
            <w:r>
              <w:rPr>
                <w:rFonts w:hint="eastAsia"/>
              </w:rPr>
              <w:t xml:space="preserve">Workforce, </w:t>
            </w:r>
            <w:r w:rsidRPr="00EA3037">
              <w:t>Talent</w:t>
            </w:r>
            <w:r>
              <w:rPr>
                <w:rFonts w:hint="eastAsia"/>
              </w:rPr>
              <w:t>s</w:t>
            </w:r>
          </w:p>
        </w:tc>
        <w:tc>
          <w:tcPr>
            <w:tcW w:w="1530" w:type="dxa"/>
            <w:shd w:val="clear" w:color="auto" w:fill="auto"/>
            <w:vAlign w:val="center"/>
            <w:hideMark/>
          </w:tcPr>
          <w:p w14:paraId="41A1994B" w14:textId="77777777" w:rsidR="004F497C" w:rsidRPr="00EA3037" w:rsidRDefault="004F497C" w:rsidP="00813B04">
            <w:r w:rsidRPr="00EA3037">
              <w:t>Energized Dynamics</w:t>
            </w:r>
          </w:p>
        </w:tc>
      </w:tr>
      <w:tr w:rsidR="004F497C" w:rsidRPr="00EA3037" w14:paraId="4A986112" w14:textId="77777777" w:rsidTr="00813B04">
        <w:trPr>
          <w:trHeight w:val="600"/>
        </w:trPr>
        <w:tc>
          <w:tcPr>
            <w:tcW w:w="1169" w:type="dxa"/>
            <w:shd w:val="clear" w:color="auto" w:fill="auto"/>
            <w:vAlign w:val="center"/>
          </w:tcPr>
          <w:p w14:paraId="0477E981" w14:textId="77777777" w:rsidR="004F497C" w:rsidRPr="00EA3037" w:rsidRDefault="004F497C" w:rsidP="00813B04">
            <w:r>
              <w:rPr>
                <w:rFonts w:hint="eastAsia"/>
              </w:rPr>
              <w:t>Kan</w:t>
            </w:r>
            <w:r w:rsidRPr="009B7A57">
              <w:rPr>
                <w:rFonts w:eastAsia="Microsoft JhengHei"/>
              </w:rPr>
              <w:t>坎</w:t>
            </w:r>
            <w:r>
              <w:br/>
            </w:r>
            <w:r w:rsidRPr="00ED427A">
              <w:rPr>
                <w:rFonts w:ascii="Segoe UI Symbol" w:hAnsi="Segoe UI Symbol" w:cs="Segoe UI Symbol"/>
              </w:rPr>
              <w:t>☵</w:t>
            </w:r>
            <w:r>
              <w:rPr>
                <w:rFonts w:ascii="Segoe UI Symbol" w:hAnsi="Segoe UI Symbol" w:cs="Segoe UI Symbol"/>
              </w:rPr>
              <w:br/>
              <w:t>Water</w:t>
            </w:r>
          </w:p>
        </w:tc>
        <w:tc>
          <w:tcPr>
            <w:tcW w:w="1765" w:type="dxa"/>
            <w:shd w:val="clear" w:color="auto" w:fill="auto"/>
            <w:vAlign w:val="center"/>
            <w:hideMark/>
          </w:tcPr>
          <w:p w14:paraId="07459C8F" w14:textId="77777777" w:rsidR="004F497C" w:rsidRPr="00EA3037" w:rsidRDefault="004F497C" w:rsidP="00813B04">
            <w:r w:rsidRPr="00EA3037">
              <w:t>Adaptability</w:t>
            </w:r>
          </w:p>
        </w:tc>
        <w:tc>
          <w:tcPr>
            <w:tcW w:w="1651" w:type="dxa"/>
            <w:shd w:val="clear" w:color="auto" w:fill="auto"/>
            <w:vAlign w:val="center"/>
            <w:hideMark/>
          </w:tcPr>
          <w:p w14:paraId="1493D140" w14:textId="77777777" w:rsidR="004F497C" w:rsidRPr="00EA3037" w:rsidRDefault="004F497C" w:rsidP="00813B04">
            <w:bookmarkStart w:id="7" w:name="_Hlk163811315"/>
            <w:r w:rsidRPr="00EA3037">
              <w:t>Quick Adapt</w:t>
            </w:r>
            <w:r>
              <w:rPr>
                <w:rFonts w:hint="eastAsia"/>
              </w:rPr>
              <w:t>ation</w:t>
            </w:r>
            <w:bookmarkEnd w:id="7"/>
          </w:p>
        </w:tc>
        <w:tc>
          <w:tcPr>
            <w:tcW w:w="1980" w:type="dxa"/>
            <w:shd w:val="clear" w:color="auto" w:fill="auto"/>
            <w:vAlign w:val="center"/>
            <w:hideMark/>
          </w:tcPr>
          <w:p w14:paraId="05CF39AE" w14:textId="77777777" w:rsidR="004F497C" w:rsidRPr="000356FF" w:rsidRDefault="004F497C" w:rsidP="00813B04">
            <w:r w:rsidRPr="00EA3037">
              <w:t>S</w:t>
            </w:r>
            <w:r>
              <w:rPr>
                <w:rFonts w:hint="eastAsia"/>
              </w:rPr>
              <w:t xml:space="preserve">mall &amp; </w:t>
            </w:r>
            <w:r w:rsidRPr="00EA3037">
              <w:t>M</w:t>
            </w:r>
            <w:r>
              <w:rPr>
                <w:rFonts w:hint="eastAsia"/>
              </w:rPr>
              <w:t>edium Enterprise</w:t>
            </w:r>
          </w:p>
        </w:tc>
        <w:tc>
          <w:tcPr>
            <w:tcW w:w="1530" w:type="dxa"/>
            <w:shd w:val="clear" w:color="auto" w:fill="auto"/>
            <w:vAlign w:val="center"/>
            <w:hideMark/>
          </w:tcPr>
          <w:p w14:paraId="79E468E0" w14:textId="77777777" w:rsidR="004F497C" w:rsidRPr="00EA3037" w:rsidRDefault="004F497C" w:rsidP="00813B04">
            <w:r w:rsidRPr="00EA3037">
              <w:t>Adaptive Resilience</w:t>
            </w:r>
          </w:p>
        </w:tc>
      </w:tr>
      <w:tr w:rsidR="004F497C" w:rsidRPr="00EA3037" w14:paraId="13E15A0E" w14:textId="77777777" w:rsidTr="00813B04">
        <w:trPr>
          <w:trHeight w:val="600"/>
        </w:trPr>
        <w:tc>
          <w:tcPr>
            <w:tcW w:w="1169" w:type="dxa"/>
            <w:shd w:val="clear" w:color="auto" w:fill="auto"/>
            <w:vAlign w:val="center"/>
          </w:tcPr>
          <w:p w14:paraId="52D0C794" w14:textId="77777777" w:rsidR="004F497C" w:rsidRPr="009F7F13" w:rsidRDefault="004F497C" w:rsidP="00813B04">
            <w:r>
              <w:rPr>
                <w:rFonts w:hint="eastAsia"/>
                <w:lang w:val="en-US"/>
              </w:rPr>
              <w:t>Gen</w:t>
            </w:r>
            <w:r w:rsidRPr="009B7A57">
              <w:rPr>
                <w:rFonts w:eastAsia="Microsoft JhengHei"/>
              </w:rPr>
              <w:t>艮</w:t>
            </w:r>
            <w:r>
              <w:br/>
            </w:r>
            <w:r w:rsidRPr="009F7F13">
              <w:rPr>
                <w:rFonts w:ascii="Segoe UI Symbol" w:hAnsi="Segoe UI Symbol" w:cs="Segoe UI Symbol"/>
                <w:lang w:val="en-US"/>
              </w:rPr>
              <w:t>☶</w:t>
            </w:r>
            <w:r>
              <w:rPr>
                <w:rFonts w:ascii="Segoe UI Symbol" w:hAnsi="Segoe UI Symbol" w:cs="Segoe UI Symbol"/>
                <w:lang w:val="en-US"/>
              </w:rPr>
              <w:br/>
              <w:t>Mountain</w:t>
            </w:r>
          </w:p>
        </w:tc>
        <w:tc>
          <w:tcPr>
            <w:tcW w:w="1765" w:type="dxa"/>
            <w:shd w:val="clear" w:color="auto" w:fill="auto"/>
            <w:vAlign w:val="center"/>
            <w:hideMark/>
          </w:tcPr>
          <w:p w14:paraId="2E856304" w14:textId="77777777" w:rsidR="004F497C" w:rsidRPr="00EA3037" w:rsidRDefault="004F497C" w:rsidP="00813B04">
            <w:r>
              <w:rPr>
                <w:rFonts w:hint="eastAsia"/>
              </w:rPr>
              <w:t>Constrai</w:t>
            </w:r>
            <w:r>
              <w:t>nt</w:t>
            </w:r>
            <w:r>
              <w:rPr>
                <w:rFonts w:hint="eastAsia"/>
              </w:rPr>
              <w:t>s</w:t>
            </w:r>
          </w:p>
        </w:tc>
        <w:tc>
          <w:tcPr>
            <w:tcW w:w="1651" w:type="dxa"/>
            <w:shd w:val="clear" w:color="auto" w:fill="auto"/>
            <w:vAlign w:val="center"/>
            <w:hideMark/>
          </w:tcPr>
          <w:p w14:paraId="4E3459A8" w14:textId="77777777" w:rsidR="004F497C" w:rsidRPr="00EA3037" w:rsidRDefault="004F497C" w:rsidP="00813B04">
            <w:bookmarkStart w:id="8" w:name="_Hlk163811566"/>
            <w:r>
              <w:rPr>
                <w:rFonts w:hint="eastAsia"/>
              </w:rPr>
              <w:t>Unwilling to Change</w:t>
            </w:r>
            <w:bookmarkEnd w:id="8"/>
          </w:p>
        </w:tc>
        <w:tc>
          <w:tcPr>
            <w:tcW w:w="1980" w:type="dxa"/>
            <w:shd w:val="clear" w:color="auto" w:fill="auto"/>
            <w:vAlign w:val="center"/>
            <w:hideMark/>
          </w:tcPr>
          <w:p w14:paraId="49606DA1" w14:textId="77777777" w:rsidR="004F497C" w:rsidRPr="00EA3037" w:rsidRDefault="004F497C" w:rsidP="00813B04">
            <w:r w:rsidRPr="00EA3037">
              <w:t>Centennial Store</w:t>
            </w:r>
          </w:p>
        </w:tc>
        <w:tc>
          <w:tcPr>
            <w:tcW w:w="1530" w:type="dxa"/>
            <w:shd w:val="clear" w:color="auto" w:fill="auto"/>
            <w:vAlign w:val="center"/>
            <w:hideMark/>
          </w:tcPr>
          <w:p w14:paraId="135A8D09" w14:textId="77777777" w:rsidR="004F497C" w:rsidRPr="00EA3037" w:rsidRDefault="004F497C" w:rsidP="00813B04">
            <w:r w:rsidRPr="00EA3037">
              <w:t>Calibrated Constraints</w:t>
            </w:r>
          </w:p>
        </w:tc>
      </w:tr>
      <w:tr w:rsidR="004F497C" w:rsidRPr="00EA3037" w14:paraId="60B071C2" w14:textId="77777777" w:rsidTr="00813B04">
        <w:trPr>
          <w:trHeight w:val="900"/>
        </w:trPr>
        <w:tc>
          <w:tcPr>
            <w:tcW w:w="1169" w:type="dxa"/>
            <w:shd w:val="clear" w:color="auto" w:fill="auto"/>
            <w:vAlign w:val="center"/>
          </w:tcPr>
          <w:p w14:paraId="47487F03" w14:textId="77777777" w:rsidR="004F497C" w:rsidRPr="00ED427A" w:rsidRDefault="004F497C" w:rsidP="00813B04">
            <w:r>
              <w:rPr>
                <w:rFonts w:hint="eastAsia"/>
                <w:lang w:val="en-US"/>
              </w:rPr>
              <w:t>Zhen</w:t>
            </w:r>
            <w:r w:rsidRPr="00EA3037">
              <w:rPr>
                <w:rFonts w:ascii="Microsoft JhengHei" w:eastAsia="Microsoft JhengHei" w:hAnsi="Microsoft JhengHei" w:cs="Microsoft JhengHei"/>
                <w:color w:val="000000"/>
                <w:kern w:val="0"/>
                <w14:ligatures w14:val="none"/>
              </w:rPr>
              <w:t>震</w:t>
            </w:r>
            <w:r>
              <w:rPr>
                <w:rFonts w:ascii="Microsoft JhengHei" w:hAnsi="Microsoft JhengHei" w:cs="Microsoft JhengHei"/>
                <w:color w:val="000000"/>
                <w:kern w:val="0"/>
                <w14:ligatures w14:val="none"/>
              </w:rPr>
              <w:br/>
            </w:r>
            <w:r w:rsidRPr="00ED427A">
              <w:rPr>
                <w:rFonts w:ascii="Segoe UI Symbol" w:hAnsi="Segoe UI Symbol" w:cs="Segoe UI Symbol"/>
                <w:lang w:val="en-US"/>
              </w:rPr>
              <w:t>☳</w:t>
            </w:r>
            <w:r>
              <w:rPr>
                <w:rFonts w:ascii="Segoe UI Symbol" w:hAnsi="Segoe UI Symbol" w:cs="Segoe UI Symbol"/>
                <w:lang w:val="en-US"/>
              </w:rPr>
              <w:br/>
              <w:t>Thunder</w:t>
            </w:r>
          </w:p>
        </w:tc>
        <w:tc>
          <w:tcPr>
            <w:tcW w:w="1765" w:type="dxa"/>
            <w:shd w:val="clear" w:color="auto" w:fill="auto"/>
            <w:vAlign w:val="center"/>
            <w:hideMark/>
          </w:tcPr>
          <w:p w14:paraId="433D6B35" w14:textId="77777777" w:rsidR="004F497C" w:rsidRPr="00EA3037" w:rsidRDefault="004F497C" w:rsidP="00813B04">
            <w:r w:rsidRPr="00EA3037">
              <w:t>Outburst</w:t>
            </w:r>
          </w:p>
        </w:tc>
        <w:tc>
          <w:tcPr>
            <w:tcW w:w="1651" w:type="dxa"/>
            <w:shd w:val="clear" w:color="auto" w:fill="auto"/>
            <w:vAlign w:val="center"/>
            <w:hideMark/>
          </w:tcPr>
          <w:p w14:paraId="2646B748" w14:textId="77777777" w:rsidR="004F497C" w:rsidRPr="00EA3037" w:rsidRDefault="004F497C" w:rsidP="00813B04">
            <w:r w:rsidRPr="00EA3037">
              <w:t>Remarkable Breakthrough</w:t>
            </w:r>
          </w:p>
        </w:tc>
        <w:tc>
          <w:tcPr>
            <w:tcW w:w="1980" w:type="dxa"/>
            <w:shd w:val="clear" w:color="auto" w:fill="auto"/>
            <w:vAlign w:val="center"/>
            <w:hideMark/>
          </w:tcPr>
          <w:p w14:paraId="01F215A2" w14:textId="77777777" w:rsidR="004F497C" w:rsidRPr="00EA3037" w:rsidRDefault="004F497C" w:rsidP="00813B04">
            <w:r w:rsidRPr="00EA3037">
              <w:t>In</w:t>
            </w:r>
            <w:r>
              <w:rPr>
                <w:rFonts w:hint="eastAsia"/>
              </w:rPr>
              <w:t>novative</w:t>
            </w:r>
            <w:r w:rsidRPr="00EA3037">
              <w:t xml:space="preserve"> Breakthrough</w:t>
            </w:r>
          </w:p>
        </w:tc>
        <w:tc>
          <w:tcPr>
            <w:tcW w:w="1530" w:type="dxa"/>
            <w:shd w:val="clear" w:color="auto" w:fill="auto"/>
            <w:vAlign w:val="center"/>
            <w:hideMark/>
          </w:tcPr>
          <w:p w14:paraId="3F349E7A" w14:textId="77777777" w:rsidR="004F497C" w:rsidRPr="00EA3037" w:rsidRDefault="004F497C" w:rsidP="00813B04">
            <w:r w:rsidRPr="00EA3037">
              <w:t>Explosive Breakthroughs</w:t>
            </w:r>
          </w:p>
        </w:tc>
      </w:tr>
      <w:tr w:rsidR="004F497C" w:rsidRPr="00EA3037" w14:paraId="09B0C28D" w14:textId="77777777" w:rsidTr="00813B04">
        <w:trPr>
          <w:trHeight w:val="900"/>
        </w:trPr>
        <w:tc>
          <w:tcPr>
            <w:tcW w:w="1169" w:type="dxa"/>
            <w:shd w:val="clear" w:color="auto" w:fill="auto"/>
            <w:vAlign w:val="center"/>
          </w:tcPr>
          <w:p w14:paraId="6C08FC3C" w14:textId="77777777" w:rsidR="004F497C" w:rsidRPr="00ED427A" w:rsidRDefault="004F497C" w:rsidP="00813B04">
            <w:r>
              <w:rPr>
                <w:rFonts w:hint="eastAsia"/>
                <w:lang w:val="en-US"/>
              </w:rPr>
              <w:t>Xun</w:t>
            </w:r>
            <w:r w:rsidRPr="00EA3037">
              <w:rPr>
                <w:rFonts w:ascii="Microsoft JhengHei" w:eastAsia="Microsoft JhengHei" w:hAnsi="Microsoft JhengHei" w:cs="Microsoft JhengHei"/>
                <w:color w:val="000000"/>
                <w:kern w:val="0"/>
                <w14:ligatures w14:val="none"/>
              </w:rPr>
              <w:t>巽</w:t>
            </w:r>
            <w:r>
              <w:rPr>
                <w:rFonts w:ascii="Microsoft JhengHei" w:hAnsi="Microsoft JhengHei" w:cs="Microsoft JhengHei"/>
                <w:color w:val="000000"/>
                <w:kern w:val="0"/>
                <w14:ligatures w14:val="none"/>
              </w:rPr>
              <w:br/>
            </w:r>
            <w:r w:rsidRPr="00ED427A">
              <w:rPr>
                <w:rFonts w:ascii="Segoe UI Symbol" w:hAnsi="Segoe UI Symbol" w:cs="Segoe UI Symbol"/>
                <w:lang w:val="en-US"/>
              </w:rPr>
              <w:t>☴</w:t>
            </w:r>
            <w:r>
              <w:rPr>
                <w:rFonts w:ascii="Segoe UI Symbol" w:hAnsi="Segoe UI Symbol" w:cs="Segoe UI Symbol"/>
                <w:lang w:val="en-US"/>
              </w:rPr>
              <w:br/>
              <w:t>Wind</w:t>
            </w:r>
          </w:p>
        </w:tc>
        <w:tc>
          <w:tcPr>
            <w:tcW w:w="1765" w:type="dxa"/>
            <w:shd w:val="clear" w:color="auto" w:fill="auto"/>
            <w:vAlign w:val="center"/>
            <w:hideMark/>
          </w:tcPr>
          <w:p w14:paraId="2FC1850E" w14:textId="77777777" w:rsidR="004F497C" w:rsidRPr="00EA3037" w:rsidRDefault="004F497C" w:rsidP="00813B04">
            <w:r>
              <w:rPr>
                <w:rFonts w:hint="eastAsia"/>
              </w:rPr>
              <w:t>Signals</w:t>
            </w:r>
          </w:p>
        </w:tc>
        <w:tc>
          <w:tcPr>
            <w:tcW w:w="1651" w:type="dxa"/>
            <w:shd w:val="clear" w:color="auto" w:fill="auto"/>
            <w:vAlign w:val="center"/>
            <w:hideMark/>
          </w:tcPr>
          <w:p w14:paraId="2E1A3C49" w14:textId="77777777" w:rsidR="004F497C" w:rsidRPr="00EA3037" w:rsidRDefault="004F497C" w:rsidP="00813B04">
            <w:r w:rsidRPr="00EA3037">
              <w:t>Network Communication</w:t>
            </w:r>
          </w:p>
        </w:tc>
        <w:tc>
          <w:tcPr>
            <w:tcW w:w="1980" w:type="dxa"/>
            <w:shd w:val="clear" w:color="auto" w:fill="auto"/>
            <w:vAlign w:val="center"/>
            <w:hideMark/>
          </w:tcPr>
          <w:p w14:paraId="3F8779F6" w14:textId="77777777" w:rsidR="004F497C" w:rsidRPr="00EA3037" w:rsidRDefault="004F497C" w:rsidP="00813B04">
            <w:r w:rsidRPr="00EA3037">
              <w:t>Advertising,</w:t>
            </w:r>
            <w:r>
              <w:rPr>
                <w:rFonts w:hint="eastAsia"/>
              </w:rPr>
              <w:t xml:space="preserve"> Agents</w:t>
            </w:r>
          </w:p>
        </w:tc>
        <w:tc>
          <w:tcPr>
            <w:tcW w:w="1530" w:type="dxa"/>
            <w:shd w:val="clear" w:color="auto" w:fill="auto"/>
            <w:vAlign w:val="center"/>
            <w:hideMark/>
          </w:tcPr>
          <w:p w14:paraId="4B5EAA1C" w14:textId="77777777" w:rsidR="004F497C" w:rsidRPr="00EA3037" w:rsidRDefault="004F497C" w:rsidP="00813B04">
            <w:r w:rsidRPr="00EA3037">
              <w:t>Strategic Networking</w:t>
            </w:r>
          </w:p>
        </w:tc>
      </w:tr>
    </w:tbl>
    <w:p w14:paraId="5D244E8C" w14:textId="77777777" w:rsidR="004F497C" w:rsidRDefault="004F497C" w:rsidP="004F497C"/>
    <w:p w14:paraId="54E63AF5" w14:textId="77777777" w:rsidR="004F497C" w:rsidRDefault="004F497C" w:rsidP="004F497C">
      <w:r w:rsidRPr="00EA3037">
        <w:t>These tables provide a comprehensive overview of how each trigram relates to specific aspects of business characteristics and the macroeconomic cycle, offering insightful guidance for aligning business strategies with economic conditions.</w:t>
      </w:r>
    </w:p>
    <w:p w14:paraId="1F70AAA3" w14:textId="77777777" w:rsidR="004F497C" w:rsidRDefault="004F497C" w:rsidP="004F497C"/>
    <w:p w14:paraId="404EFCB1" w14:textId="77777777" w:rsidR="004F497C" w:rsidRDefault="004F497C" w:rsidP="004F497C">
      <w:pPr>
        <w:pStyle w:val="Heading3"/>
      </w:pPr>
      <w:r w:rsidRPr="00CD1DC0">
        <w:t>Interpreting</w:t>
      </w:r>
      <w:r>
        <w:t xml:space="preserve"> the I-Ching for Business Success</w:t>
      </w:r>
    </w:p>
    <w:p w14:paraId="3140E519" w14:textId="77777777" w:rsidR="004F497C" w:rsidRDefault="004F497C" w:rsidP="004F497C"/>
    <w:p w14:paraId="21A1BEE9" w14:textId="77777777" w:rsidR="004F497C" w:rsidRDefault="004F497C" w:rsidP="004F497C">
      <w:r>
        <w:lastRenderedPageBreak/>
        <w:t>Combining the insights from both trigrams, businesses can interpret the hexagrams to navigate challenges and seize opportunities effectively. For instance, a hexagram reflecting economic expansion and a business's innovative nature might suggest a focus on leveraging new technologies for growth. Conversely, a combination indicating economic slowdown and resource optimization could advise a strategy of cost reduction and efficiency improvements.</w:t>
      </w:r>
    </w:p>
    <w:p w14:paraId="5525A76B" w14:textId="77777777" w:rsidR="004F497C" w:rsidRDefault="004F497C" w:rsidP="004F497C"/>
    <w:p w14:paraId="2094853F" w14:textId="77777777" w:rsidR="004F497C" w:rsidRDefault="004F497C" w:rsidP="004F497C">
      <w:r>
        <w:t>This unique interpretation of the I-Ching emphasizes strategic alignment with macroeconomic trends while leveraging internal strengths and adapting to external challenges. It offers a holistic approach to business strategy, highlighting the importance of balance, adaptability, and foresight in achieving sustainable success.</w:t>
      </w:r>
    </w:p>
    <w:p w14:paraId="7CC87F66" w14:textId="77777777" w:rsidR="004F497C" w:rsidRDefault="004F497C" w:rsidP="004F497C"/>
    <w:p w14:paraId="32CC7121" w14:textId="77777777" w:rsidR="004F497C" w:rsidRDefault="004F497C" w:rsidP="004F497C">
      <w:pPr>
        <w:pStyle w:val="Heading3"/>
      </w:pPr>
      <w:r>
        <w:t>Conclusion</w:t>
      </w:r>
    </w:p>
    <w:p w14:paraId="681CC93D" w14:textId="77777777" w:rsidR="004F497C" w:rsidRDefault="004F497C" w:rsidP="004F497C"/>
    <w:p w14:paraId="33612997" w14:textId="77777777" w:rsidR="004F497C" w:rsidRDefault="004F497C" w:rsidP="004F497C">
      <w:r>
        <w:t>As we delve into the individual hexagrams and their modern interpretations in the subsequent chapters, keep in mind the overarching theme of the I-Ching: the world is in constant flux, and wisdom lies in navigating change with balance and adaptability. This ancient text, through the lens of modern business and economics, becomes a powerful tool for understanding and mastering the art of change in the pursuit of prosperity and growth.</w:t>
      </w:r>
    </w:p>
    <w:p w14:paraId="31854612" w14:textId="77777777" w:rsidR="004F497C" w:rsidRDefault="004F497C" w:rsidP="004F497C"/>
    <w:p w14:paraId="60DDED90" w14:textId="77777777" w:rsidR="004F497C" w:rsidRDefault="004F497C" w:rsidP="004F497C">
      <w:r>
        <w:br w:type="page"/>
      </w:r>
    </w:p>
    <w:p w14:paraId="3CEFA306" w14:textId="77777777" w:rsidR="004F497C" w:rsidRDefault="004F497C" w:rsidP="004F497C">
      <w:pPr>
        <w:pStyle w:val="Heading2"/>
      </w:pPr>
      <w:r>
        <w:rPr>
          <w:rFonts w:hint="eastAsia"/>
        </w:rPr>
        <w:lastRenderedPageBreak/>
        <w:t>Chapter 2 AI Methodology</w:t>
      </w:r>
    </w:p>
    <w:p w14:paraId="504E04BB" w14:textId="77777777" w:rsidR="004F497C" w:rsidRDefault="004F497C" w:rsidP="004F497C"/>
    <w:p w14:paraId="5C1854D2" w14:textId="77777777" w:rsidR="004F497C" w:rsidRDefault="004F497C" w:rsidP="004F497C">
      <w:r>
        <w:rPr>
          <w:rFonts w:hint="eastAsia"/>
        </w:rPr>
        <w:t>The contents of Part II are generated by asking OpenAI GPTs:</w:t>
      </w:r>
    </w:p>
    <w:p w14:paraId="2C7AE2CB" w14:textId="77777777" w:rsidR="004F497C" w:rsidRDefault="004F497C" w:rsidP="004F497C"/>
    <w:p w14:paraId="015B4BCF" w14:textId="77777777" w:rsidR="004F497C" w:rsidRDefault="004F497C" w:rsidP="004F497C">
      <w:pPr>
        <w:pStyle w:val="ListParagraph"/>
        <w:numPr>
          <w:ilvl w:val="0"/>
          <w:numId w:val="4"/>
        </w:numPr>
      </w:pPr>
      <w:r>
        <w:t>Explanation of Hexagram XXX:</w:t>
      </w:r>
    </w:p>
    <w:p w14:paraId="2677F14F" w14:textId="77777777" w:rsidR="004F497C" w:rsidRDefault="004F497C" w:rsidP="004F497C">
      <w:pPr>
        <w:pStyle w:val="ListParagraph"/>
        <w:numPr>
          <w:ilvl w:val="1"/>
          <w:numId w:val="4"/>
        </w:numPr>
      </w:pPr>
      <w:r>
        <w:t>"Could you explain Hexagram XXX, focusing on its significance and how it applies to specific contexts or situations?"</w:t>
      </w:r>
    </w:p>
    <w:p w14:paraId="62712483" w14:textId="77777777" w:rsidR="004F497C" w:rsidRDefault="004F497C" w:rsidP="004F497C"/>
    <w:p w14:paraId="29929F81" w14:textId="77777777" w:rsidR="004F497C" w:rsidRDefault="004F497C" w:rsidP="004F497C">
      <w:pPr>
        <w:pStyle w:val="ListParagraph"/>
        <w:numPr>
          <w:ilvl w:val="0"/>
          <w:numId w:val="4"/>
        </w:numPr>
      </w:pPr>
      <w:r>
        <w:t>Comparison with Traditional Explanations:</w:t>
      </w:r>
    </w:p>
    <w:p w14:paraId="78FDD4DA" w14:textId="77777777" w:rsidR="004F497C" w:rsidRDefault="004F497C" w:rsidP="004F497C">
      <w:pPr>
        <w:pStyle w:val="ListParagraph"/>
        <w:numPr>
          <w:ilvl w:val="0"/>
          <w:numId w:val="5"/>
        </w:numPr>
      </w:pPr>
      <w:r>
        <w:t>"How does your explanation of Hexagram XXX align with traditional interpretations?"</w:t>
      </w:r>
    </w:p>
    <w:p w14:paraId="3CDBA9DA" w14:textId="77777777" w:rsidR="004F497C" w:rsidRDefault="004F497C" w:rsidP="004F497C">
      <w:pPr>
        <w:pStyle w:val="ListParagraph"/>
        <w:numPr>
          <w:ilvl w:val="0"/>
          <w:numId w:val="5"/>
        </w:numPr>
      </w:pPr>
      <w:r>
        <w:t>"Are there similarities or notable differences between the central ideas of the traditional views and your interpretation?"</w:t>
      </w:r>
    </w:p>
    <w:p w14:paraId="520FF75F" w14:textId="77777777" w:rsidR="004F497C" w:rsidRDefault="004F497C" w:rsidP="004F497C">
      <w:pPr>
        <w:pStyle w:val="ListParagraph"/>
        <w:numPr>
          <w:ilvl w:val="0"/>
          <w:numId w:val="5"/>
        </w:numPr>
      </w:pPr>
      <w:r>
        <w:t>"What are the key similarities and main differences between traditional explanations and your analysis?"</w:t>
      </w:r>
    </w:p>
    <w:p w14:paraId="4991D5EC" w14:textId="77777777" w:rsidR="004F497C" w:rsidRDefault="004F497C" w:rsidP="004F497C"/>
    <w:p w14:paraId="7AC8937A" w14:textId="77777777" w:rsidR="004F497C" w:rsidRDefault="004F497C" w:rsidP="004F497C">
      <w:pPr>
        <w:pStyle w:val="ListParagraph"/>
        <w:numPr>
          <w:ilvl w:val="0"/>
          <w:numId w:val="4"/>
        </w:numPr>
      </w:pPr>
      <w:r>
        <w:t>Real Business Case Study:</w:t>
      </w:r>
    </w:p>
    <w:p w14:paraId="7BCE99DD" w14:textId="77777777" w:rsidR="004F497C" w:rsidRDefault="004F497C" w:rsidP="004F497C">
      <w:pPr>
        <w:pStyle w:val="ListParagraph"/>
        <w:numPr>
          <w:ilvl w:val="0"/>
          <w:numId w:val="6"/>
        </w:numPr>
      </w:pPr>
      <w:r>
        <w:t>"Could you identify a real-world business scenario that aligns with both the external economic conditions and internal nature described by Hexagram XXX?"</w:t>
      </w:r>
    </w:p>
    <w:p w14:paraId="3FF1BEE0" w14:textId="77777777" w:rsidR="004F497C" w:rsidRDefault="004F497C" w:rsidP="004F497C">
      <w:pPr>
        <w:pStyle w:val="ListParagraph"/>
        <w:numPr>
          <w:ilvl w:val="0"/>
          <w:numId w:val="6"/>
        </w:numPr>
      </w:pPr>
      <w:r>
        <w:t>"Please describe how the events in this business case are consistent with the business framework interpretation you provided."</w:t>
      </w:r>
    </w:p>
    <w:p w14:paraId="56313B49" w14:textId="14BE626F" w:rsidR="008E558E" w:rsidRPr="004F497C" w:rsidRDefault="008E558E" w:rsidP="004F497C"/>
    <w:sectPr w:rsidR="008E558E" w:rsidRPr="004F497C" w:rsidSect="00815BB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6AA8" w14:textId="77777777" w:rsidR="00815BBE" w:rsidRDefault="00815BBE" w:rsidP="002D5027">
      <w:pPr>
        <w:spacing w:after="0" w:line="240" w:lineRule="auto"/>
      </w:pPr>
      <w:r>
        <w:separator/>
      </w:r>
    </w:p>
  </w:endnote>
  <w:endnote w:type="continuationSeparator" w:id="0">
    <w:p w14:paraId="2C81ABED" w14:textId="77777777" w:rsidR="00815BBE" w:rsidRDefault="00815BBE" w:rsidP="002D5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CB331" w14:textId="77777777" w:rsidR="00815BBE" w:rsidRDefault="00815BBE" w:rsidP="002D5027">
      <w:pPr>
        <w:spacing w:after="0" w:line="240" w:lineRule="auto"/>
      </w:pPr>
      <w:r>
        <w:separator/>
      </w:r>
    </w:p>
  </w:footnote>
  <w:footnote w:type="continuationSeparator" w:id="0">
    <w:p w14:paraId="2A575ACB" w14:textId="77777777" w:rsidR="00815BBE" w:rsidRDefault="00815BBE" w:rsidP="002D5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03E2"/>
    <w:multiLevelType w:val="multilevel"/>
    <w:tmpl w:val="8AD0D9B8"/>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start w:val="1"/>
      <w:numFmt w:val="bullet"/>
      <w:lvlText w:val=""/>
      <w:lvlJc w:val="left"/>
      <w:pPr>
        <w:ind w:left="2520" w:hanging="360"/>
      </w:pPr>
      <w:rPr>
        <w:rFonts w:ascii="Symbol" w:hAnsi="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32A14FF"/>
    <w:multiLevelType w:val="multilevel"/>
    <w:tmpl w:val="A620B5AE"/>
    <w:lvl w:ilvl="0">
      <w:start w:val="1"/>
      <w:numFmt w:val="bullet"/>
      <w:lvlText w:val=""/>
      <w:lvlJc w:val="left"/>
      <w:pPr>
        <w:ind w:left="720" w:hanging="360"/>
      </w:pPr>
      <w:rPr>
        <w:rFonts w:ascii="Symbol" w:hAnsi="Symbol" w:hint="default"/>
      </w:rPr>
    </w:lvl>
    <w:lvl w:ilvl="1">
      <w:numFmt w:val="bullet"/>
      <w:lvlText w:val="-"/>
      <w:lvlJc w:val="left"/>
      <w:pPr>
        <w:ind w:left="720" w:hanging="360"/>
      </w:pPr>
      <w:rPr>
        <w:rFonts w:ascii="Segoe UI Symbol" w:eastAsiaTheme="minorEastAsia" w:hAnsi="Segoe UI Symbol" w:cs="Segoe UI Symbol" w:hint="default"/>
      </w:rPr>
    </w:lvl>
    <w:lvl w:ilvl="2">
      <w:numFmt w:val="bullet"/>
      <w:lvlText w:val="-"/>
      <w:lvlJc w:val="left"/>
      <w:pPr>
        <w:ind w:left="2340" w:hanging="360"/>
      </w:pPr>
      <w:rPr>
        <w:rFonts w:ascii="Segoe UI Symbol" w:eastAsiaTheme="minorEastAsia" w:hAnsi="Segoe UI Symbol" w:cs="Segoe UI Symbol"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920D56"/>
    <w:multiLevelType w:val="multilevel"/>
    <w:tmpl w:val="6C30EFA2"/>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04ED35A2"/>
    <w:multiLevelType w:val="multilevel"/>
    <w:tmpl w:val="2452E2AC"/>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5647220"/>
    <w:multiLevelType w:val="hybridMultilevel"/>
    <w:tmpl w:val="E7B227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58A1FE0"/>
    <w:multiLevelType w:val="multilevel"/>
    <w:tmpl w:val="4AAE67BE"/>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0A934C77"/>
    <w:multiLevelType w:val="multilevel"/>
    <w:tmpl w:val="E272DE2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DA7729B"/>
    <w:multiLevelType w:val="multilevel"/>
    <w:tmpl w:val="729C2AD2"/>
    <w:lvl w:ilvl="0">
      <w:start w:val="1"/>
      <w:numFmt w:val="decimal"/>
      <w:lvlText w:val="%1."/>
      <w:lvlJc w:val="left"/>
      <w:pPr>
        <w:ind w:left="108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0E987D6E"/>
    <w:multiLevelType w:val="hybridMultilevel"/>
    <w:tmpl w:val="6026F0F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0EF16076"/>
    <w:multiLevelType w:val="multilevel"/>
    <w:tmpl w:val="11206666"/>
    <w:lvl w:ilvl="0">
      <w:start w:val="1"/>
      <w:numFmt w:val="decimal"/>
      <w:lvlText w:val="%1."/>
      <w:lvlJc w:val="left"/>
      <w:pPr>
        <w:ind w:left="108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10C057BD"/>
    <w:multiLevelType w:val="multilevel"/>
    <w:tmpl w:val="4EC6703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12322D6"/>
    <w:multiLevelType w:val="hybridMultilevel"/>
    <w:tmpl w:val="34168C0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119836D9"/>
    <w:multiLevelType w:val="multilevel"/>
    <w:tmpl w:val="A51CB56C"/>
    <w:lvl w:ilvl="0">
      <w:numFmt w:val="bullet"/>
      <w:lvlText w:val="-"/>
      <w:lvlJc w:val="left"/>
      <w:pPr>
        <w:ind w:left="720" w:hanging="360"/>
      </w:pPr>
      <w:rPr>
        <w:rFonts w:ascii="Segoe UI Symbol" w:eastAsiaTheme="minorEastAsia" w:hAnsi="Segoe UI Symbol" w:cs="Segoe UI Symbol" w:hint="default"/>
      </w:rPr>
    </w:lvl>
    <w:lvl w:ilvl="1">
      <w:start w:val="1"/>
      <w:numFmt w:val="bullet"/>
      <w:lvlText w:val=""/>
      <w:lvlJc w:val="left"/>
      <w:pPr>
        <w:ind w:left="720" w:hanging="360"/>
      </w:pPr>
      <w:rPr>
        <w:rFonts w:ascii="Symbol" w:hAnsi="Symbol" w:hint="default"/>
      </w:rPr>
    </w:lvl>
    <w:lvl w:ilvl="2">
      <w:numFmt w:val="bullet"/>
      <w:lvlText w:val="-"/>
      <w:lvlJc w:val="left"/>
      <w:pPr>
        <w:ind w:left="2340" w:hanging="360"/>
      </w:pPr>
      <w:rPr>
        <w:rFonts w:ascii="Segoe UI Symbol" w:eastAsiaTheme="minorEastAsia" w:hAnsi="Segoe UI Symbol" w:cs="Segoe UI Symbol"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3182C20"/>
    <w:multiLevelType w:val="hybridMultilevel"/>
    <w:tmpl w:val="2020CFA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13B66178"/>
    <w:multiLevelType w:val="hybridMultilevel"/>
    <w:tmpl w:val="03D09FC6"/>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13C059C4"/>
    <w:multiLevelType w:val="multilevel"/>
    <w:tmpl w:val="6C30EFA2"/>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13E90673"/>
    <w:multiLevelType w:val="multilevel"/>
    <w:tmpl w:val="E272DE2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14732E27"/>
    <w:multiLevelType w:val="hybridMultilevel"/>
    <w:tmpl w:val="70DAEBC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150F1DD3"/>
    <w:multiLevelType w:val="hybridMultilevel"/>
    <w:tmpl w:val="DBE230D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17055715"/>
    <w:multiLevelType w:val="hybridMultilevel"/>
    <w:tmpl w:val="2E9A167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19B5659C"/>
    <w:multiLevelType w:val="multilevel"/>
    <w:tmpl w:val="AC40AB4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1B914CA3"/>
    <w:multiLevelType w:val="multilevel"/>
    <w:tmpl w:val="DF125FA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BFA6C29"/>
    <w:multiLevelType w:val="hybridMultilevel"/>
    <w:tmpl w:val="EB7EBD90"/>
    <w:lvl w:ilvl="0" w:tplc="3C09000F">
      <w:start w:val="1"/>
      <w:numFmt w:val="decimal"/>
      <w:lvlText w:val="%1."/>
      <w:lvlJc w:val="left"/>
      <w:pPr>
        <w:ind w:left="720" w:hanging="360"/>
      </w:pPr>
    </w:lvl>
    <w:lvl w:ilvl="1" w:tplc="3C090001">
      <w:start w:val="1"/>
      <w:numFmt w:val="bullet"/>
      <w:lvlText w:val=""/>
      <w:lvlJc w:val="left"/>
      <w:pPr>
        <w:ind w:left="720" w:hanging="360"/>
      </w:pPr>
      <w:rPr>
        <w:rFonts w:ascii="Symbol" w:hAnsi="Symbol" w:hint="default"/>
      </w:rPr>
    </w:lvl>
    <w:lvl w:ilvl="2" w:tplc="3C09001B">
      <w:start w:val="1"/>
      <w:numFmt w:val="lowerRoman"/>
      <w:lvlText w:val="%3."/>
      <w:lvlJc w:val="right"/>
      <w:pPr>
        <w:ind w:left="2160" w:hanging="180"/>
      </w:pPr>
    </w:lvl>
    <w:lvl w:ilvl="3" w:tplc="CD32AC60">
      <w:numFmt w:val="bullet"/>
      <w:lvlText w:val="-"/>
      <w:lvlJc w:val="left"/>
      <w:pPr>
        <w:ind w:left="2880" w:hanging="360"/>
      </w:pPr>
      <w:rPr>
        <w:rFonts w:ascii="Segoe UI Symbol" w:eastAsiaTheme="minorEastAsia" w:hAnsi="Segoe UI Symbol" w:cs="Segoe UI Symbol" w:hint="default"/>
      </w:r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3" w15:restartNumberingAfterBreak="0">
    <w:nsid w:val="1CD544CF"/>
    <w:multiLevelType w:val="hybridMultilevel"/>
    <w:tmpl w:val="12C42BE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1D7255E4"/>
    <w:multiLevelType w:val="multilevel"/>
    <w:tmpl w:val="1D3E3F6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1E2366AC"/>
    <w:multiLevelType w:val="multilevel"/>
    <w:tmpl w:val="457E797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223A484C"/>
    <w:multiLevelType w:val="multilevel"/>
    <w:tmpl w:val="4AAE67BE"/>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267F1BF7"/>
    <w:multiLevelType w:val="multilevel"/>
    <w:tmpl w:val="969EC39A"/>
    <w:lvl w:ilvl="0">
      <w:numFmt w:val="bullet"/>
      <w:lvlText w:val="-"/>
      <w:lvlJc w:val="left"/>
      <w:pPr>
        <w:ind w:left="720" w:hanging="360"/>
      </w:pPr>
      <w:rPr>
        <w:rFonts w:ascii="Segoe UI Symbol" w:eastAsiaTheme="minorEastAsia" w:hAnsi="Segoe UI Symbol" w:cs="Segoe UI 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6E43527"/>
    <w:multiLevelType w:val="hybridMultilevel"/>
    <w:tmpl w:val="B1BAB41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29" w15:restartNumberingAfterBreak="0">
    <w:nsid w:val="28852CA9"/>
    <w:multiLevelType w:val="multilevel"/>
    <w:tmpl w:val="A620B5AE"/>
    <w:lvl w:ilvl="0">
      <w:start w:val="1"/>
      <w:numFmt w:val="bullet"/>
      <w:lvlText w:val=""/>
      <w:lvlJc w:val="left"/>
      <w:pPr>
        <w:ind w:left="720" w:hanging="360"/>
      </w:pPr>
      <w:rPr>
        <w:rFonts w:ascii="Symbol" w:hAnsi="Symbol" w:hint="default"/>
      </w:rPr>
    </w:lvl>
    <w:lvl w:ilvl="1">
      <w:numFmt w:val="bullet"/>
      <w:lvlText w:val="-"/>
      <w:lvlJc w:val="left"/>
      <w:pPr>
        <w:ind w:left="720" w:hanging="360"/>
      </w:pPr>
      <w:rPr>
        <w:rFonts w:ascii="Segoe UI Symbol" w:eastAsiaTheme="minorEastAsia" w:hAnsi="Segoe UI Symbol" w:cs="Segoe UI Symbol" w:hint="default"/>
      </w:rPr>
    </w:lvl>
    <w:lvl w:ilvl="2">
      <w:numFmt w:val="bullet"/>
      <w:lvlText w:val="-"/>
      <w:lvlJc w:val="left"/>
      <w:pPr>
        <w:ind w:left="2340" w:hanging="360"/>
      </w:pPr>
      <w:rPr>
        <w:rFonts w:ascii="Segoe UI Symbol" w:eastAsiaTheme="minorEastAsia" w:hAnsi="Segoe UI Symbol" w:cs="Segoe UI Symbol"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2CEF078C"/>
    <w:multiLevelType w:val="multilevel"/>
    <w:tmpl w:val="7F8A792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2ED262C5"/>
    <w:multiLevelType w:val="hybridMultilevel"/>
    <w:tmpl w:val="E0CEBED8"/>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32" w15:restartNumberingAfterBreak="0">
    <w:nsid w:val="31856790"/>
    <w:multiLevelType w:val="hybridMultilevel"/>
    <w:tmpl w:val="A43C3CB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3" w15:restartNumberingAfterBreak="0">
    <w:nsid w:val="326D2E4C"/>
    <w:multiLevelType w:val="multilevel"/>
    <w:tmpl w:val="5670911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6F102C6"/>
    <w:multiLevelType w:val="multilevel"/>
    <w:tmpl w:val="F77E267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8A8526D"/>
    <w:multiLevelType w:val="hybridMultilevel"/>
    <w:tmpl w:val="C9B00B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6" w15:restartNumberingAfterBreak="0">
    <w:nsid w:val="394B3A0F"/>
    <w:multiLevelType w:val="hybridMultilevel"/>
    <w:tmpl w:val="3946A35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7" w15:restartNumberingAfterBreak="0">
    <w:nsid w:val="3B8D5B4B"/>
    <w:multiLevelType w:val="multilevel"/>
    <w:tmpl w:val="1B40E266"/>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D2D1DF2"/>
    <w:multiLevelType w:val="hybridMultilevel"/>
    <w:tmpl w:val="2B20BAFC"/>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9" w15:restartNumberingAfterBreak="0">
    <w:nsid w:val="3DBA3627"/>
    <w:multiLevelType w:val="multilevel"/>
    <w:tmpl w:val="6C30EFA2"/>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0" w15:restartNumberingAfterBreak="0">
    <w:nsid w:val="3DC15007"/>
    <w:multiLevelType w:val="multilevel"/>
    <w:tmpl w:val="F77E267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3F7520F1"/>
    <w:multiLevelType w:val="multilevel"/>
    <w:tmpl w:val="6706BCA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40DC7F18"/>
    <w:multiLevelType w:val="hybridMultilevel"/>
    <w:tmpl w:val="52EA5214"/>
    <w:lvl w:ilvl="0" w:tplc="3C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D67B99"/>
    <w:multiLevelType w:val="hybridMultilevel"/>
    <w:tmpl w:val="ECA4D0A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4" w15:restartNumberingAfterBreak="0">
    <w:nsid w:val="435D7E3C"/>
    <w:multiLevelType w:val="hybridMultilevel"/>
    <w:tmpl w:val="2E2E082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5" w15:restartNumberingAfterBreak="0">
    <w:nsid w:val="47B65448"/>
    <w:multiLevelType w:val="multilevel"/>
    <w:tmpl w:val="5F1E74A4"/>
    <w:lvl w:ilvl="0">
      <w:numFmt w:val="bullet"/>
      <w:lvlText w:val="-"/>
      <w:lvlJc w:val="left"/>
      <w:pPr>
        <w:ind w:left="720" w:hanging="360"/>
      </w:pPr>
      <w:rPr>
        <w:rFonts w:ascii="Segoe UI Symbol" w:eastAsiaTheme="minorEastAsia" w:hAnsi="Segoe UI Symbol" w:cs="Segoe UI Symbol" w:hint="default"/>
      </w:rPr>
    </w:lvl>
    <w:lvl w:ilvl="1">
      <w:numFmt w:val="bullet"/>
      <w:lvlText w:val="-"/>
      <w:lvlJc w:val="left"/>
      <w:pPr>
        <w:ind w:left="720" w:hanging="360"/>
      </w:pPr>
      <w:rPr>
        <w:rFonts w:ascii="Segoe UI Symbol" w:eastAsiaTheme="minorEastAsia" w:hAnsi="Segoe UI Symbol" w:cs="Segoe UI Symbol" w:hint="default"/>
      </w:rPr>
    </w:lvl>
    <w:lvl w:ilvl="2">
      <w:numFmt w:val="bullet"/>
      <w:lvlText w:val="-"/>
      <w:lvlJc w:val="left"/>
      <w:pPr>
        <w:ind w:left="2340" w:hanging="360"/>
      </w:pPr>
      <w:rPr>
        <w:rFonts w:ascii="Segoe UI Symbol" w:eastAsiaTheme="minorEastAsia" w:hAnsi="Segoe UI Symbol" w:cs="Segoe UI Symbol"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4A57228A"/>
    <w:multiLevelType w:val="multilevel"/>
    <w:tmpl w:val="1B40E266"/>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4C077D33"/>
    <w:multiLevelType w:val="hybridMultilevel"/>
    <w:tmpl w:val="8AD810E2"/>
    <w:lvl w:ilvl="0" w:tplc="3C090001">
      <w:start w:val="1"/>
      <w:numFmt w:val="bullet"/>
      <w:lvlText w:val=""/>
      <w:lvlJc w:val="left"/>
      <w:pPr>
        <w:ind w:left="720" w:hanging="360"/>
      </w:pPr>
      <w:rPr>
        <w:rFonts w:ascii="Symbol" w:hAnsi="Symbol" w:hint="default"/>
      </w:rPr>
    </w:lvl>
    <w:lvl w:ilvl="1" w:tplc="28F48352">
      <w:numFmt w:val="bullet"/>
      <w:lvlText w:val="-"/>
      <w:lvlJc w:val="left"/>
      <w:pPr>
        <w:ind w:left="1440" w:hanging="360"/>
      </w:pPr>
      <w:rPr>
        <w:rFonts w:ascii="Calibri" w:eastAsiaTheme="minorEastAsia" w:hAnsi="Calibri" w:cs="Calibri"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8" w15:restartNumberingAfterBreak="0">
    <w:nsid w:val="4CD849C1"/>
    <w:multiLevelType w:val="multilevel"/>
    <w:tmpl w:val="6706BCA4"/>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4DB97839"/>
    <w:multiLevelType w:val="hybridMultilevel"/>
    <w:tmpl w:val="EB88560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0" w15:restartNumberingAfterBreak="0">
    <w:nsid w:val="50494F34"/>
    <w:multiLevelType w:val="multilevel"/>
    <w:tmpl w:val="729C2AD2"/>
    <w:lvl w:ilvl="0">
      <w:start w:val="1"/>
      <w:numFmt w:val="decimal"/>
      <w:lvlText w:val="%1."/>
      <w:lvlJc w:val="left"/>
      <w:pPr>
        <w:ind w:left="108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1" w15:restartNumberingAfterBreak="0">
    <w:nsid w:val="51AA39CE"/>
    <w:multiLevelType w:val="hybridMultilevel"/>
    <w:tmpl w:val="8F6A39E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2" w15:restartNumberingAfterBreak="0">
    <w:nsid w:val="528C12BA"/>
    <w:multiLevelType w:val="hybridMultilevel"/>
    <w:tmpl w:val="5374E35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3" w15:restartNumberingAfterBreak="0">
    <w:nsid w:val="52C924B6"/>
    <w:multiLevelType w:val="multilevel"/>
    <w:tmpl w:val="E272DE2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40E531C"/>
    <w:multiLevelType w:val="multilevel"/>
    <w:tmpl w:val="E272DE2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54EA6715"/>
    <w:multiLevelType w:val="multilevel"/>
    <w:tmpl w:val="7F8A792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56472DA6"/>
    <w:multiLevelType w:val="multilevel"/>
    <w:tmpl w:val="2452E2AC"/>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57105822"/>
    <w:multiLevelType w:val="multilevel"/>
    <w:tmpl w:val="58AE8020"/>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8" w15:restartNumberingAfterBreak="0">
    <w:nsid w:val="5813228D"/>
    <w:multiLevelType w:val="hybridMultilevel"/>
    <w:tmpl w:val="525AA52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9" w15:restartNumberingAfterBreak="0">
    <w:nsid w:val="58BB35CE"/>
    <w:multiLevelType w:val="multilevel"/>
    <w:tmpl w:val="B7FE180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59E86F5B"/>
    <w:multiLevelType w:val="multilevel"/>
    <w:tmpl w:val="4EC6703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5A31656E"/>
    <w:multiLevelType w:val="multilevel"/>
    <w:tmpl w:val="1030810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start w:val="1"/>
      <w:numFmt w:val="bullet"/>
      <w:lvlText w:val=""/>
      <w:lvlJc w:val="left"/>
      <w:pPr>
        <w:ind w:left="2520" w:hanging="360"/>
      </w:pPr>
      <w:rPr>
        <w:rFonts w:ascii="Symbol" w:hAnsi="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2" w15:restartNumberingAfterBreak="0">
    <w:nsid w:val="5C3D6A59"/>
    <w:multiLevelType w:val="multilevel"/>
    <w:tmpl w:val="1D3E3F6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5CCC3B32"/>
    <w:multiLevelType w:val="hybridMultilevel"/>
    <w:tmpl w:val="1EBC6424"/>
    <w:lvl w:ilvl="0" w:tplc="3C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FBF71DC"/>
    <w:multiLevelType w:val="multilevel"/>
    <w:tmpl w:val="914A3C5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607A7D72"/>
    <w:multiLevelType w:val="multilevel"/>
    <w:tmpl w:val="457E797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62F81C06"/>
    <w:multiLevelType w:val="hybridMultilevel"/>
    <w:tmpl w:val="A95A572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7" w15:restartNumberingAfterBreak="0">
    <w:nsid w:val="64F270AB"/>
    <w:multiLevelType w:val="hybridMultilevel"/>
    <w:tmpl w:val="51E8BE8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8" w15:restartNumberingAfterBreak="0">
    <w:nsid w:val="650376CE"/>
    <w:multiLevelType w:val="multilevel"/>
    <w:tmpl w:val="6706BCA4"/>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9" w15:restartNumberingAfterBreak="0">
    <w:nsid w:val="66B736AE"/>
    <w:multiLevelType w:val="hybridMultilevel"/>
    <w:tmpl w:val="F058068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0" w15:restartNumberingAfterBreak="0">
    <w:nsid w:val="68E56837"/>
    <w:multiLevelType w:val="multilevel"/>
    <w:tmpl w:val="945E66D0"/>
    <w:lvl w:ilvl="0">
      <w:start w:val="1"/>
      <w:numFmt w:val="decimal"/>
      <w:lvlText w:val="%1."/>
      <w:lvlJc w:val="left"/>
      <w:pPr>
        <w:ind w:left="108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1" w15:restartNumberingAfterBreak="0">
    <w:nsid w:val="6B7E0D70"/>
    <w:multiLevelType w:val="hybridMultilevel"/>
    <w:tmpl w:val="6BF29B1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2" w15:restartNumberingAfterBreak="0">
    <w:nsid w:val="6BF44696"/>
    <w:multiLevelType w:val="multilevel"/>
    <w:tmpl w:val="B7FE180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3" w15:restartNumberingAfterBreak="0">
    <w:nsid w:val="717B4BE3"/>
    <w:multiLevelType w:val="hybridMultilevel"/>
    <w:tmpl w:val="2DEAB97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71BA4C7D"/>
    <w:multiLevelType w:val="hybridMultilevel"/>
    <w:tmpl w:val="31C225E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5" w15:restartNumberingAfterBreak="0">
    <w:nsid w:val="72115361"/>
    <w:multiLevelType w:val="hybridMultilevel"/>
    <w:tmpl w:val="056074B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6" w15:restartNumberingAfterBreak="0">
    <w:nsid w:val="73EC06F2"/>
    <w:multiLevelType w:val="multilevel"/>
    <w:tmpl w:val="A620B5AE"/>
    <w:lvl w:ilvl="0">
      <w:start w:val="1"/>
      <w:numFmt w:val="bullet"/>
      <w:lvlText w:val=""/>
      <w:lvlJc w:val="left"/>
      <w:pPr>
        <w:ind w:left="720" w:hanging="360"/>
      </w:pPr>
      <w:rPr>
        <w:rFonts w:ascii="Symbol" w:hAnsi="Symbol" w:hint="default"/>
      </w:rPr>
    </w:lvl>
    <w:lvl w:ilvl="1">
      <w:numFmt w:val="bullet"/>
      <w:lvlText w:val="-"/>
      <w:lvlJc w:val="left"/>
      <w:pPr>
        <w:ind w:left="720" w:hanging="360"/>
      </w:pPr>
      <w:rPr>
        <w:rFonts w:ascii="Segoe UI Symbol" w:eastAsiaTheme="minorEastAsia" w:hAnsi="Segoe UI Symbol" w:cs="Segoe UI Symbol" w:hint="default"/>
      </w:rPr>
    </w:lvl>
    <w:lvl w:ilvl="2">
      <w:numFmt w:val="bullet"/>
      <w:lvlText w:val="-"/>
      <w:lvlJc w:val="left"/>
      <w:pPr>
        <w:ind w:left="2340" w:hanging="360"/>
      </w:pPr>
      <w:rPr>
        <w:rFonts w:ascii="Segoe UI Symbol" w:eastAsiaTheme="minorEastAsia" w:hAnsi="Segoe UI Symbol" w:cs="Segoe UI Symbol"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745241C1"/>
    <w:multiLevelType w:val="multilevel"/>
    <w:tmpl w:val="6706BCA4"/>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lowerRoman"/>
      <w:lvlText w:val="%3."/>
      <w:lvlJc w:val="right"/>
      <w:pPr>
        <w:ind w:left="1800" w:hanging="180"/>
      </w:pPr>
      <w:rPr>
        <w:rFonts w:hint="default"/>
      </w:rPr>
    </w:lvl>
    <w:lvl w:ilvl="3">
      <w:numFmt w:val="bullet"/>
      <w:lvlText w:val="-"/>
      <w:lvlJc w:val="left"/>
      <w:pPr>
        <w:ind w:left="2520" w:hanging="360"/>
      </w:pPr>
      <w:rPr>
        <w:rFonts w:ascii="Segoe UI Symbol" w:eastAsiaTheme="minorEastAsia" w:hAnsi="Segoe UI Symbol" w:cs="Segoe UI Symbol"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8" w15:restartNumberingAfterBreak="0">
    <w:nsid w:val="750B6D49"/>
    <w:multiLevelType w:val="multilevel"/>
    <w:tmpl w:val="1A967266"/>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75591A1C"/>
    <w:multiLevelType w:val="multilevel"/>
    <w:tmpl w:val="914A3C5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75754E3E"/>
    <w:multiLevelType w:val="hybridMultilevel"/>
    <w:tmpl w:val="B6D8112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1" w15:restartNumberingAfterBreak="0">
    <w:nsid w:val="7665410C"/>
    <w:multiLevelType w:val="hybridMultilevel"/>
    <w:tmpl w:val="4210E80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2" w15:restartNumberingAfterBreak="0">
    <w:nsid w:val="77955904"/>
    <w:multiLevelType w:val="multilevel"/>
    <w:tmpl w:val="5670911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79A73E9B"/>
    <w:multiLevelType w:val="hybridMultilevel"/>
    <w:tmpl w:val="1E64236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4" w15:restartNumberingAfterBreak="0">
    <w:nsid w:val="7B92511C"/>
    <w:multiLevelType w:val="multilevel"/>
    <w:tmpl w:val="24B48DB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numFmt w:val="bullet"/>
      <w:lvlText w:val="-"/>
      <w:lvlJc w:val="left"/>
      <w:pPr>
        <w:ind w:left="2880" w:hanging="360"/>
      </w:pPr>
      <w:rPr>
        <w:rFonts w:ascii="Segoe UI Symbol" w:eastAsiaTheme="minorEastAsia" w:hAnsi="Segoe UI Symbol" w:cs="Segoe UI 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7FDC6BAA"/>
    <w:multiLevelType w:val="multilevel"/>
    <w:tmpl w:val="7730F046"/>
    <w:lvl w:ilvl="0">
      <w:start w:val="1"/>
      <w:numFmt w:val="decimal"/>
      <w:lvlText w:val="%1."/>
      <w:lvlJc w:val="left"/>
      <w:pPr>
        <w:ind w:left="108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520" w:hanging="180"/>
      </w:pPr>
      <w:rPr>
        <w:rFonts w:hint="default"/>
      </w:r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6" w15:restartNumberingAfterBreak="0">
    <w:nsid w:val="7FF81C8B"/>
    <w:multiLevelType w:val="multilevel"/>
    <w:tmpl w:val="29DA1B1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7791904">
    <w:abstractNumId w:val="71"/>
  </w:num>
  <w:num w:numId="2" w16cid:durableId="437607138">
    <w:abstractNumId w:val="69"/>
  </w:num>
  <w:num w:numId="3" w16cid:durableId="1199048365">
    <w:abstractNumId w:val="47"/>
  </w:num>
  <w:num w:numId="4" w16cid:durableId="496771010">
    <w:abstractNumId w:val="22"/>
  </w:num>
  <w:num w:numId="5" w16cid:durableId="500244025">
    <w:abstractNumId w:val="42"/>
  </w:num>
  <w:num w:numId="6" w16cid:durableId="723990123">
    <w:abstractNumId w:val="63"/>
  </w:num>
  <w:num w:numId="7" w16cid:durableId="1441220987">
    <w:abstractNumId w:val="36"/>
  </w:num>
  <w:num w:numId="8" w16cid:durableId="1658269942">
    <w:abstractNumId w:val="20"/>
  </w:num>
  <w:num w:numId="9" w16cid:durableId="388573108">
    <w:abstractNumId w:val="73"/>
  </w:num>
  <w:num w:numId="10" w16cid:durableId="1161510244">
    <w:abstractNumId w:val="65"/>
  </w:num>
  <w:num w:numId="11" w16cid:durableId="1261447600">
    <w:abstractNumId w:val="11"/>
  </w:num>
  <w:num w:numId="12" w16cid:durableId="864907195">
    <w:abstractNumId w:val="31"/>
  </w:num>
  <w:num w:numId="13" w16cid:durableId="1745957161">
    <w:abstractNumId w:val="25"/>
  </w:num>
  <w:num w:numId="14" w16cid:durableId="482235665">
    <w:abstractNumId w:val="40"/>
  </w:num>
  <w:num w:numId="15" w16cid:durableId="596987022">
    <w:abstractNumId w:val="34"/>
  </w:num>
  <w:num w:numId="16" w16cid:durableId="1177885032">
    <w:abstractNumId w:val="55"/>
  </w:num>
  <w:num w:numId="17" w16cid:durableId="858547157">
    <w:abstractNumId w:val="30"/>
  </w:num>
  <w:num w:numId="18" w16cid:durableId="880826666">
    <w:abstractNumId w:val="72"/>
  </w:num>
  <w:num w:numId="19" w16cid:durableId="208104457">
    <w:abstractNumId w:val="59"/>
  </w:num>
  <w:num w:numId="20" w16cid:durableId="614874740">
    <w:abstractNumId w:val="26"/>
  </w:num>
  <w:num w:numId="21" w16cid:durableId="229384503">
    <w:abstractNumId w:val="5"/>
  </w:num>
  <w:num w:numId="22" w16cid:durableId="1453018412">
    <w:abstractNumId w:val="57"/>
  </w:num>
  <w:num w:numId="23" w16cid:durableId="256331352">
    <w:abstractNumId w:val="35"/>
  </w:num>
  <w:num w:numId="24" w16cid:durableId="310408225">
    <w:abstractNumId w:val="78"/>
  </w:num>
  <w:num w:numId="25" w16cid:durableId="1591546141">
    <w:abstractNumId w:val="38"/>
  </w:num>
  <w:num w:numId="26" w16cid:durableId="1119227155">
    <w:abstractNumId w:val="48"/>
  </w:num>
  <w:num w:numId="27" w16cid:durableId="605507823">
    <w:abstractNumId w:val="28"/>
  </w:num>
  <w:num w:numId="28" w16cid:durableId="176966076">
    <w:abstractNumId w:val="61"/>
  </w:num>
  <w:num w:numId="29" w16cid:durableId="917177978">
    <w:abstractNumId w:val="39"/>
  </w:num>
  <w:num w:numId="30" w16cid:durableId="2018388049">
    <w:abstractNumId w:val="68"/>
  </w:num>
  <w:num w:numId="31" w16cid:durableId="829443798">
    <w:abstractNumId w:val="85"/>
  </w:num>
  <w:num w:numId="32" w16cid:durableId="1353412012">
    <w:abstractNumId w:val="50"/>
  </w:num>
  <w:num w:numId="33" w16cid:durableId="1096292713">
    <w:abstractNumId w:val="7"/>
  </w:num>
  <w:num w:numId="34" w16cid:durableId="1904170530">
    <w:abstractNumId w:val="9"/>
  </w:num>
  <w:num w:numId="35" w16cid:durableId="1273240971">
    <w:abstractNumId w:val="2"/>
  </w:num>
  <w:num w:numId="36" w16cid:durableId="1013603362">
    <w:abstractNumId w:val="41"/>
  </w:num>
  <w:num w:numId="37" w16cid:durableId="1266308145">
    <w:abstractNumId w:val="15"/>
  </w:num>
  <w:num w:numId="38" w16cid:durableId="1659847606">
    <w:abstractNumId w:val="51"/>
  </w:num>
  <w:num w:numId="39" w16cid:durableId="12269901">
    <w:abstractNumId w:val="77"/>
  </w:num>
  <w:num w:numId="40" w16cid:durableId="1760756241">
    <w:abstractNumId w:val="70"/>
  </w:num>
  <w:num w:numId="41" w16cid:durableId="130902827">
    <w:abstractNumId w:val="23"/>
  </w:num>
  <w:num w:numId="42" w16cid:durableId="520096476">
    <w:abstractNumId w:val="0"/>
  </w:num>
  <w:num w:numId="43" w16cid:durableId="1173640471">
    <w:abstractNumId w:val="10"/>
  </w:num>
  <w:num w:numId="44" w16cid:durableId="1446581394">
    <w:abstractNumId w:val="60"/>
  </w:num>
  <w:num w:numId="45" w16cid:durableId="1474829447">
    <w:abstractNumId w:val="3"/>
  </w:num>
  <w:num w:numId="46" w16cid:durableId="1552884509">
    <w:abstractNumId w:val="56"/>
  </w:num>
  <w:num w:numId="47" w16cid:durableId="919027849">
    <w:abstractNumId w:val="86"/>
  </w:num>
  <w:num w:numId="48" w16cid:durableId="954405087">
    <w:abstractNumId w:val="81"/>
  </w:num>
  <w:num w:numId="49" w16cid:durableId="1799374545">
    <w:abstractNumId w:val="13"/>
  </w:num>
  <w:num w:numId="50" w16cid:durableId="284388988">
    <w:abstractNumId w:val="27"/>
  </w:num>
  <w:num w:numId="51" w16cid:durableId="1836526910">
    <w:abstractNumId w:val="12"/>
  </w:num>
  <w:num w:numId="52" w16cid:durableId="186606686">
    <w:abstractNumId w:val="45"/>
  </w:num>
  <w:num w:numId="53" w16cid:durableId="1815873280">
    <w:abstractNumId w:val="44"/>
  </w:num>
  <w:num w:numId="54" w16cid:durableId="42099431">
    <w:abstractNumId w:val="8"/>
  </w:num>
  <w:num w:numId="55" w16cid:durableId="721098973">
    <w:abstractNumId w:val="17"/>
  </w:num>
  <w:num w:numId="56" w16cid:durableId="50350390">
    <w:abstractNumId w:val="29"/>
  </w:num>
  <w:num w:numId="57" w16cid:durableId="754592403">
    <w:abstractNumId w:val="1"/>
  </w:num>
  <w:num w:numId="58" w16cid:durableId="1972634401">
    <w:abstractNumId w:val="37"/>
  </w:num>
  <w:num w:numId="59" w16cid:durableId="612252340">
    <w:abstractNumId w:val="46"/>
  </w:num>
  <w:num w:numId="60" w16cid:durableId="523985119">
    <w:abstractNumId w:val="24"/>
  </w:num>
  <w:num w:numId="61" w16cid:durableId="1771852167">
    <w:abstractNumId w:val="62"/>
  </w:num>
  <w:num w:numId="62" w16cid:durableId="1095247504">
    <w:abstractNumId w:val="21"/>
  </w:num>
  <w:num w:numId="63" w16cid:durableId="2144034594">
    <w:abstractNumId w:val="76"/>
  </w:num>
  <w:num w:numId="64" w16cid:durableId="2007441239">
    <w:abstractNumId w:val="84"/>
  </w:num>
  <w:num w:numId="65" w16cid:durableId="1503813214">
    <w:abstractNumId w:val="14"/>
  </w:num>
  <w:num w:numId="66" w16cid:durableId="211886454">
    <w:abstractNumId w:val="67"/>
  </w:num>
  <w:num w:numId="67" w16cid:durableId="1427655720">
    <w:abstractNumId w:val="58"/>
  </w:num>
  <w:num w:numId="68" w16cid:durableId="625165227">
    <w:abstractNumId w:val="82"/>
  </w:num>
  <w:num w:numId="69" w16cid:durableId="995911005">
    <w:abstractNumId w:val="80"/>
  </w:num>
  <w:num w:numId="70" w16cid:durableId="2009743268">
    <w:abstractNumId w:val="33"/>
  </w:num>
  <w:num w:numId="71" w16cid:durableId="1357927631">
    <w:abstractNumId w:val="79"/>
  </w:num>
  <w:num w:numId="72" w16cid:durableId="1240795211">
    <w:abstractNumId w:val="64"/>
  </w:num>
  <w:num w:numId="73" w16cid:durableId="1618680422">
    <w:abstractNumId w:val="74"/>
  </w:num>
  <w:num w:numId="74" w16cid:durableId="284233903">
    <w:abstractNumId w:val="32"/>
  </w:num>
  <w:num w:numId="75" w16cid:durableId="1764648428">
    <w:abstractNumId w:val="66"/>
  </w:num>
  <w:num w:numId="76" w16cid:durableId="1385446203">
    <w:abstractNumId w:val="18"/>
  </w:num>
  <w:num w:numId="77" w16cid:durableId="731124931">
    <w:abstractNumId w:val="43"/>
  </w:num>
  <w:num w:numId="78" w16cid:durableId="1712609995">
    <w:abstractNumId w:val="75"/>
  </w:num>
  <w:num w:numId="79" w16cid:durableId="243495726">
    <w:abstractNumId w:val="4"/>
  </w:num>
  <w:num w:numId="80" w16cid:durableId="1356685834">
    <w:abstractNumId w:val="52"/>
  </w:num>
  <w:num w:numId="81" w16cid:durableId="349916878">
    <w:abstractNumId w:val="83"/>
  </w:num>
  <w:num w:numId="82" w16cid:durableId="1760832866">
    <w:abstractNumId w:val="49"/>
  </w:num>
  <w:num w:numId="83" w16cid:durableId="163784566">
    <w:abstractNumId w:val="19"/>
  </w:num>
  <w:num w:numId="84" w16cid:durableId="677391015">
    <w:abstractNumId w:val="6"/>
  </w:num>
  <w:num w:numId="85" w16cid:durableId="405106310">
    <w:abstractNumId w:val="53"/>
  </w:num>
  <w:num w:numId="86" w16cid:durableId="679354098">
    <w:abstractNumId w:val="54"/>
  </w:num>
  <w:num w:numId="87" w16cid:durableId="1665816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21"/>
    <w:rsid w:val="000028A2"/>
    <w:rsid w:val="00012D1E"/>
    <w:rsid w:val="000356FF"/>
    <w:rsid w:val="00086BD9"/>
    <w:rsid w:val="000C1F36"/>
    <w:rsid w:val="000E2B84"/>
    <w:rsid w:val="000F4DF3"/>
    <w:rsid w:val="001344D9"/>
    <w:rsid w:val="0014133A"/>
    <w:rsid w:val="001676D8"/>
    <w:rsid w:val="001A6825"/>
    <w:rsid w:val="001C1DA2"/>
    <w:rsid w:val="001D0C08"/>
    <w:rsid w:val="001E0D28"/>
    <w:rsid w:val="00223D2D"/>
    <w:rsid w:val="0025397B"/>
    <w:rsid w:val="002556D9"/>
    <w:rsid w:val="00261DC8"/>
    <w:rsid w:val="0026393A"/>
    <w:rsid w:val="0028642E"/>
    <w:rsid w:val="002942B8"/>
    <w:rsid w:val="00294812"/>
    <w:rsid w:val="002C59E5"/>
    <w:rsid w:val="002D30B6"/>
    <w:rsid w:val="002D5027"/>
    <w:rsid w:val="002F2EA5"/>
    <w:rsid w:val="003330BD"/>
    <w:rsid w:val="0034647C"/>
    <w:rsid w:val="003736EA"/>
    <w:rsid w:val="003759DF"/>
    <w:rsid w:val="003863AF"/>
    <w:rsid w:val="00394EDF"/>
    <w:rsid w:val="003A17D3"/>
    <w:rsid w:val="003B6394"/>
    <w:rsid w:val="003E2F3B"/>
    <w:rsid w:val="003F5146"/>
    <w:rsid w:val="00412B88"/>
    <w:rsid w:val="004225D6"/>
    <w:rsid w:val="00433D2B"/>
    <w:rsid w:val="0048778C"/>
    <w:rsid w:val="004A28FC"/>
    <w:rsid w:val="004F497C"/>
    <w:rsid w:val="005128F3"/>
    <w:rsid w:val="00535015"/>
    <w:rsid w:val="005432D3"/>
    <w:rsid w:val="00556B12"/>
    <w:rsid w:val="005848DC"/>
    <w:rsid w:val="00594FC5"/>
    <w:rsid w:val="00596408"/>
    <w:rsid w:val="005E3622"/>
    <w:rsid w:val="00643CA2"/>
    <w:rsid w:val="00665FCD"/>
    <w:rsid w:val="006712ED"/>
    <w:rsid w:val="00676881"/>
    <w:rsid w:val="00687EE5"/>
    <w:rsid w:val="00697605"/>
    <w:rsid w:val="006B168E"/>
    <w:rsid w:val="006E51D1"/>
    <w:rsid w:val="00703C54"/>
    <w:rsid w:val="00736F03"/>
    <w:rsid w:val="007655D2"/>
    <w:rsid w:val="00766F21"/>
    <w:rsid w:val="00791507"/>
    <w:rsid w:val="007C2062"/>
    <w:rsid w:val="007C2B89"/>
    <w:rsid w:val="007D13E3"/>
    <w:rsid w:val="007E3E49"/>
    <w:rsid w:val="007F1D70"/>
    <w:rsid w:val="008043C1"/>
    <w:rsid w:val="00815BBE"/>
    <w:rsid w:val="0088108D"/>
    <w:rsid w:val="008C1BE3"/>
    <w:rsid w:val="008E29D0"/>
    <w:rsid w:val="008E3DE1"/>
    <w:rsid w:val="008E558E"/>
    <w:rsid w:val="008E60C4"/>
    <w:rsid w:val="00922D13"/>
    <w:rsid w:val="009275EC"/>
    <w:rsid w:val="009B5AE8"/>
    <w:rsid w:val="009B7A57"/>
    <w:rsid w:val="009C4131"/>
    <w:rsid w:val="009F7F13"/>
    <w:rsid w:val="00A31335"/>
    <w:rsid w:val="00A42DDE"/>
    <w:rsid w:val="00A46ACC"/>
    <w:rsid w:val="00A539A4"/>
    <w:rsid w:val="00A93A6D"/>
    <w:rsid w:val="00A94CB1"/>
    <w:rsid w:val="00AC4B86"/>
    <w:rsid w:val="00AF55E0"/>
    <w:rsid w:val="00AF7C6F"/>
    <w:rsid w:val="00B004FD"/>
    <w:rsid w:val="00B527DE"/>
    <w:rsid w:val="00B7183F"/>
    <w:rsid w:val="00B87552"/>
    <w:rsid w:val="00BE021E"/>
    <w:rsid w:val="00C41B89"/>
    <w:rsid w:val="00C51CE0"/>
    <w:rsid w:val="00C57F75"/>
    <w:rsid w:val="00C95B99"/>
    <w:rsid w:val="00CA15D0"/>
    <w:rsid w:val="00CB10A3"/>
    <w:rsid w:val="00CF1A21"/>
    <w:rsid w:val="00CF3BE7"/>
    <w:rsid w:val="00D134BB"/>
    <w:rsid w:val="00D20F20"/>
    <w:rsid w:val="00D26C13"/>
    <w:rsid w:val="00D36F22"/>
    <w:rsid w:val="00D37425"/>
    <w:rsid w:val="00D429AC"/>
    <w:rsid w:val="00D961B7"/>
    <w:rsid w:val="00DA3DB3"/>
    <w:rsid w:val="00DA6C7C"/>
    <w:rsid w:val="00DB0311"/>
    <w:rsid w:val="00E00F27"/>
    <w:rsid w:val="00E04529"/>
    <w:rsid w:val="00E45A47"/>
    <w:rsid w:val="00E60DE7"/>
    <w:rsid w:val="00EA1BEF"/>
    <w:rsid w:val="00EA3037"/>
    <w:rsid w:val="00EB3C98"/>
    <w:rsid w:val="00EB613F"/>
    <w:rsid w:val="00EC3F0F"/>
    <w:rsid w:val="00ED3B16"/>
    <w:rsid w:val="00ED427A"/>
    <w:rsid w:val="00F33AC1"/>
    <w:rsid w:val="00F95A4B"/>
    <w:rsid w:val="00FC1BA2"/>
    <w:rsid w:val="00FD536A"/>
    <w:rsid w:val="00FF15F5"/>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AAD9"/>
  <w15:chartTrackingRefBased/>
  <w15:docId w15:val="{F1AF4193-F199-4789-B29D-BAA7AEC3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7C"/>
  </w:style>
  <w:style w:type="paragraph" w:styleId="Heading1">
    <w:name w:val="heading 1"/>
    <w:basedOn w:val="Normal"/>
    <w:next w:val="Normal"/>
    <w:link w:val="Heading1Char"/>
    <w:uiPriority w:val="9"/>
    <w:qFormat/>
    <w:rsid w:val="009B7A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7A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7A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22D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22D1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A303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7A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7A5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B7A57"/>
    <w:pPr>
      <w:ind w:left="720"/>
      <w:contextualSpacing/>
    </w:pPr>
  </w:style>
  <w:style w:type="paragraph" w:styleId="Header">
    <w:name w:val="header"/>
    <w:basedOn w:val="Normal"/>
    <w:link w:val="HeaderChar"/>
    <w:uiPriority w:val="99"/>
    <w:unhideWhenUsed/>
    <w:rsid w:val="002D5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027"/>
  </w:style>
  <w:style w:type="paragraph" w:styleId="Footer">
    <w:name w:val="footer"/>
    <w:basedOn w:val="Normal"/>
    <w:link w:val="FooterChar"/>
    <w:uiPriority w:val="99"/>
    <w:unhideWhenUsed/>
    <w:rsid w:val="002D5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027"/>
  </w:style>
  <w:style w:type="paragraph" w:styleId="NoSpacing">
    <w:name w:val="No Spacing"/>
    <w:uiPriority w:val="1"/>
    <w:qFormat/>
    <w:rsid w:val="00922D13"/>
    <w:pPr>
      <w:spacing w:after="0" w:line="240" w:lineRule="auto"/>
    </w:pPr>
  </w:style>
  <w:style w:type="character" w:customStyle="1" w:styleId="Heading4Char">
    <w:name w:val="Heading 4 Char"/>
    <w:basedOn w:val="DefaultParagraphFont"/>
    <w:link w:val="Heading4"/>
    <w:uiPriority w:val="9"/>
    <w:rsid w:val="00922D1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22D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A3037"/>
    <w:rPr>
      <w:rFonts w:asciiTheme="majorHAnsi" w:eastAsiaTheme="majorEastAsia" w:hAnsiTheme="majorHAnsi" w:cstheme="majorBidi"/>
      <w:color w:val="1F3763" w:themeColor="accent1" w:themeShade="7F"/>
    </w:rPr>
  </w:style>
  <w:style w:type="paragraph" w:styleId="IntenseQuote">
    <w:name w:val="Intense Quote"/>
    <w:basedOn w:val="Normal"/>
    <w:next w:val="Normal"/>
    <w:link w:val="IntenseQuoteChar"/>
    <w:uiPriority w:val="30"/>
    <w:qFormat/>
    <w:rsid w:val="00412B8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12B88"/>
    <w:rPr>
      <w:i/>
      <w:iCs/>
      <w:color w:val="4472C4" w:themeColor="accent1"/>
    </w:rPr>
  </w:style>
  <w:style w:type="table" w:styleId="TableGrid">
    <w:name w:val="Table Grid"/>
    <w:basedOn w:val="TableNormal"/>
    <w:uiPriority w:val="39"/>
    <w:rsid w:val="004F4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843147">
      <w:bodyDiv w:val="1"/>
      <w:marLeft w:val="0"/>
      <w:marRight w:val="0"/>
      <w:marTop w:val="0"/>
      <w:marBottom w:val="0"/>
      <w:divBdr>
        <w:top w:val="none" w:sz="0" w:space="0" w:color="auto"/>
        <w:left w:val="none" w:sz="0" w:space="0" w:color="auto"/>
        <w:bottom w:val="none" w:sz="0" w:space="0" w:color="auto"/>
        <w:right w:val="none" w:sz="0" w:space="0" w:color="auto"/>
      </w:divBdr>
    </w:div>
    <w:div w:id="1082096718">
      <w:bodyDiv w:val="1"/>
      <w:marLeft w:val="0"/>
      <w:marRight w:val="0"/>
      <w:marTop w:val="0"/>
      <w:marBottom w:val="0"/>
      <w:divBdr>
        <w:top w:val="none" w:sz="0" w:space="0" w:color="auto"/>
        <w:left w:val="none" w:sz="0" w:space="0" w:color="auto"/>
        <w:bottom w:val="none" w:sz="0" w:space="0" w:color="auto"/>
        <w:right w:val="none" w:sz="0" w:space="0" w:color="auto"/>
      </w:divBdr>
    </w:div>
    <w:div w:id="1767381609">
      <w:bodyDiv w:val="1"/>
      <w:marLeft w:val="0"/>
      <w:marRight w:val="0"/>
      <w:marTop w:val="0"/>
      <w:marBottom w:val="0"/>
      <w:divBdr>
        <w:top w:val="none" w:sz="0" w:space="0" w:color="auto"/>
        <w:left w:val="none" w:sz="0" w:space="0" w:color="auto"/>
        <w:bottom w:val="none" w:sz="0" w:space="0" w:color="auto"/>
        <w:right w:val="none" w:sz="0" w:space="0" w:color="auto"/>
      </w:divBdr>
    </w:div>
    <w:div w:id="1823809015">
      <w:bodyDiv w:val="1"/>
      <w:marLeft w:val="0"/>
      <w:marRight w:val="0"/>
      <w:marTop w:val="0"/>
      <w:marBottom w:val="0"/>
      <w:divBdr>
        <w:top w:val="none" w:sz="0" w:space="0" w:color="auto"/>
        <w:left w:val="none" w:sz="0" w:space="0" w:color="auto"/>
        <w:bottom w:val="none" w:sz="0" w:space="0" w:color="auto"/>
        <w:right w:val="none" w:sz="0" w:space="0" w:color="auto"/>
      </w:divBdr>
    </w:div>
    <w:div w:id="2106420216">
      <w:bodyDiv w:val="1"/>
      <w:marLeft w:val="0"/>
      <w:marRight w:val="0"/>
      <w:marTop w:val="0"/>
      <w:marBottom w:val="0"/>
      <w:divBdr>
        <w:top w:val="none" w:sz="0" w:space="0" w:color="auto"/>
        <w:left w:val="none" w:sz="0" w:space="0" w:color="auto"/>
        <w:bottom w:val="none" w:sz="0" w:space="0" w:color="auto"/>
        <w:right w:val="none" w:sz="0" w:space="0" w:color="auto"/>
      </w:divBdr>
      <w:divsChild>
        <w:div w:id="1139035815">
          <w:marLeft w:val="0"/>
          <w:marRight w:val="0"/>
          <w:marTop w:val="0"/>
          <w:marBottom w:val="0"/>
          <w:divBdr>
            <w:top w:val="none" w:sz="0" w:space="0" w:color="auto"/>
            <w:left w:val="none" w:sz="0" w:space="0" w:color="auto"/>
            <w:bottom w:val="none" w:sz="0" w:space="0" w:color="auto"/>
            <w:right w:val="none" w:sz="0" w:space="0" w:color="auto"/>
          </w:divBdr>
          <w:divsChild>
            <w:div w:id="1875657381">
              <w:marLeft w:val="0"/>
              <w:marRight w:val="0"/>
              <w:marTop w:val="0"/>
              <w:marBottom w:val="0"/>
              <w:divBdr>
                <w:top w:val="none" w:sz="0" w:space="0" w:color="auto"/>
                <w:left w:val="none" w:sz="0" w:space="0" w:color="auto"/>
                <w:bottom w:val="none" w:sz="0" w:space="0" w:color="auto"/>
                <w:right w:val="none" w:sz="0" w:space="0" w:color="auto"/>
              </w:divBdr>
              <w:divsChild>
                <w:div w:id="18865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9957D-5915-4AA0-B4EC-5D5BB7E55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11</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dc:creator>
  <cp:keywords/>
  <dc:description/>
  <cp:lastModifiedBy>DY</cp:lastModifiedBy>
  <cp:revision>89</cp:revision>
  <dcterms:created xsi:type="dcterms:W3CDTF">2024-04-10T13:21:00Z</dcterms:created>
  <dcterms:modified xsi:type="dcterms:W3CDTF">2024-04-17T09:04:00Z</dcterms:modified>
</cp:coreProperties>
</file>