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14A8" w14:textId="40BD8218" w:rsidR="00674355" w:rsidRDefault="00674355" w:rsidP="00674355">
      <w:pPr>
        <w:jc w:val="both"/>
      </w:pPr>
      <w:r>
        <w:t xml:space="preserve">1.- Se ejecutó el modelo con los parámetros actuales, y se evidencia desbalance en las clases. El </w:t>
      </w:r>
      <w:proofErr w:type="spellStart"/>
      <w:r>
        <w:t>accuracy</w:t>
      </w:r>
      <w:proofErr w:type="spellEnd"/>
      <w:r>
        <w:t xml:space="preserve"> general es de 0,27. También se observa que el modelo se aprende los datos de </w:t>
      </w:r>
      <w:proofErr w:type="gramStart"/>
      <w:r>
        <w:t>entrenamiento</w:t>
      </w:r>
      <w:proofErr w:type="gramEnd"/>
      <w:r>
        <w:t xml:space="preserve"> pero no generaliza de forma correcta. La curva de pérdida presenta comportamiento típico de sobre entrenamiento.</w:t>
      </w:r>
    </w:p>
    <w:p w14:paraId="4BB89EB7" w14:textId="77777777" w:rsidR="00674355" w:rsidRDefault="00674355"/>
    <w:p w14:paraId="16F4C93D" w14:textId="64B9C4C0" w:rsidR="00674355" w:rsidRDefault="00674355">
      <w:r w:rsidRPr="00674355">
        <w:drawing>
          <wp:inline distT="0" distB="0" distL="0" distR="0" wp14:anchorId="45BDE0ED" wp14:editId="7BB34BDC">
            <wp:extent cx="5612130" cy="2220595"/>
            <wp:effectExtent l="0" t="0" r="7620" b="8255"/>
            <wp:docPr id="5567111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1101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BF55" w14:textId="77777777" w:rsidR="00674355" w:rsidRDefault="00674355"/>
    <w:p w14:paraId="5C718385" w14:textId="00061611" w:rsidR="00D17B2C" w:rsidRDefault="00D17B2C">
      <w:r w:rsidRPr="00D17B2C">
        <w:drawing>
          <wp:inline distT="0" distB="0" distL="0" distR="0" wp14:anchorId="048939C2" wp14:editId="120BF479">
            <wp:extent cx="5612130" cy="4019550"/>
            <wp:effectExtent l="0" t="0" r="7620" b="0"/>
            <wp:docPr id="188595806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066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6268" w14:textId="77777777" w:rsidR="00D17B2C" w:rsidRDefault="00D17B2C"/>
    <w:p w14:paraId="778DA3D8" w14:textId="0A847188" w:rsidR="00674355" w:rsidRDefault="00D17B2C" w:rsidP="00265F03">
      <w:pPr>
        <w:jc w:val="both"/>
      </w:pPr>
      <w:r>
        <w:lastRenderedPageBreak/>
        <w:t>2</w:t>
      </w:r>
      <w:r w:rsidR="0042042B">
        <w:t xml:space="preserve">.- </w:t>
      </w:r>
      <w:r w:rsidR="00674355">
        <w:t>Se hizo</w:t>
      </w:r>
      <w:r w:rsidR="0042042B">
        <w:t xml:space="preserve"> de balance de clases en el archivo train.py. </w:t>
      </w:r>
      <w:r>
        <w:t>y se aplicó “</w:t>
      </w:r>
      <w:proofErr w:type="spellStart"/>
      <w:r w:rsidRPr="00D17B2C">
        <w:t>ImageDataGenerator</w:t>
      </w:r>
      <w:proofErr w:type="spellEnd"/>
      <w:r>
        <w:t xml:space="preserve">” </w:t>
      </w:r>
      <w:r w:rsidR="00265F03">
        <w:t xml:space="preserve">(notebook </w:t>
      </w:r>
      <w:proofErr w:type="spellStart"/>
      <w:r w:rsidR="00265F03">
        <w:t>Gen_</w:t>
      </w:r>
      <w:proofErr w:type="gramStart"/>
      <w:r w:rsidR="00265F03">
        <w:t>img.ipynb</w:t>
      </w:r>
      <w:proofErr w:type="spellEnd"/>
      <w:proofErr w:type="gramEnd"/>
      <w:r w:rsidR="00265F03">
        <w:t xml:space="preserve">) </w:t>
      </w:r>
      <w:r>
        <w:t xml:space="preserve">para llevar todas las clases a 65 imágenes cada una. También se modificaron las profundidades de las redes en </w:t>
      </w:r>
      <w:r>
        <w:t>train.py</w:t>
      </w:r>
      <w:r>
        <w:t xml:space="preserve">, y se ajustaron distintos valores en </w:t>
      </w:r>
      <w:proofErr w:type="spellStart"/>
      <w:proofErr w:type="gramStart"/>
      <w:r>
        <w:t>config.yaml</w:t>
      </w:r>
      <w:proofErr w:type="spellEnd"/>
      <w:proofErr w:type="gramEnd"/>
      <w:r>
        <w:t>, como el tamaño de las imágenes, épocas, etc. Después múltiples iteraciones, se logró mejorar el modelo de la siguiente forma</w:t>
      </w:r>
      <w:r w:rsidR="001A2289">
        <w:t>:</w:t>
      </w:r>
    </w:p>
    <w:p w14:paraId="743C39A7" w14:textId="77777777" w:rsidR="00DB5CA8" w:rsidRDefault="00DB5CA8" w:rsidP="00265F03">
      <w:pPr>
        <w:jc w:val="both"/>
      </w:pPr>
    </w:p>
    <w:p w14:paraId="40A955AF" w14:textId="2E33A29A" w:rsidR="00674355" w:rsidRDefault="00D17B2C">
      <w:r w:rsidRPr="00D17B2C">
        <w:drawing>
          <wp:inline distT="0" distB="0" distL="0" distR="0" wp14:anchorId="0DF1BC8C" wp14:editId="540743B4">
            <wp:extent cx="5612130" cy="1874520"/>
            <wp:effectExtent l="0" t="0" r="7620" b="0"/>
            <wp:docPr id="211419298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92985" name="Imagen 1" descr="Gráfico, Gráfico de líne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F673" w14:textId="77777777" w:rsidR="00DB5CA8" w:rsidRDefault="00DB5CA8"/>
    <w:p w14:paraId="77B3053D" w14:textId="29BFFE71" w:rsidR="00674355" w:rsidRDefault="00D17B2C">
      <w:r w:rsidRPr="00D17B2C">
        <w:drawing>
          <wp:inline distT="0" distB="0" distL="0" distR="0" wp14:anchorId="4590EB13" wp14:editId="14517533">
            <wp:extent cx="5612130" cy="3983990"/>
            <wp:effectExtent l="0" t="0" r="7620" b="0"/>
            <wp:docPr id="39111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16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D32" w14:textId="77777777" w:rsidR="00674355" w:rsidRDefault="00674355"/>
    <w:p w14:paraId="4D17AD96" w14:textId="77777777" w:rsidR="00674355" w:rsidRDefault="00674355"/>
    <w:p w14:paraId="75B80E25" w14:textId="298BB270" w:rsidR="00504B1D" w:rsidRDefault="00504B1D"/>
    <w:p w14:paraId="19B1D7D3" w14:textId="77777777" w:rsidR="0042042B" w:rsidRDefault="0042042B"/>
    <w:p w14:paraId="68EFF563" w14:textId="52FC8B9D" w:rsidR="00D17B2C" w:rsidRDefault="00D17B2C" w:rsidP="00721FFA">
      <w:pPr>
        <w:jc w:val="both"/>
      </w:pPr>
      <w:r>
        <w:t xml:space="preserve">3.- Debido a que no </w:t>
      </w:r>
      <w:r w:rsidR="001A2289">
        <w:t xml:space="preserve">se </w:t>
      </w:r>
      <w:r>
        <w:t>logr</w:t>
      </w:r>
      <w:r w:rsidR="001A2289">
        <w:t xml:space="preserve">ó </w:t>
      </w:r>
      <w:r>
        <w:t xml:space="preserve">mejorar más a allá de lo indicado en el punto 2, </w:t>
      </w:r>
      <w:r w:rsidR="001A2289">
        <w:t>se realizó</w:t>
      </w:r>
      <w:r>
        <w:t xml:space="preserve"> una prueba con un modelo SVM </w:t>
      </w:r>
      <w:r w:rsidR="00265F03">
        <w:t xml:space="preserve">(notebook </w:t>
      </w:r>
      <w:proofErr w:type="spellStart"/>
      <w:r w:rsidR="00265F03">
        <w:t>prueba_con_SVM</w:t>
      </w:r>
      <w:r w:rsidR="00265F03">
        <w:t>.ipynb</w:t>
      </w:r>
      <w:proofErr w:type="spellEnd"/>
      <w:r w:rsidR="00265F03">
        <w:t xml:space="preserve">) </w:t>
      </w:r>
      <w:r>
        <w:t xml:space="preserve">menos complejo y el resultado </w:t>
      </w:r>
      <w:r w:rsidR="00721FFA">
        <w:t>mejoró levemente considerando el F1-score. Esto fue solo una prueba, considerando la poca cantidad de imágenes disponibles, las cuales se pudieron vectorizar antes de ejecutar el SVM.</w:t>
      </w:r>
    </w:p>
    <w:p w14:paraId="3BEF2DCF" w14:textId="77777777" w:rsidR="00DB5CA8" w:rsidRDefault="00DB5CA8" w:rsidP="00721FFA">
      <w:pPr>
        <w:jc w:val="both"/>
      </w:pPr>
    </w:p>
    <w:p w14:paraId="34241D68" w14:textId="77777777" w:rsidR="00DB5CA8" w:rsidRDefault="00DB5CA8" w:rsidP="00721FFA">
      <w:pPr>
        <w:jc w:val="both"/>
      </w:pPr>
    </w:p>
    <w:p w14:paraId="159C9165" w14:textId="7B67EDE3" w:rsidR="00D17B2C" w:rsidRDefault="00721FFA">
      <w:r w:rsidRPr="00721FFA">
        <w:drawing>
          <wp:inline distT="0" distB="0" distL="0" distR="0" wp14:anchorId="5D1E0A8F" wp14:editId="500A768F">
            <wp:extent cx="5612130" cy="3872230"/>
            <wp:effectExtent l="0" t="0" r="7620" b="0"/>
            <wp:docPr id="14712075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7587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A82A" w14:textId="77777777" w:rsidR="001A2289" w:rsidRDefault="001A2289"/>
    <w:p w14:paraId="22BD9BFE" w14:textId="77777777" w:rsidR="001A2289" w:rsidRDefault="001A2289"/>
    <w:p w14:paraId="75AF1989" w14:textId="77777777" w:rsidR="00265F03" w:rsidRDefault="00265F03"/>
    <w:p w14:paraId="41D5BF97" w14:textId="77777777" w:rsidR="00265F03" w:rsidRDefault="00265F03"/>
    <w:p w14:paraId="380E8917" w14:textId="77777777" w:rsidR="00265F03" w:rsidRDefault="00265F03"/>
    <w:p w14:paraId="50FBDB27" w14:textId="77777777" w:rsidR="00265F03" w:rsidRDefault="00265F03"/>
    <w:p w14:paraId="2618B437" w14:textId="77777777" w:rsidR="00265F03" w:rsidRDefault="00265F03"/>
    <w:p w14:paraId="254B7A0D" w14:textId="77777777" w:rsidR="00265F03" w:rsidRDefault="00265F03"/>
    <w:p w14:paraId="4DAF0815" w14:textId="7C240EE9" w:rsidR="00265F03" w:rsidRDefault="0076062F">
      <w:r>
        <w:lastRenderedPageBreak/>
        <w:t xml:space="preserve">4.- </w:t>
      </w:r>
      <w:r w:rsidR="0013015B">
        <w:t xml:space="preserve">En vista que las métricas estaban muy bajas aún, se realizó una </w:t>
      </w:r>
      <w:r w:rsidR="00D45EED">
        <w:t xml:space="preserve">simplificación de las clases para intentar reducir el sesgo (notebook </w:t>
      </w:r>
      <w:proofErr w:type="spellStart"/>
      <w:r w:rsidR="002518B5">
        <w:t>Reclass.ipynb</w:t>
      </w:r>
      <w:proofErr w:type="spellEnd"/>
      <w:r w:rsidR="002518B5">
        <w:t xml:space="preserve">), con lo cual se </w:t>
      </w:r>
      <w:proofErr w:type="spellStart"/>
      <w:r w:rsidR="002518B5">
        <w:t>redujero</w:t>
      </w:r>
      <w:proofErr w:type="spellEnd"/>
      <w:r w:rsidR="003648AB">
        <w:t xml:space="preserve"> el conjunto de datos a solo 7</w:t>
      </w:r>
      <w:r w:rsidR="002518B5">
        <w:t xml:space="preserve"> clases</w:t>
      </w:r>
      <w:r w:rsidR="003648AB">
        <w:t xml:space="preserve">: Apple Red, </w:t>
      </w:r>
      <w:proofErr w:type="spellStart"/>
      <w:r w:rsidR="004158F6">
        <w:t>Melon</w:t>
      </w:r>
      <w:proofErr w:type="spellEnd"/>
      <w:r w:rsidR="004158F6">
        <w:t xml:space="preserve">, Apple Green, </w:t>
      </w:r>
      <w:proofErr w:type="spellStart"/>
      <w:r w:rsidR="004158F6">
        <w:t>Juice_bravo</w:t>
      </w:r>
      <w:proofErr w:type="spellEnd"/>
      <w:r w:rsidR="004158F6">
        <w:t xml:space="preserve">, </w:t>
      </w:r>
      <w:proofErr w:type="spellStart"/>
      <w:r w:rsidR="004158F6">
        <w:t>Juice_GoodMorgon</w:t>
      </w:r>
      <w:proofErr w:type="spellEnd"/>
      <w:r w:rsidR="00DD1459">
        <w:t xml:space="preserve">, </w:t>
      </w:r>
      <w:proofErr w:type="spellStart"/>
      <w:r w:rsidR="00DD1459">
        <w:t>Juice_Tropicana</w:t>
      </w:r>
      <w:proofErr w:type="spellEnd"/>
      <w:r w:rsidR="00DD1459">
        <w:t xml:space="preserve"> y </w:t>
      </w:r>
      <w:proofErr w:type="spellStart"/>
      <w:r w:rsidR="00DD1459">
        <w:t>Pear</w:t>
      </w:r>
      <w:proofErr w:type="spellEnd"/>
      <w:r w:rsidR="00DD1459">
        <w:t>. Con esta modificación, se lograron las siguientes métricas:</w:t>
      </w:r>
    </w:p>
    <w:p w14:paraId="7D4EED15" w14:textId="77777777" w:rsidR="00265F03" w:rsidRDefault="00265F03"/>
    <w:p w14:paraId="521A104C" w14:textId="440EA9A6" w:rsidR="00265F03" w:rsidRDefault="00265F03">
      <w:r w:rsidRPr="00265F03">
        <w:drawing>
          <wp:inline distT="0" distB="0" distL="0" distR="0" wp14:anchorId="018F2E82" wp14:editId="4020ABA4">
            <wp:extent cx="5612130" cy="1869440"/>
            <wp:effectExtent l="0" t="0" r="7620" b="0"/>
            <wp:docPr id="4372534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348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3B5F" w14:textId="059FC185" w:rsidR="00265F03" w:rsidRDefault="00265F03">
      <w:r w:rsidRPr="00265F03">
        <w:drawing>
          <wp:inline distT="0" distB="0" distL="0" distR="0" wp14:anchorId="5CCFC96F" wp14:editId="120A03EB">
            <wp:extent cx="5197290" cy="2834886"/>
            <wp:effectExtent l="0" t="0" r="3810" b="3810"/>
            <wp:docPr id="198508485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84850" name="Imagen 1" descr="Una 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8367" w14:textId="4CF9F375" w:rsidR="00265F03" w:rsidRDefault="00DD1459">
      <w:r>
        <w:t>Si bien se nota un leve sobreajuste</w:t>
      </w:r>
      <w:r w:rsidR="0030578D">
        <w:t xml:space="preserve"> en las curvas, se demuestra que la optimización del modelo se puede lograr </w:t>
      </w:r>
      <w:r w:rsidR="00DB5CA8">
        <w:t>haciendo algunos arreglos en las clases.</w:t>
      </w:r>
    </w:p>
    <w:sectPr w:rsidR="00265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B"/>
    <w:rsid w:val="0013015B"/>
    <w:rsid w:val="001A2289"/>
    <w:rsid w:val="002518B5"/>
    <w:rsid w:val="00265F03"/>
    <w:rsid w:val="0030578D"/>
    <w:rsid w:val="003648AB"/>
    <w:rsid w:val="004158F6"/>
    <w:rsid w:val="0042042B"/>
    <w:rsid w:val="00504B1D"/>
    <w:rsid w:val="00674355"/>
    <w:rsid w:val="00721FFA"/>
    <w:rsid w:val="0076062F"/>
    <w:rsid w:val="008470E4"/>
    <w:rsid w:val="00BF66B6"/>
    <w:rsid w:val="00CA1193"/>
    <w:rsid w:val="00D17B2C"/>
    <w:rsid w:val="00D45EED"/>
    <w:rsid w:val="00DB5CA8"/>
    <w:rsid w:val="00D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1D87"/>
  <w15:chartTrackingRefBased/>
  <w15:docId w15:val="{97A001AF-743A-4E83-B7B9-CEBADCA2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 GUERRA HERNANDEZ</dc:creator>
  <cp:keywords/>
  <dc:description/>
  <cp:lastModifiedBy>HOMEL GUERRA HERNANDEZ</cp:lastModifiedBy>
  <cp:revision>2</cp:revision>
  <dcterms:created xsi:type="dcterms:W3CDTF">2025-08-17T00:54:00Z</dcterms:created>
  <dcterms:modified xsi:type="dcterms:W3CDTF">2025-08-17T00:54:00Z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2025-08-17T00:44:46Z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94237bbd-25f8-4b59-b830-c80f9510e6b5</vt:lpwstr>
  </property>
  <property fmtid="{D5CDD505-2E9C-101B-9397-08002B2CF9AE}" pid="8" name="MSIP_Label_9f4e9a4a-eb20-4aad-9a64-8872817c1a6f_ContentBits">
    <vt:lpwstr>0</vt:lpwstr>
  </property>
  <property fmtid="{D5CDD505-2E9C-101B-9397-08002B2CF9AE}" pid="9" name="MSIP_Label_9f4e9a4a-eb20-4aad-9a64-8872817c1a6f_Tag">
    <vt:lpwstr>10, 3, 0, 1</vt:lpwstr>
  </property>
</Properties>
</file>