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0D3" w:rsidRDefault="00FB50D3">
      <w:pPr>
        <w:rPr>
          <w:b/>
        </w:rPr>
      </w:pPr>
      <w:r>
        <w:rPr>
          <w:b/>
        </w:rPr>
        <w:t xml:space="preserve">Canal: </w:t>
      </w:r>
    </w:p>
    <w:p w:rsidR="006C3A91" w:rsidRDefault="001453D0">
      <w:r w:rsidRPr="00FB50D3">
        <w:t xml:space="preserve">Home </w:t>
      </w:r>
    </w:p>
    <w:p w:rsidR="00FB50D3" w:rsidRPr="006C3A91" w:rsidRDefault="00FB50D3">
      <w:pPr>
        <w:rPr>
          <w:b/>
        </w:rPr>
      </w:pPr>
      <w:r w:rsidRPr="006C3A91">
        <w:rPr>
          <w:b/>
        </w:rPr>
        <w:t xml:space="preserve">Área: </w:t>
      </w:r>
    </w:p>
    <w:p w:rsidR="00B02362" w:rsidRPr="00FB50D3" w:rsidRDefault="001453D0">
      <w:pPr>
        <w:rPr>
          <w:b/>
        </w:rPr>
      </w:pPr>
      <w:r w:rsidRPr="00FB50D3">
        <w:rPr>
          <w:b/>
        </w:rPr>
        <w:t>Soy profesor/a de:</w:t>
      </w:r>
    </w:p>
    <w:p w:rsidR="001453D0" w:rsidRDefault="001453D0" w:rsidP="001453D0">
      <w:pPr>
        <w:pStyle w:val="Prrafodelista"/>
        <w:numPr>
          <w:ilvl w:val="0"/>
          <w:numId w:val="1"/>
        </w:numPr>
      </w:pPr>
      <w:r>
        <w:t>Educación inicial</w:t>
      </w:r>
    </w:p>
    <w:p w:rsidR="001453D0" w:rsidRDefault="001453D0" w:rsidP="001453D0">
      <w:pPr>
        <w:pStyle w:val="Prrafodelista"/>
        <w:numPr>
          <w:ilvl w:val="0"/>
          <w:numId w:val="1"/>
        </w:numPr>
      </w:pPr>
      <w:r>
        <w:t>Lenguaje y comunicación*</w:t>
      </w:r>
    </w:p>
    <w:p w:rsidR="001453D0" w:rsidRDefault="00F931F3" w:rsidP="001453D0">
      <w:pPr>
        <w:pStyle w:val="Prrafodelista"/>
        <w:numPr>
          <w:ilvl w:val="0"/>
          <w:numId w:val="1"/>
        </w:numPr>
      </w:pPr>
      <w:r>
        <w:t>Ciencias sociales</w:t>
      </w:r>
      <w:r w:rsidR="001453D0">
        <w:t>*</w:t>
      </w:r>
    </w:p>
    <w:p w:rsidR="001453D0" w:rsidRDefault="001453D0" w:rsidP="001453D0">
      <w:pPr>
        <w:pStyle w:val="Prrafodelista"/>
        <w:numPr>
          <w:ilvl w:val="0"/>
          <w:numId w:val="1"/>
        </w:numPr>
      </w:pPr>
      <w:r>
        <w:t>Ciencias naturales*</w:t>
      </w:r>
    </w:p>
    <w:p w:rsidR="001453D0" w:rsidRDefault="001453D0" w:rsidP="001453D0">
      <w:pPr>
        <w:pStyle w:val="Prrafodelista"/>
        <w:numPr>
          <w:ilvl w:val="0"/>
          <w:numId w:val="1"/>
        </w:numPr>
      </w:pPr>
      <w:r>
        <w:t>Matemática*</w:t>
      </w:r>
    </w:p>
    <w:p w:rsidR="001453D0" w:rsidRDefault="001453D0" w:rsidP="001453D0">
      <w:pPr>
        <w:pStyle w:val="Prrafodelista"/>
        <w:numPr>
          <w:ilvl w:val="0"/>
          <w:numId w:val="1"/>
        </w:numPr>
      </w:pPr>
      <w:r>
        <w:t>Música</w:t>
      </w:r>
    </w:p>
    <w:p w:rsidR="001453D0" w:rsidRDefault="001453D0" w:rsidP="001453D0">
      <w:pPr>
        <w:pStyle w:val="Prrafodelista"/>
        <w:numPr>
          <w:ilvl w:val="0"/>
          <w:numId w:val="1"/>
        </w:numPr>
      </w:pPr>
      <w:r>
        <w:t xml:space="preserve">Educación diferencial </w:t>
      </w:r>
    </w:p>
    <w:p w:rsidR="001453D0" w:rsidRDefault="001453D0" w:rsidP="001453D0"/>
    <w:p w:rsidR="001453D0" w:rsidRDefault="001453D0" w:rsidP="001453D0">
      <w:r>
        <w:t>Si *</w:t>
      </w:r>
    </w:p>
    <w:p w:rsidR="001453D0" w:rsidRPr="00FB50D3" w:rsidRDefault="001453D0" w:rsidP="001453D0">
      <w:pPr>
        <w:rPr>
          <w:b/>
        </w:rPr>
      </w:pPr>
      <w:r w:rsidRPr="00FB50D3">
        <w:rPr>
          <w:b/>
        </w:rPr>
        <w:t>Ciclo</w:t>
      </w:r>
    </w:p>
    <w:p w:rsidR="001453D0" w:rsidRDefault="001453D0" w:rsidP="001453D0">
      <w:pPr>
        <w:pStyle w:val="Prrafodelista"/>
        <w:numPr>
          <w:ilvl w:val="0"/>
          <w:numId w:val="2"/>
        </w:numPr>
      </w:pPr>
      <w:r>
        <w:t>1° ciclo</w:t>
      </w:r>
    </w:p>
    <w:p w:rsidR="001453D0" w:rsidRDefault="001453D0" w:rsidP="001453D0">
      <w:pPr>
        <w:pStyle w:val="Prrafodelista"/>
        <w:numPr>
          <w:ilvl w:val="0"/>
          <w:numId w:val="2"/>
        </w:numPr>
      </w:pPr>
      <w:r>
        <w:t>2° ciclo</w:t>
      </w:r>
    </w:p>
    <w:p w:rsidR="001453D0" w:rsidRDefault="001453D0" w:rsidP="001453D0">
      <w:pPr>
        <w:pStyle w:val="Prrafodelista"/>
        <w:numPr>
          <w:ilvl w:val="0"/>
          <w:numId w:val="2"/>
        </w:numPr>
      </w:pPr>
      <w:r>
        <w:t xml:space="preserve">Media </w:t>
      </w:r>
    </w:p>
    <w:p w:rsidR="001453D0" w:rsidRDefault="001453D0" w:rsidP="001453D0"/>
    <w:p w:rsidR="001453D0" w:rsidRPr="00AA65D6" w:rsidRDefault="001453D0">
      <w:pPr>
        <w:rPr>
          <w:b/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>Si “</w:t>
      </w:r>
      <w:r w:rsidRPr="00AA65D6">
        <w:rPr>
          <w:b/>
          <w:sz w:val="26"/>
          <w:szCs w:val="26"/>
          <w:u w:val="single"/>
        </w:rPr>
        <w:t>Educación inicial”</w:t>
      </w:r>
    </w:p>
    <w:p w:rsidR="001453D0" w:rsidRPr="00616601" w:rsidRDefault="001453D0" w:rsidP="001453D0">
      <w:pPr>
        <w:pStyle w:val="Prrafodelista"/>
        <w:spacing w:after="0" w:line="276" w:lineRule="auto"/>
        <w:rPr>
          <w:b/>
        </w:rPr>
      </w:pPr>
      <w:r w:rsidRPr="00616601">
        <w:rPr>
          <w:b/>
        </w:rPr>
        <w:t xml:space="preserve">Conexiones </w:t>
      </w:r>
      <w:r>
        <w:rPr>
          <w:b/>
        </w:rPr>
        <w:t xml:space="preserve">significativas para aprender en preescolar </w:t>
      </w:r>
    </w:p>
    <w:p w:rsidR="001453D0" w:rsidRDefault="001453D0" w:rsidP="001453D0">
      <w:pPr>
        <w:spacing w:after="0" w:line="276" w:lineRule="auto"/>
      </w:pPr>
      <w:r>
        <w:t xml:space="preserve">La fascinación de aprender desde la neurociencia </w:t>
      </w:r>
    </w:p>
    <w:p w:rsidR="001453D0" w:rsidRDefault="001453D0" w:rsidP="001453D0">
      <w:pPr>
        <w:spacing w:after="0" w:line="276" w:lineRule="auto"/>
      </w:pPr>
      <w:r>
        <w:t xml:space="preserve">Estrategias para establecer interacciones efectivas en preescolar </w:t>
      </w:r>
    </w:p>
    <w:p w:rsidR="001453D0" w:rsidRDefault="001453D0" w:rsidP="001453D0">
      <w:pPr>
        <w:spacing w:after="0" w:line="276" w:lineRule="auto"/>
      </w:pPr>
      <w:r>
        <w:t xml:space="preserve">Lógica matemática: párvulos que resuelven problemas  </w:t>
      </w:r>
    </w:p>
    <w:p w:rsidR="001453D0" w:rsidRDefault="001453D0" w:rsidP="001453D0">
      <w:pPr>
        <w:spacing w:after="0" w:line="276" w:lineRule="auto"/>
      </w:pPr>
    </w:p>
    <w:p w:rsidR="001453D0" w:rsidRPr="00616601" w:rsidRDefault="001453D0" w:rsidP="001453D0">
      <w:pPr>
        <w:pStyle w:val="Prrafodelista"/>
        <w:spacing w:after="0" w:line="276" w:lineRule="auto"/>
        <w:rPr>
          <w:b/>
        </w:rPr>
      </w:pPr>
      <w:r w:rsidRPr="00616601">
        <w:rPr>
          <w:b/>
        </w:rPr>
        <w:t xml:space="preserve">Fundación oportunidad: </w:t>
      </w:r>
    </w:p>
    <w:p w:rsidR="001453D0" w:rsidRPr="007C2646" w:rsidRDefault="001453D0" w:rsidP="001453D0">
      <w:pPr>
        <w:spacing w:after="0" w:line="276" w:lineRule="auto"/>
      </w:pPr>
      <w:r w:rsidRPr="007C2646">
        <w:t>Clima de aula y autorregulación (90% - Diseño está montando)</w:t>
      </w:r>
    </w:p>
    <w:p w:rsidR="001453D0" w:rsidRDefault="001453D0" w:rsidP="001453D0">
      <w:pPr>
        <w:spacing w:after="0" w:line="276" w:lineRule="auto"/>
      </w:pPr>
      <w:r w:rsidRPr="007C2646">
        <w:t>Vocabulario (70% - Pepa va a corregir y preparar para montar)</w:t>
      </w:r>
    </w:p>
    <w:p w:rsidR="001453D0" w:rsidRDefault="001453D0">
      <w:r>
        <w:t xml:space="preserve"> </w:t>
      </w:r>
    </w:p>
    <w:p w:rsidR="001453D0" w:rsidRPr="00616601" w:rsidRDefault="001453D0" w:rsidP="001453D0">
      <w:pPr>
        <w:pStyle w:val="Prrafodelista"/>
        <w:spacing w:after="0" w:line="276" w:lineRule="auto"/>
        <w:rPr>
          <w:b/>
        </w:rPr>
      </w:pPr>
      <w:r w:rsidRPr="00616601">
        <w:rPr>
          <w:b/>
        </w:rPr>
        <w:t xml:space="preserve">Bienestar del profesor: </w:t>
      </w:r>
    </w:p>
    <w:p w:rsidR="001453D0" w:rsidRDefault="001453D0" w:rsidP="001453D0">
      <w:pPr>
        <w:spacing w:after="0" w:line="276" w:lineRule="auto"/>
      </w:pPr>
      <w:r>
        <w:t>El poder de las emociones en el aula</w:t>
      </w:r>
    </w:p>
    <w:p w:rsidR="001453D0" w:rsidRDefault="001453D0" w:rsidP="001453D0">
      <w:pPr>
        <w:spacing w:after="0" w:line="276" w:lineRule="auto"/>
      </w:pPr>
      <w:r>
        <w:t>El poder generativo del lenguaje</w:t>
      </w:r>
    </w:p>
    <w:p w:rsidR="001453D0" w:rsidRDefault="001453D0" w:rsidP="001453D0">
      <w:pPr>
        <w:spacing w:after="0" w:line="276" w:lineRule="auto"/>
      </w:pPr>
      <w:r>
        <w:t xml:space="preserve">La escucha activa </w:t>
      </w:r>
    </w:p>
    <w:p w:rsidR="001453D0" w:rsidRDefault="001453D0"/>
    <w:p w:rsidR="001453D0" w:rsidRPr="001453D0" w:rsidRDefault="001453D0" w:rsidP="001453D0">
      <w:pPr>
        <w:ind w:firstLine="708"/>
        <w:rPr>
          <w:b/>
        </w:rPr>
      </w:pPr>
      <w:r w:rsidRPr="001453D0">
        <w:rPr>
          <w:b/>
        </w:rPr>
        <w:t>Inclusión en el aula</w:t>
      </w:r>
    </w:p>
    <w:p w:rsidR="001453D0" w:rsidRDefault="001453D0" w:rsidP="001453D0">
      <w:pPr>
        <w:spacing w:line="276" w:lineRule="auto"/>
      </w:pPr>
      <w:r>
        <w:t>Tres ejes para entender las necesidades educativas especiales</w:t>
      </w:r>
    </w:p>
    <w:p w:rsidR="00855E14" w:rsidRDefault="00855E14" w:rsidP="00855E14">
      <w:r>
        <w:lastRenderedPageBreak/>
        <w:t>Estos son los cursos que seleccionaste:</w:t>
      </w:r>
    </w:p>
    <w:p w:rsidR="00855E14" w:rsidRDefault="00855E14" w:rsidP="00855E14">
      <w:pPr>
        <w:pStyle w:val="Prrafodelista"/>
        <w:numPr>
          <w:ilvl w:val="0"/>
          <w:numId w:val="5"/>
        </w:numPr>
      </w:pPr>
      <w:r>
        <w:t>---------------------</w:t>
      </w:r>
    </w:p>
    <w:p w:rsidR="00855E14" w:rsidRDefault="00855E14" w:rsidP="00855E14">
      <w:pPr>
        <w:pStyle w:val="Prrafodelista"/>
        <w:numPr>
          <w:ilvl w:val="0"/>
          <w:numId w:val="5"/>
        </w:numPr>
      </w:pPr>
      <w:r>
        <w:t>---------------------</w:t>
      </w:r>
    </w:p>
    <w:p w:rsidR="00855E14" w:rsidRDefault="00855E14" w:rsidP="00855E14">
      <w:pPr>
        <w:pStyle w:val="Prrafodelista"/>
        <w:numPr>
          <w:ilvl w:val="0"/>
          <w:numId w:val="5"/>
        </w:numPr>
      </w:pPr>
      <w:r>
        <w:t>---------------------</w:t>
      </w:r>
    </w:p>
    <w:p w:rsidR="00855E14" w:rsidRDefault="00855E14" w:rsidP="00855E14">
      <w:pPr>
        <w:pStyle w:val="Prrafodelista"/>
      </w:pPr>
    </w:p>
    <w:p w:rsidR="00855E14" w:rsidRDefault="00855E14" w:rsidP="00855E14">
      <w:r>
        <w:t xml:space="preserve">Ingresa tus datos y te contactaremos a la brevedad: </w:t>
      </w:r>
    </w:p>
    <w:p w:rsidR="00855E14" w:rsidRDefault="00855E14" w:rsidP="00855E14">
      <w:r>
        <w:t xml:space="preserve">Nombre: </w:t>
      </w:r>
    </w:p>
    <w:p w:rsidR="00855E14" w:rsidRDefault="00855E14" w:rsidP="00855E14">
      <w:r>
        <w:t>Email:</w:t>
      </w:r>
    </w:p>
    <w:p w:rsidR="00855E14" w:rsidRDefault="00855E14" w:rsidP="00855E14">
      <w:r>
        <w:t>Teléfono:</w:t>
      </w:r>
      <w:bookmarkStart w:id="0" w:name="_GoBack"/>
      <w:bookmarkEnd w:id="0"/>
    </w:p>
    <w:p w:rsidR="00855E14" w:rsidRDefault="00855E14" w:rsidP="00855E14">
      <w:r>
        <w:t>Ciudad:</w:t>
      </w:r>
    </w:p>
    <w:p w:rsidR="00855E14" w:rsidRDefault="00855E14" w:rsidP="00855E14">
      <w:pPr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 xml:space="preserve">Selecciona el horario en que prefieres </w:t>
      </w:r>
      <w:r>
        <w:rPr>
          <w:rFonts w:ascii="Calibri" w:eastAsia="Times New Roman" w:hAnsi="Calibri" w:cs="Calibri"/>
          <w:color w:val="000000"/>
          <w:lang w:eastAsia="es-CL"/>
        </w:rPr>
        <w:t>ser contactado:</w:t>
      </w:r>
    </w:p>
    <w:p w:rsidR="00855E14" w:rsidRDefault="00855E14" w:rsidP="00855E14">
      <w:pPr>
        <w:spacing w:after="0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>9:00 am a 11:00 am</w:t>
      </w:r>
    </w:p>
    <w:p w:rsidR="00855E14" w:rsidRPr="00F93A5A" w:rsidRDefault="00855E14" w:rsidP="00855E14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>11:00 am a 01:00 pm</w:t>
      </w:r>
    </w:p>
    <w:p w:rsidR="00855E14" w:rsidRPr="00F93A5A" w:rsidRDefault="00855E14" w:rsidP="00855E14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>1:00 pm a 03:00 pm</w:t>
      </w:r>
    </w:p>
    <w:p w:rsidR="00855E14" w:rsidRPr="00F93A5A" w:rsidRDefault="00855E14" w:rsidP="00855E14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w:r w:rsidRPr="00F93A5A">
        <w:rPr>
          <w:rFonts w:ascii="Calibri" w:eastAsia="Times New Roman" w:hAnsi="Calibri" w:cs="Calibri"/>
          <w:color w:val="000000"/>
          <w:lang w:eastAsia="es-CL"/>
        </w:rPr>
        <w:t>03:00 pm a 04:30 pm</w:t>
      </w:r>
    </w:p>
    <w:p w:rsidR="00855E14" w:rsidRDefault="00855E14" w:rsidP="00855E14">
      <w:pPr>
        <w:spacing w:after="0"/>
      </w:pPr>
      <w:r w:rsidRPr="00F93A5A">
        <w:rPr>
          <w:rFonts w:ascii="Calibri" w:eastAsia="Times New Roman" w:hAnsi="Calibri" w:cs="Calibri"/>
          <w:color w:val="000000"/>
          <w:lang w:eastAsia="es-CL"/>
        </w:rPr>
        <w:t>04:30 pm a 06:00 pm</w:t>
      </w:r>
    </w:p>
    <w:p w:rsidR="00855E14" w:rsidRDefault="00855E14" w:rsidP="00855E14"/>
    <w:p w:rsidR="00855E14" w:rsidRDefault="00855E14" w:rsidP="00855E14">
      <w:r>
        <w:t xml:space="preserve">Mensaje (opcional): </w:t>
      </w:r>
    </w:p>
    <w:p w:rsidR="009A14E2" w:rsidRDefault="009A14E2"/>
    <w:p w:rsidR="009A14E2" w:rsidRPr="00AA65D6" w:rsidRDefault="009A14E2" w:rsidP="009A14E2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>Si “</w:t>
      </w:r>
      <w:r w:rsidRPr="00AA65D6">
        <w:rPr>
          <w:b/>
          <w:sz w:val="26"/>
          <w:szCs w:val="26"/>
          <w:u w:val="single"/>
        </w:rPr>
        <w:t>Lenguaje y comunicación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1° ciclo</w:t>
      </w:r>
      <w:r w:rsidRPr="00AA65D6">
        <w:rPr>
          <w:sz w:val="26"/>
          <w:szCs w:val="26"/>
          <w:u w:val="single"/>
        </w:rPr>
        <w:t>”</w:t>
      </w:r>
    </w:p>
    <w:p w:rsidR="009A14E2" w:rsidRPr="009A14E2" w:rsidRDefault="009A14E2" w:rsidP="009A14E2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9A14E2" w:rsidRPr="009A14E2" w:rsidRDefault="009A14E2" w:rsidP="009A14E2">
      <w:pPr>
        <w:spacing w:after="0" w:line="276" w:lineRule="auto"/>
        <w:rPr>
          <w:rFonts w:cstheme="minorHAnsi"/>
        </w:rPr>
      </w:pPr>
      <w:r w:rsidRPr="009A14E2">
        <w:rPr>
          <w:rFonts w:cstheme="minorHAnsi"/>
        </w:rPr>
        <w:t>Aprender a leer al ritmo de la palabra - 1° básico</w:t>
      </w:r>
    </w:p>
    <w:p w:rsidR="009A14E2" w:rsidRDefault="009A14E2" w:rsidP="009A14E2">
      <w:pPr>
        <w:spacing w:after="0" w:line="276" w:lineRule="auto"/>
        <w:rPr>
          <w:rFonts w:cstheme="minorHAnsi"/>
        </w:rPr>
      </w:pPr>
      <w:r w:rsidRPr="009A14E2">
        <w:rPr>
          <w:rFonts w:cstheme="minorHAnsi"/>
        </w:rPr>
        <w:t>De los sentidos a la escritura - 2° básico</w:t>
      </w:r>
    </w:p>
    <w:p w:rsidR="009A14E2" w:rsidRPr="009A14E2" w:rsidRDefault="009A14E2" w:rsidP="009A14E2">
      <w:pPr>
        <w:spacing w:after="0" w:line="240" w:lineRule="auto"/>
        <w:rPr>
          <w:rFonts w:cstheme="minorHAnsi"/>
        </w:rPr>
      </w:pPr>
    </w:p>
    <w:p w:rsidR="009A14E2" w:rsidRPr="00616601" w:rsidRDefault="009A14E2" w:rsidP="009A14E2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 xml:space="preserve">Estrategias innovadoras para el aprendizaje:  </w:t>
      </w:r>
    </w:p>
    <w:p w:rsidR="009A14E2" w:rsidRDefault="009A14E2" w:rsidP="009A14E2">
      <w:pPr>
        <w:spacing w:after="0" w:line="276" w:lineRule="auto"/>
      </w:pPr>
      <w:r>
        <w:t>Aprendizaje basado en proyectos</w:t>
      </w:r>
    </w:p>
    <w:p w:rsidR="009A14E2" w:rsidRDefault="009A14E2" w:rsidP="009A14E2">
      <w:pPr>
        <w:spacing w:after="0" w:line="276" w:lineRule="auto"/>
      </w:pPr>
      <w:r>
        <w:t xml:space="preserve">Diferenciación en el aula </w:t>
      </w:r>
    </w:p>
    <w:p w:rsidR="009A14E2" w:rsidRDefault="009A14E2" w:rsidP="009A14E2">
      <w:pPr>
        <w:spacing w:after="0" w:line="276" w:lineRule="auto"/>
      </w:pPr>
      <w:r>
        <w:t>La narración de historias como herramienta docente</w:t>
      </w:r>
    </w:p>
    <w:p w:rsidR="009A14E2" w:rsidRDefault="009A14E2" w:rsidP="009A14E2">
      <w:pPr>
        <w:spacing w:after="0" w:line="276" w:lineRule="auto"/>
      </w:pPr>
      <w:r w:rsidRPr="000276A9">
        <w:t>Habilidades TIC para vivir en sociedad</w:t>
      </w:r>
    </w:p>
    <w:p w:rsidR="009A14E2" w:rsidRDefault="009A14E2" w:rsidP="009A14E2">
      <w:pPr>
        <w:spacing w:line="276" w:lineRule="auto"/>
        <w:rPr>
          <w:b/>
        </w:rPr>
      </w:pPr>
      <w:r>
        <w:t xml:space="preserve">Tecnología para el aprendizaje </w:t>
      </w:r>
    </w:p>
    <w:p w:rsidR="009A14E2" w:rsidRPr="00616601" w:rsidRDefault="009A14E2" w:rsidP="009A14E2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 xml:space="preserve">Bienestar del profesor: </w:t>
      </w:r>
    </w:p>
    <w:p w:rsidR="009A14E2" w:rsidRDefault="009A14E2" w:rsidP="009A14E2">
      <w:pPr>
        <w:spacing w:after="0" w:line="240" w:lineRule="auto"/>
      </w:pPr>
      <w:r>
        <w:t>El poder de las emociones en el aula</w:t>
      </w:r>
    </w:p>
    <w:p w:rsidR="009A14E2" w:rsidRDefault="009A14E2" w:rsidP="009A14E2">
      <w:pPr>
        <w:spacing w:after="0" w:line="240" w:lineRule="auto"/>
      </w:pPr>
      <w:r>
        <w:t>El poder generativo del lenguaje</w:t>
      </w:r>
    </w:p>
    <w:p w:rsidR="009A14E2" w:rsidRDefault="009A14E2" w:rsidP="009A14E2">
      <w:pPr>
        <w:spacing w:after="0" w:line="240" w:lineRule="auto"/>
      </w:pPr>
      <w:r>
        <w:t xml:space="preserve">La escucha activa </w:t>
      </w:r>
    </w:p>
    <w:p w:rsidR="009A14E2" w:rsidRDefault="009A14E2" w:rsidP="009A14E2">
      <w:pPr>
        <w:spacing w:after="0" w:line="240" w:lineRule="auto"/>
      </w:pPr>
    </w:p>
    <w:p w:rsidR="009A14E2" w:rsidRPr="001453D0" w:rsidRDefault="009A14E2" w:rsidP="009A14E2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</w:p>
    <w:p w:rsidR="009A14E2" w:rsidRPr="000276A9" w:rsidRDefault="009A14E2" w:rsidP="009A14E2">
      <w:pPr>
        <w:spacing w:after="0" w:line="276" w:lineRule="auto"/>
        <w:rPr>
          <w:b/>
        </w:rPr>
      </w:pPr>
      <w:r>
        <w:t>Tres ejes para entender las necesidades educativas especiales</w:t>
      </w:r>
    </w:p>
    <w:p w:rsidR="00F931F3" w:rsidRDefault="00F931F3">
      <w:pPr>
        <w:rPr>
          <w:b/>
        </w:rPr>
      </w:pPr>
    </w:p>
    <w:p w:rsidR="00F931F3" w:rsidRPr="00AA65D6" w:rsidRDefault="00F931F3" w:rsidP="00F931F3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>Si “</w:t>
      </w:r>
      <w:r w:rsidRPr="00AA65D6">
        <w:rPr>
          <w:b/>
          <w:sz w:val="26"/>
          <w:szCs w:val="26"/>
          <w:u w:val="single"/>
        </w:rPr>
        <w:t>Lenguaje y comunicación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2</w:t>
      </w:r>
      <w:r w:rsidRPr="00AA65D6">
        <w:rPr>
          <w:b/>
          <w:sz w:val="26"/>
          <w:szCs w:val="26"/>
          <w:u w:val="single"/>
        </w:rPr>
        <w:t>° ciclo</w:t>
      </w:r>
      <w:r w:rsidRPr="00AA65D6">
        <w:rPr>
          <w:sz w:val="26"/>
          <w:szCs w:val="26"/>
          <w:u w:val="single"/>
        </w:rPr>
        <w:t>”</w:t>
      </w:r>
    </w:p>
    <w:p w:rsidR="00F931F3" w:rsidRPr="009A14E2" w:rsidRDefault="00F931F3" w:rsidP="00F931F3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F931F3" w:rsidRPr="00AF7700" w:rsidRDefault="00F931F3" w:rsidP="00F931F3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Bienvenidos textos no literarios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5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F931F3" w:rsidRDefault="00F931F3">
      <w:pPr>
        <w:rPr>
          <w:b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Escritura creativa en la sala de clases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6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F931F3" w:rsidRPr="00616601" w:rsidRDefault="00F931F3" w:rsidP="00F931F3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F931F3" w:rsidRDefault="00F931F3" w:rsidP="00F931F3">
      <w:pPr>
        <w:pStyle w:val="Prrafodelista"/>
        <w:spacing w:after="0" w:line="240" w:lineRule="auto"/>
        <w:rPr>
          <w:b/>
        </w:rPr>
      </w:pPr>
    </w:p>
    <w:p w:rsidR="00F931F3" w:rsidRPr="00616601" w:rsidRDefault="00F931F3" w:rsidP="00F931F3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F931F3" w:rsidRDefault="00F931F3" w:rsidP="00F931F3">
      <w:pPr>
        <w:spacing w:after="0" w:line="240" w:lineRule="auto"/>
      </w:pPr>
    </w:p>
    <w:p w:rsidR="00F931F3" w:rsidRDefault="00F931F3" w:rsidP="00F931F3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F931F3" w:rsidRDefault="00F931F3">
      <w:pPr>
        <w:rPr>
          <w:b/>
        </w:rPr>
      </w:pPr>
    </w:p>
    <w:p w:rsidR="00F931F3" w:rsidRPr="00AA65D6" w:rsidRDefault="00F931F3" w:rsidP="00F931F3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>Si “</w:t>
      </w:r>
      <w:r w:rsidRPr="00AA65D6">
        <w:rPr>
          <w:b/>
          <w:sz w:val="26"/>
          <w:szCs w:val="26"/>
          <w:u w:val="single"/>
        </w:rPr>
        <w:t>Lenguaje y comunicación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Media</w:t>
      </w:r>
      <w:r w:rsidRPr="00AA65D6">
        <w:rPr>
          <w:sz w:val="26"/>
          <w:szCs w:val="26"/>
          <w:u w:val="single"/>
        </w:rPr>
        <w:t>”</w:t>
      </w:r>
    </w:p>
    <w:p w:rsidR="00F931F3" w:rsidRPr="00F931F3" w:rsidRDefault="00F931F3" w:rsidP="00F931F3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F931F3" w:rsidRDefault="00F931F3" w:rsidP="00F931F3">
      <w:pPr>
        <w:spacing w:after="0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Cómo leer los mensajes en los medios de comunicación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III Medio</w:t>
      </w:r>
    </w:p>
    <w:p w:rsidR="00F931F3" w:rsidRDefault="00F931F3" w:rsidP="00F931F3">
      <w:pPr>
        <w:spacing w:after="0"/>
        <w:rPr>
          <w:sz w:val="26"/>
          <w:szCs w:val="26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La literatura y sus contextos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IV Medio</w:t>
      </w:r>
    </w:p>
    <w:p w:rsidR="00F931F3" w:rsidRPr="00F931F3" w:rsidRDefault="00F931F3" w:rsidP="00F931F3">
      <w:pPr>
        <w:spacing w:after="0"/>
        <w:rPr>
          <w:sz w:val="26"/>
          <w:szCs w:val="26"/>
        </w:rPr>
      </w:pPr>
    </w:p>
    <w:p w:rsidR="00F931F3" w:rsidRPr="00616601" w:rsidRDefault="00F931F3" w:rsidP="00F931F3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F931F3" w:rsidRDefault="00F931F3" w:rsidP="00F931F3">
      <w:pPr>
        <w:pStyle w:val="Prrafodelista"/>
        <w:spacing w:after="0" w:line="240" w:lineRule="auto"/>
        <w:rPr>
          <w:b/>
        </w:rPr>
      </w:pPr>
    </w:p>
    <w:p w:rsidR="00F931F3" w:rsidRPr="00616601" w:rsidRDefault="00F931F3" w:rsidP="00F931F3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F931F3" w:rsidRDefault="00F931F3" w:rsidP="00F931F3">
      <w:pPr>
        <w:spacing w:after="0" w:line="240" w:lineRule="auto"/>
      </w:pPr>
    </w:p>
    <w:p w:rsidR="00F931F3" w:rsidRDefault="00F931F3" w:rsidP="00F931F3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F931F3" w:rsidRDefault="00F931F3">
      <w:pPr>
        <w:rPr>
          <w:b/>
        </w:rPr>
      </w:pPr>
    </w:p>
    <w:p w:rsidR="00F931F3" w:rsidRPr="00AA65D6" w:rsidRDefault="00F931F3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>Si “</w:t>
      </w:r>
      <w:r w:rsidRPr="00AA65D6">
        <w:rPr>
          <w:b/>
          <w:sz w:val="26"/>
          <w:szCs w:val="26"/>
          <w:u w:val="single"/>
        </w:rPr>
        <w:t>Ciencias sociales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1° ciclo</w:t>
      </w:r>
      <w:r w:rsidRPr="00AA65D6">
        <w:rPr>
          <w:sz w:val="26"/>
          <w:szCs w:val="26"/>
          <w:u w:val="single"/>
        </w:rPr>
        <w:t>”</w:t>
      </w:r>
      <w:r w:rsidR="00CD462D" w:rsidRPr="00AA65D6">
        <w:rPr>
          <w:sz w:val="26"/>
          <w:szCs w:val="26"/>
          <w:u w:val="single"/>
        </w:rPr>
        <w:t xml:space="preserve"> </w:t>
      </w:r>
    </w:p>
    <w:p w:rsidR="00CD462D" w:rsidRPr="00CD462D" w:rsidRDefault="00CD462D" w:rsidP="00CD462D">
      <w:pPr>
        <w:spacing w:after="0" w:line="276" w:lineRule="auto"/>
        <w:ind w:firstLine="708"/>
        <w:rPr>
          <w:b/>
        </w:rPr>
      </w:pPr>
      <w:r>
        <w:rPr>
          <w:sz w:val="26"/>
          <w:szCs w:val="26"/>
        </w:rPr>
        <w:tab/>
      </w:r>
      <w:r w:rsidRPr="009A14E2">
        <w:rPr>
          <w:b/>
        </w:rPr>
        <w:t>Implementación curricular</w:t>
      </w:r>
    </w:p>
    <w:p w:rsidR="00CD462D" w:rsidRDefault="00CD462D" w:rsidP="00CD462D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Conociendo a los representantes e instituciones chilenas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- 4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CD462D" w:rsidRPr="00CD462D" w:rsidRDefault="00CD462D">
      <w:pPr>
        <w:rPr>
          <w:b/>
          <w:sz w:val="26"/>
          <w:szCs w:val="26"/>
        </w:rPr>
      </w:pPr>
    </w:p>
    <w:p w:rsidR="00CD462D" w:rsidRPr="00616601" w:rsidRDefault="00CD462D" w:rsidP="00CD462D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CD462D" w:rsidRDefault="00CD462D" w:rsidP="00CD462D">
      <w:pPr>
        <w:pStyle w:val="Prrafodelista"/>
        <w:spacing w:after="0" w:line="240" w:lineRule="auto"/>
        <w:rPr>
          <w:b/>
        </w:rPr>
      </w:pPr>
    </w:p>
    <w:p w:rsidR="00CD462D" w:rsidRPr="00616601" w:rsidRDefault="00CD462D" w:rsidP="00CD462D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CD462D" w:rsidRDefault="00CD462D" w:rsidP="00CD462D">
      <w:pPr>
        <w:spacing w:after="0" w:line="240" w:lineRule="auto"/>
      </w:pPr>
    </w:p>
    <w:p w:rsidR="00CD462D" w:rsidRDefault="00CD462D" w:rsidP="00CD462D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855E14" w:rsidRDefault="00855E14" w:rsidP="00CD462D">
      <w:pPr>
        <w:spacing w:after="0"/>
        <w:ind w:firstLine="708"/>
        <w:rPr>
          <w:b/>
        </w:rPr>
      </w:pPr>
    </w:p>
    <w:p w:rsidR="00855E14" w:rsidRPr="00AA65D6" w:rsidRDefault="00855E14" w:rsidP="00855E14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>Si “</w:t>
      </w:r>
      <w:r w:rsidRPr="00AA65D6">
        <w:rPr>
          <w:b/>
          <w:sz w:val="26"/>
          <w:szCs w:val="26"/>
          <w:u w:val="single"/>
        </w:rPr>
        <w:t>Ciencias sociales</w:t>
      </w:r>
      <w:r w:rsidRPr="00AA65D6">
        <w:rPr>
          <w:sz w:val="26"/>
          <w:szCs w:val="26"/>
          <w:u w:val="single"/>
        </w:rPr>
        <w:t>” “</w:t>
      </w:r>
      <w:r>
        <w:rPr>
          <w:b/>
          <w:sz w:val="26"/>
          <w:szCs w:val="26"/>
          <w:u w:val="single"/>
        </w:rPr>
        <w:t>2</w:t>
      </w:r>
      <w:r w:rsidRPr="00AA65D6">
        <w:rPr>
          <w:b/>
          <w:sz w:val="26"/>
          <w:szCs w:val="26"/>
          <w:u w:val="single"/>
        </w:rPr>
        <w:t>° ciclo</w:t>
      </w:r>
      <w:r w:rsidRPr="00AA65D6">
        <w:rPr>
          <w:sz w:val="26"/>
          <w:szCs w:val="26"/>
          <w:u w:val="single"/>
        </w:rPr>
        <w:t xml:space="preserve">” </w:t>
      </w:r>
    </w:p>
    <w:p w:rsidR="00855E14" w:rsidRDefault="00855E14" w:rsidP="00CD462D">
      <w:pPr>
        <w:spacing w:after="0"/>
        <w:ind w:firstLine="708"/>
        <w:rPr>
          <w:b/>
        </w:rPr>
      </w:pPr>
      <w:r w:rsidRPr="009A14E2">
        <w:rPr>
          <w:b/>
        </w:rPr>
        <w:t>Implementación curricular</w:t>
      </w:r>
    </w:p>
    <w:p w:rsidR="00855E14" w:rsidRDefault="00855E14" w:rsidP="00CD462D">
      <w:pPr>
        <w:spacing w:after="0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Los riesgos naturales que pueden ser desastres: 27F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- 5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855E14" w:rsidRDefault="00855E14" w:rsidP="00CD462D">
      <w:pPr>
        <w:spacing w:after="0"/>
        <w:ind w:firstLine="708"/>
        <w:rPr>
          <w:b/>
        </w:rPr>
      </w:pPr>
    </w:p>
    <w:p w:rsidR="00855E14" w:rsidRPr="00616601" w:rsidRDefault="00855E14" w:rsidP="00855E14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855E14" w:rsidRDefault="00855E14" w:rsidP="00855E14">
      <w:pPr>
        <w:pStyle w:val="Prrafodelista"/>
        <w:spacing w:after="0" w:line="240" w:lineRule="auto"/>
        <w:rPr>
          <w:b/>
        </w:rPr>
      </w:pPr>
    </w:p>
    <w:p w:rsidR="00855E14" w:rsidRPr="00616601" w:rsidRDefault="00855E14" w:rsidP="00855E14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855E14" w:rsidRDefault="00855E14" w:rsidP="00855E14">
      <w:pPr>
        <w:spacing w:after="0" w:line="240" w:lineRule="auto"/>
      </w:pPr>
    </w:p>
    <w:p w:rsidR="00855E14" w:rsidRDefault="00855E14" w:rsidP="00855E14">
      <w:pPr>
        <w:spacing w:after="0"/>
        <w:ind w:firstLine="708"/>
        <w:rPr>
          <w:b/>
        </w:rPr>
      </w:pPr>
      <w:r w:rsidRPr="001453D0">
        <w:rPr>
          <w:b/>
        </w:rPr>
        <w:lastRenderedPageBreak/>
        <w:t>Inclusión en el aula</w:t>
      </w:r>
      <w:r>
        <w:rPr>
          <w:b/>
        </w:rPr>
        <w:t xml:space="preserve"> (Igual) </w:t>
      </w:r>
    </w:p>
    <w:p w:rsidR="00F931F3" w:rsidRDefault="00F931F3">
      <w:pPr>
        <w:rPr>
          <w:b/>
        </w:rPr>
      </w:pPr>
    </w:p>
    <w:p w:rsidR="00CD462D" w:rsidRPr="00AA65D6" w:rsidRDefault="00CD462D" w:rsidP="00CD462D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“Ciencias sociales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Media</w:t>
      </w:r>
      <w:r w:rsidRPr="00AA65D6">
        <w:rPr>
          <w:sz w:val="26"/>
          <w:szCs w:val="26"/>
          <w:u w:val="single"/>
        </w:rPr>
        <w:t>”</w:t>
      </w:r>
    </w:p>
    <w:p w:rsidR="00CD462D" w:rsidRDefault="00CD462D" w:rsidP="00CD462D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CD462D" w:rsidRDefault="00CD462D" w:rsidP="00CD462D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Análisis de fuentes: diversas interpretaciones históricas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II Medio</w:t>
      </w:r>
    </w:p>
    <w:p w:rsidR="00CD462D" w:rsidRDefault="00CD462D" w:rsidP="00CD462D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Reconstruyendo el pasado a través de la historia oral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III Medio</w:t>
      </w:r>
    </w:p>
    <w:p w:rsidR="00CD462D" w:rsidRPr="00CD462D" w:rsidRDefault="00CD462D" w:rsidP="00CD462D">
      <w:pPr>
        <w:spacing w:after="0" w:line="276" w:lineRule="auto"/>
        <w:ind w:firstLine="708"/>
        <w:rPr>
          <w:b/>
        </w:rPr>
      </w:pPr>
    </w:p>
    <w:p w:rsidR="00CD462D" w:rsidRPr="00616601" w:rsidRDefault="00CD462D" w:rsidP="00CD462D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CD462D" w:rsidRDefault="00CD462D" w:rsidP="00CD462D">
      <w:pPr>
        <w:pStyle w:val="Prrafodelista"/>
        <w:spacing w:after="0" w:line="240" w:lineRule="auto"/>
        <w:rPr>
          <w:b/>
        </w:rPr>
      </w:pPr>
    </w:p>
    <w:p w:rsidR="00CD462D" w:rsidRPr="00616601" w:rsidRDefault="00CD462D" w:rsidP="00CD462D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CD462D" w:rsidRDefault="00CD462D" w:rsidP="00CD462D">
      <w:pPr>
        <w:spacing w:after="0" w:line="240" w:lineRule="auto"/>
      </w:pPr>
    </w:p>
    <w:p w:rsidR="00CD462D" w:rsidRDefault="00CD462D" w:rsidP="00CD462D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CD462D" w:rsidRDefault="00CD462D" w:rsidP="00CD462D">
      <w:pPr>
        <w:spacing w:after="0"/>
        <w:ind w:firstLine="708"/>
        <w:rPr>
          <w:b/>
        </w:rPr>
      </w:pPr>
    </w:p>
    <w:p w:rsidR="00CD462D" w:rsidRDefault="00CD462D" w:rsidP="00CD462D">
      <w:pPr>
        <w:spacing w:after="0"/>
        <w:ind w:firstLine="708"/>
        <w:rPr>
          <w:b/>
        </w:rPr>
      </w:pPr>
    </w:p>
    <w:p w:rsidR="00CD462D" w:rsidRPr="00AA65D6" w:rsidRDefault="00CD462D" w:rsidP="00CD462D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 xml:space="preserve">“Ciencias </w:t>
      </w:r>
      <w:r w:rsidRPr="00AA65D6">
        <w:rPr>
          <w:b/>
          <w:sz w:val="26"/>
          <w:szCs w:val="26"/>
          <w:u w:val="single"/>
        </w:rPr>
        <w:t>naturales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1° ciclo</w:t>
      </w:r>
      <w:r w:rsidRPr="00AA65D6">
        <w:rPr>
          <w:sz w:val="26"/>
          <w:szCs w:val="26"/>
          <w:u w:val="single"/>
        </w:rPr>
        <w:t>”</w:t>
      </w:r>
    </w:p>
    <w:p w:rsidR="00CD462D" w:rsidRDefault="00CD462D" w:rsidP="00CD462D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CD462D" w:rsidRDefault="00CD462D" w:rsidP="00CD462D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La vida y sus etapas</w:t>
      </w:r>
      <w:r w:rsidR="00505B5C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2</w:t>
      </w:r>
      <w:r w:rsidR="00505B5C"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505B5C" w:rsidRDefault="00505B5C" w:rsidP="00505B5C">
      <w:pPr>
        <w:spacing w:after="0" w:line="276" w:lineRule="auto"/>
        <w:ind w:firstLine="708"/>
        <w:rPr>
          <w:b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Una vida en movimiento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4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505B5C" w:rsidRPr="00505B5C" w:rsidRDefault="00505B5C" w:rsidP="00505B5C">
      <w:pPr>
        <w:spacing w:after="0" w:line="276" w:lineRule="auto"/>
        <w:ind w:firstLine="708"/>
        <w:rPr>
          <w:b/>
        </w:rPr>
      </w:pPr>
    </w:p>
    <w:p w:rsidR="00505B5C" w:rsidRPr="00616601" w:rsidRDefault="00505B5C" w:rsidP="00505B5C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505B5C" w:rsidRDefault="00505B5C" w:rsidP="00505B5C">
      <w:pPr>
        <w:pStyle w:val="Prrafodelista"/>
        <w:spacing w:after="0" w:line="240" w:lineRule="auto"/>
        <w:rPr>
          <w:b/>
        </w:rPr>
      </w:pPr>
    </w:p>
    <w:p w:rsidR="00505B5C" w:rsidRPr="00616601" w:rsidRDefault="00505B5C" w:rsidP="00505B5C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505B5C" w:rsidRDefault="00505B5C" w:rsidP="00505B5C">
      <w:pPr>
        <w:spacing w:after="0" w:line="240" w:lineRule="auto"/>
      </w:pPr>
    </w:p>
    <w:p w:rsidR="00505B5C" w:rsidRDefault="00505B5C" w:rsidP="00505B5C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505B5C" w:rsidRDefault="00505B5C" w:rsidP="00505B5C">
      <w:pPr>
        <w:spacing w:after="0"/>
        <w:ind w:firstLine="708"/>
        <w:rPr>
          <w:b/>
        </w:rPr>
      </w:pPr>
    </w:p>
    <w:p w:rsidR="00505B5C" w:rsidRPr="00AA65D6" w:rsidRDefault="00505B5C" w:rsidP="00505B5C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“Ciencias naturales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2</w:t>
      </w:r>
      <w:r w:rsidRPr="00AA65D6">
        <w:rPr>
          <w:b/>
          <w:sz w:val="26"/>
          <w:szCs w:val="26"/>
          <w:u w:val="single"/>
        </w:rPr>
        <w:t>° ciclo</w:t>
      </w:r>
      <w:r w:rsidRPr="00AA65D6">
        <w:rPr>
          <w:sz w:val="26"/>
          <w:szCs w:val="26"/>
          <w:u w:val="single"/>
        </w:rPr>
        <w:t>”</w:t>
      </w:r>
    </w:p>
    <w:p w:rsidR="00505B5C" w:rsidRDefault="00505B5C" w:rsidP="00505B5C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505B5C" w:rsidRDefault="00505B5C" w:rsidP="00505B5C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La fotosíntesis, desde un modelo de investigación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6° básico</w:t>
      </w:r>
    </w:p>
    <w:p w:rsidR="00505B5C" w:rsidRDefault="00505B5C" w:rsidP="00505B5C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Chile, entre sismos y erupciones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7° básico </w:t>
      </w:r>
    </w:p>
    <w:p w:rsidR="00505B5C" w:rsidRPr="00505B5C" w:rsidRDefault="00505B5C" w:rsidP="00505B5C">
      <w:pPr>
        <w:spacing w:after="0" w:line="276" w:lineRule="auto"/>
        <w:ind w:firstLine="708"/>
        <w:rPr>
          <w:b/>
        </w:rPr>
      </w:pPr>
    </w:p>
    <w:p w:rsidR="00505B5C" w:rsidRPr="00616601" w:rsidRDefault="00505B5C" w:rsidP="00505B5C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505B5C" w:rsidRDefault="00505B5C" w:rsidP="00505B5C">
      <w:pPr>
        <w:pStyle w:val="Prrafodelista"/>
        <w:spacing w:after="0" w:line="240" w:lineRule="auto"/>
        <w:rPr>
          <w:b/>
        </w:rPr>
      </w:pPr>
    </w:p>
    <w:p w:rsidR="00505B5C" w:rsidRPr="00616601" w:rsidRDefault="00505B5C" w:rsidP="00505B5C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505B5C" w:rsidRDefault="00505B5C" w:rsidP="00505B5C">
      <w:pPr>
        <w:spacing w:after="0" w:line="240" w:lineRule="auto"/>
      </w:pPr>
    </w:p>
    <w:p w:rsidR="00505B5C" w:rsidRDefault="00505B5C" w:rsidP="00505B5C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505B5C" w:rsidRPr="009A14E2" w:rsidRDefault="00505B5C" w:rsidP="00505B5C">
      <w:pPr>
        <w:rPr>
          <w:b/>
        </w:rPr>
      </w:pPr>
    </w:p>
    <w:p w:rsidR="00505B5C" w:rsidRPr="00AA65D6" w:rsidRDefault="00505B5C" w:rsidP="00505B5C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“Ciencias naturales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Media</w:t>
      </w:r>
      <w:r w:rsidRPr="00AA65D6">
        <w:rPr>
          <w:sz w:val="26"/>
          <w:szCs w:val="26"/>
          <w:u w:val="single"/>
        </w:rPr>
        <w:t>”</w:t>
      </w:r>
    </w:p>
    <w:p w:rsidR="00505B5C" w:rsidRDefault="00505B5C" w:rsidP="00505B5C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505B5C" w:rsidRDefault="00505B5C" w:rsidP="00505B5C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Nada es lo que parece, explicando la genética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2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medio</w:t>
      </w:r>
    </w:p>
    <w:p w:rsidR="00505B5C" w:rsidRDefault="00505B5C" w:rsidP="00505B5C">
      <w:pPr>
        <w:spacing w:after="0" w:line="276" w:lineRule="auto"/>
        <w:ind w:firstLine="708"/>
        <w:rPr>
          <w:b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El calor desde una estrategia de choque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3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medio</w:t>
      </w:r>
    </w:p>
    <w:p w:rsidR="00505B5C" w:rsidRPr="00505B5C" w:rsidRDefault="00505B5C" w:rsidP="00505B5C">
      <w:pPr>
        <w:spacing w:after="0" w:line="276" w:lineRule="auto"/>
        <w:rPr>
          <w:b/>
        </w:rPr>
      </w:pPr>
    </w:p>
    <w:p w:rsidR="00505B5C" w:rsidRPr="00616601" w:rsidRDefault="00505B5C" w:rsidP="00505B5C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lastRenderedPageBreak/>
        <w:t>Estrategias in</w:t>
      </w:r>
      <w:r>
        <w:rPr>
          <w:b/>
        </w:rPr>
        <w:t>novadoras para el aprendizaje (Igual)</w:t>
      </w:r>
    </w:p>
    <w:p w:rsidR="00505B5C" w:rsidRDefault="00505B5C" w:rsidP="00505B5C">
      <w:pPr>
        <w:pStyle w:val="Prrafodelista"/>
        <w:spacing w:after="0" w:line="240" w:lineRule="auto"/>
        <w:rPr>
          <w:b/>
        </w:rPr>
      </w:pPr>
    </w:p>
    <w:p w:rsidR="00505B5C" w:rsidRPr="00616601" w:rsidRDefault="00505B5C" w:rsidP="00505B5C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505B5C" w:rsidRDefault="00505B5C" w:rsidP="00505B5C">
      <w:pPr>
        <w:spacing w:after="0" w:line="240" w:lineRule="auto"/>
      </w:pPr>
    </w:p>
    <w:p w:rsidR="00505B5C" w:rsidRDefault="00505B5C" w:rsidP="00505B5C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505B5C" w:rsidRPr="009A14E2" w:rsidRDefault="00505B5C" w:rsidP="00505B5C">
      <w:pPr>
        <w:rPr>
          <w:b/>
        </w:rPr>
      </w:pPr>
    </w:p>
    <w:p w:rsidR="00505B5C" w:rsidRPr="00AA65D6" w:rsidRDefault="00505B5C" w:rsidP="00505B5C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</w:t>
      </w:r>
      <w:r w:rsidRPr="00AA65D6">
        <w:rPr>
          <w:b/>
          <w:sz w:val="26"/>
          <w:szCs w:val="26"/>
          <w:u w:val="single"/>
        </w:rPr>
        <w:t>Matemática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1° ciclo</w:t>
      </w:r>
      <w:r w:rsidRPr="00AA65D6">
        <w:rPr>
          <w:sz w:val="26"/>
          <w:szCs w:val="26"/>
          <w:u w:val="single"/>
        </w:rPr>
        <w:t>”</w:t>
      </w:r>
    </w:p>
    <w:p w:rsidR="00505B5C" w:rsidRDefault="00505B5C" w:rsidP="00505B5C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505B5C" w:rsidRDefault="00505B5C" w:rsidP="00505B5C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La Estadística en la vida cotidiana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- 1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505B5C" w:rsidRDefault="00505B5C" w:rsidP="00505B5C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Sin tiempo para aburrirse: aprender por módulos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2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505B5C" w:rsidRDefault="00505B5C" w:rsidP="00505B5C">
      <w:pPr>
        <w:spacing w:after="0" w:line="276" w:lineRule="auto"/>
        <w:ind w:firstLine="708"/>
        <w:rPr>
          <w:b/>
        </w:rPr>
      </w:pPr>
    </w:p>
    <w:p w:rsidR="00505B5C" w:rsidRPr="00616601" w:rsidRDefault="00505B5C" w:rsidP="00505B5C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505B5C" w:rsidRDefault="00505B5C" w:rsidP="00505B5C">
      <w:pPr>
        <w:pStyle w:val="Prrafodelista"/>
        <w:spacing w:after="0" w:line="240" w:lineRule="auto"/>
        <w:rPr>
          <w:b/>
        </w:rPr>
      </w:pPr>
    </w:p>
    <w:p w:rsidR="00505B5C" w:rsidRPr="00616601" w:rsidRDefault="00505B5C" w:rsidP="00505B5C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505B5C" w:rsidRDefault="00505B5C" w:rsidP="00505B5C">
      <w:pPr>
        <w:spacing w:after="0" w:line="240" w:lineRule="auto"/>
      </w:pPr>
    </w:p>
    <w:p w:rsidR="00505B5C" w:rsidRDefault="00505B5C" w:rsidP="00505B5C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CD462D" w:rsidRDefault="00CD462D">
      <w:pPr>
        <w:rPr>
          <w:b/>
        </w:rPr>
      </w:pPr>
    </w:p>
    <w:p w:rsidR="00505B5C" w:rsidRPr="00AA65D6" w:rsidRDefault="00505B5C" w:rsidP="00505B5C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“Matemática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2</w:t>
      </w:r>
      <w:r w:rsidRPr="00AA65D6">
        <w:rPr>
          <w:b/>
          <w:sz w:val="26"/>
          <w:szCs w:val="26"/>
          <w:u w:val="single"/>
        </w:rPr>
        <w:t>° ciclo</w:t>
      </w:r>
      <w:r w:rsidRPr="00AA65D6">
        <w:rPr>
          <w:sz w:val="26"/>
          <w:szCs w:val="26"/>
          <w:u w:val="single"/>
        </w:rPr>
        <w:t>”</w:t>
      </w:r>
    </w:p>
    <w:p w:rsidR="00505B5C" w:rsidRDefault="00505B5C" w:rsidP="00505B5C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505B5C" w:rsidRDefault="00505B5C" w:rsidP="00505B5C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Divertirse y aprender en matemática: ¿seguro, posible o imposible?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- 5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505B5C" w:rsidRDefault="00505B5C" w:rsidP="00505B5C">
      <w:pPr>
        <w:spacing w:after="0" w:line="276" w:lineRule="auto"/>
        <w:ind w:firstLine="708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Resolver problemas con las cuatro operaciones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- 6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° básico</w:t>
      </w:r>
    </w:p>
    <w:p w:rsidR="00505B5C" w:rsidRDefault="00505B5C" w:rsidP="00505B5C">
      <w:pPr>
        <w:spacing w:after="0" w:line="276" w:lineRule="auto"/>
        <w:ind w:firstLine="708"/>
        <w:rPr>
          <w:b/>
        </w:rPr>
      </w:pPr>
    </w:p>
    <w:p w:rsidR="00505B5C" w:rsidRPr="00616601" w:rsidRDefault="00505B5C" w:rsidP="00505B5C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505B5C" w:rsidRDefault="00505B5C" w:rsidP="00505B5C">
      <w:pPr>
        <w:pStyle w:val="Prrafodelista"/>
        <w:spacing w:after="0" w:line="240" w:lineRule="auto"/>
        <w:rPr>
          <w:b/>
        </w:rPr>
      </w:pPr>
    </w:p>
    <w:p w:rsidR="00505B5C" w:rsidRPr="00616601" w:rsidRDefault="00505B5C" w:rsidP="00505B5C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505B5C" w:rsidRDefault="00505B5C" w:rsidP="00505B5C">
      <w:pPr>
        <w:spacing w:after="0" w:line="240" w:lineRule="auto"/>
      </w:pPr>
    </w:p>
    <w:p w:rsidR="00505B5C" w:rsidRDefault="00505B5C" w:rsidP="00505B5C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AA65D6" w:rsidRDefault="00AA65D6" w:rsidP="00505B5C">
      <w:pPr>
        <w:spacing w:after="0"/>
        <w:ind w:firstLine="708"/>
        <w:rPr>
          <w:b/>
        </w:rPr>
      </w:pPr>
    </w:p>
    <w:p w:rsidR="00AA65D6" w:rsidRDefault="00AA65D6" w:rsidP="00505B5C">
      <w:pPr>
        <w:spacing w:after="0"/>
        <w:ind w:firstLine="708"/>
        <w:rPr>
          <w:b/>
        </w:rPr>
      </w:pPr>
    </w:p>
    <w:p w:rsidR="00AA65D6" w:rsidRDefault="00AA65D6" w:rsidP="00505B5C">
      <w:pPr>
        <w:spacing w:after="0"/>
        <w:ind w:firstLine="708"/>
        <w:rPr>
          <w:b/>
        </w:rPr>
      </w:pPr>
    </w:p>
    <w:p w:rsidR="00AA65D6" w:rsidRDefault="00AA65D6" w:rsidP="00505B5C">
      <w:pPr>
        <w:spacing w:after="0"/>
        <w:ind w:firstLine="708"/>
        <w:rPr>
          <w:b/>
        </w:rPr>
      </w:pPr>
    </w:p>
    <w:p w:rsidR="00AA65D6" w:rsidRDefault="00AA65D6" w:rsidP="00505B5C">
      <w:pPr>
        <w:spacing w:after="0"/>
        <w:ind w:firstLine="708"/>
        <w:rPr>
          <w:b/>
        </w:rPr>
      </w:pPr>
    </w:p>
    <w:p w:rsidR="00AA65D6" w:rsidRPr="00AA65D6" w:rsidRDefault="00AA65D6" w:rsidP="00AA65D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“Matemática</w:t>
      </w:r>
      <w:r w:rsidRPr="00AA65D6">
        <w:rPr>
          <w:sz w:val="26"/>
          <w:szCs w:val="26"/>
          <w:u w:val="single"/>
        </w:rPr>
        <w:t>” “</w:t>
      </w:r>
      <w:r w:rsidRPr="00AA65D6">
        <w:rPr>
          <w:b/>
          <w:sz w:val="26"/>
          <w:szCs w:val="26"/>
          <w:u w:val="single"/>
        </w:rPr>
        <w:t>Media</w:t>
      </w:r>
      <w:r w:rsidRPr="00AA65D6">
        <w:rPr>
          <w:sz w:val="26"/>
          <w:szCs w:val="26"/>
          <w:u w:val="single"/>
        </w:rPr>
        <w:t>”</w:t>
      </w:r>
    </w:p>
    <w:p w:rsidR="00AA65D6" w:rsidRPr="00AA65D6" w:rsidRDefault="00AA65D6" w:rsidP="00AA65D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AA65D6" w:rsidRDefault="00AA65D6" w:rsidP="00AA65D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La función cotidiana de las matemáticas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II medio</w:t>
      </w:r>
    </w:p>
    <w:p w:rsidR="00AA65D6" w:rsidRDefault="00AA65D6" w:rsidP="00AA65D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De lo imaginario a lo complejo</w:t>
      </w:r>
      <w:r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 xml:space="preserve"> </w:t>
      </w:r>
      <w:r w:rsidRPr="00AF7700">
        <w:rPr>
          <w:rFonts w:ascii="Calibri" w:eastAsia="Times New Roman" w:hAnsi="Calibri" w:cs="Calibri"/>
          <w:color w:val="000000"/>
          <w:sz w:val="21"/>
          <w:szCs w:val="21"/>
          <w:lang w:eastAsia="es-CL"/>
        </w:rPr>
        <w:t>III medio</w:t>
      </w:r>
    </w:p>
    <w:p w:rsidR="00AA65D6" w:rsidRDefault="00AA65D6" w:rsidP="00AA65D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</w:p>
    <w:p w:rsidR="00AA65D6" w:rsidRPr="00616601" w:rsidRDefault="00AA65D6" w:rsidP="00AA65D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AA65D6" w:rsidRDefault="00AA65D6" w:rsidP="00AA65D6">
      <w:pPr>
        <w:pStyle w:val="Prrafodelista"/>
        <w:spacing w:after="0" w:line="240" w:lineRule="auto"/>
        <w:rPr>
          <w:b/>
        </w:rPr>
      </w:pPr>
    </w:p>
    <w:p w:rsidR="00AA65D6" w:rsidRPr="00616601" w:rsidRDefault="00AA65D6" w:rsidP="00AA65D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AA65D6" w:rsidRDefault="00AA65D6" w:rsidP="00AA65D6">
      <w:pPr>
        <w:spacing w:after="0" w:line="240" w:lineRule="auto"/>
      </w:pPr>
    </w:p>
    <w:p w:rsidR="00AA65D6" w:rsidRDefault="00AA65D6" w:rsidP="00AA65D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AA65D6" w:rsidRDefault="00AA65D6" w:rsidP="00AA65D6">
      <w:pPr>
        <w:spacing w:after="0"/>
        <w:ind w:firstLine="708"/>
        <w:rPr>
          <w:b/>
        </w:rPr>
      </w:pPr>
    </w:p>
    <w:p w:rsidR="00AA65D6" w:rsidRDefault="00AA65D6" w:rsidP="00AA65D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</w:p>
    <w:p w:rsidR="00AA65D6" w:rsidRPr="00AF7700" w:rsidRDefault="00AA65D6" w:rsidP="00AA65D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s-CL"/>
        </w:rPr>
      </w:pPr>
    </w:p>
    <w:p w:rsidR="00AA65D6" w:rsidRPr="00AA65D6" w:rsidRDefault="00AA65D6" w:rsidP="00AA65D6">
      <w:pPr>
        <w:rPr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</w:t>
      </w:r>
      <w:r w:rsidRPr="00AA65D6">
        <w:rPr>
          <w:b/>
          <w:sz w:val="26"/>
          <w:szCs w:val="26"/>
          <w:u w:val="single"/>
        </w:rPr>
        <w:t>Música</w:t>
      </w:r>
      <w:r w:rsidRPr="00AA65D6">
        <w:rPr>
          <w:sz w:val="26"/>
          <w:szCs w:val="26"/>
          <w:u w:val="single"/>
        </w:rPr>
        <w:t xml:space="preserve">” </w:t>
      </w:r>
    </w:p>
    <w:p w:rsidR="00AA65D6" w:rsidRPr="00AA65D6" w:rsidRDefault="00AA65D6" w:rsidP="00AA65D6">
      <w:pPr>
        <w:spacing w:after="0" w:line="276" w:lineRule="auto"/>
        <w:ind w:firstLine="708"/>
        <w:rPr>
          <w:b/>
        </w:rPr>
      </w:pPr>
      <w:r w:rsidRPr="009A14E2">
        <w:rPr>
          <w:b/>
        </w:rPr>
        <w:t>Implementación curricular</w:t>
      </w:r>
    </w:p>
    <w:p w:rsidR="00AA65D6" w:rsidRDefault="00AA65D6" w:rsidP="00AA65D6">
      <w:pPr>
        <w:spacing w:line="276" w:lineRule="auto"/>
      </w:pPr>
      <w:r>
        <w:t>El d</w:t>
      </w:r>
      <w:r>
        <w:t>esafío de la creatividad guiada - IV medio</w:t>
      </w:r>
    </w:p>
    <w:p w:rsidR="00AA65D6" w:rsidRPr="00616601" w:rsidRDefault="00AA65D6" w:rsidP="00AA65D6">
      <w:pPr>
        <w:pStyle w:val="Prrafodelista"/>
        <w:spacing w:after="0" w:line="240" w:lineRule="auto"/>
        <w:rPr>
          <w:b/>
        </w:rPr>
      </w:pPr>
      <w:r w:rsidRPr="00616601">
        <w:rPr>
          <w:b/>
        </w:rPr>
        <w:t>Estrategias in</w:t>
      </w:r>
      <w:r>
        <w:rPr>
          <w:b/>
        </w:rPr>
        <w:t>novadoras para el aprendizaje (Igual)</w:t>
      </w:r>
    </w:p>
    <w:p w:rsidR="00AA65D6" w:rsidRDefault="00AA65D6" w:rsidP="00AA65D6">
      <w:pPr>
        <w:pStyle w:val="Prrafodelista"/>
        <w:spacing w:after="0" w:line="240" w:lineRule="auto"/>
        <w:rPr>
          <w:b/>
        </w:rPr>
      </w:pPr>
    </w:p>
    <w:p w:rsidR="00AA65D6" w:rsidRPr="00616601" w:rsidRDefault="00AA65D6" w:rsidP="00AA65D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AA65D6" w:rsidRDefault="00AA65D6" w:rsidP="00AA65D6">
      <w:pPr>
        <w:spacing w:after="0" w:line="240" w:lineRule="auto"/>
      </w:pPr>
    </w:p>
    <w:p w:rsidR="00AA65D6" w:rsidRDefault="00AA65D6" w:rsidP="00AA65D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AA65D6" w:rsidRPr="00AA65D6" w:rsidRDefault="00AA65D6" w:rsidP="00AA65D6">
      <w:pPr>
        <w:spacing w:after="0"/>
        <w:ind w:firstLine="708"/>
        <w:rPr>
          <w:b/>
        </w:rPr>
      </w:pPr>
    </w:p>
    <w:p w:rsidR="00AA65D6" w:rsidRDefault="00AA65D6" w:rsidP="00AA65D6">
      <w:pPr>
        <w:rPr>
          <w:sz w:val="26"/>
          <w:szCs w:val="26"/>
        </w:rPr>
      </w:pPr>
    </w:p>
    <w:p w:rsidR="00AA65D6" w:rsidRPr="00AA65D6" w:rsidRDefault="00AA65D6" w:rsidP="00AA65D6">
      <w:pPr>
        <w:rPr>
          <w:b/>
          <w:sz w:val="26"/>
          <w:szCs w:val="26"/>
          <w:u w:val="single"/>
        </w:rPr>
      </w:pPr>
      <w:r w:rsidRPr="00AA65D6">
        <w:rPr>
          <w:sz w:val="26"/>
          <w:szCs w:val="26"/>
          <w:u w:val="single"/>
        </w:rPr>
        <w:t xml:space="preserve">Si </w:t>
      </w:r>
      <w:r w:rsidRPr="00AA65D6">
        <w:rPr>
          <w:b/>
          <w:sz w:val="26"/>
          <w:szCs w:val="26"/>
          <w:u w:val="single"/>
        </w:rPr>
        <w:t>“Educación diferencial”</w:t>
      </w:r>
    </w:p>
    <w:p w:rsidR="00AA65D6" w:rsidRPr="00616601" w:rsidRDefault="00AA65D6" w:rsidP="00AA65D6">
      <w:pPr>
        <w:pStyle w:val="Prrafodelista"/>
        <w:spacing w:after="0" w:line="240" w:lineRule="auto"/>
        <w:rPr>
          <w:b/>
        </w:rPr>
      </w:pPr>
      <w:r>
        <w:rPr>
          <w:b/>
        </w:rPr>
        <w:t>Bienestar del profesor (Igual)</w:t>
      </w:r>
    </w:p>
    <w:p w:rsidR="00AA65D6" w:rsidRDefault="00AA65D6" w:rsidP="00AA65D6">
      <w:pPr>
        <w:spacing w:after="0" w:line="240" w:lineRule="auto"/>
      </w:pPr>
    </w:p>
    <w:p w:rsidR="00AA65D6" w:rsidRDefault="00AA65D6" w:rsidP="00AA65D6">
      <w:pPr>
        <w:spacing w:after="0"/>
        <w:ind w:firstLine="708"/>
        <w:rPr>
          <w:b/>
        </w:rPr>
      </w:pPr>
      <w:r w:rsidRPr="001453D0">
        <w:rPr>
          <w:b/>
        </w:rPr>
        <w:t>Inclusión en el aula</w:t>
      </w:r>
      <w:r>
        <w:rPr>
          <w:b/>
        </w:rPr>
        <w:t xml:space="preserve"> (Igual) </w:t>
      </w:r>
    </w:p>
    <w:p w:rsidR="00AA65D6" w:rsidRDefault="00AA65D6" w:rsidP="00AA65D6">
      <w:pPr>
        <w:rPr>
          <w:sz w:val="26"/>
          <w:szCs w:val="26"/>
        </w:rPr>
      </w:pPr>
    </w:p>
    <w:p w:rsidR="00505B5C" w:rsidRPr="009A14E2" w:rsidRDefault="00505B5C">
      <w:pPr>
        <w:rPr>
          <w:b/>
        </w:rPr>
      </w:pPr>
    </w:p>
    <w:sectPr w:rsidR="00505B5C" w:rsidRPr="009A1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5160"/>
    <w:multiLevelType w:val="hybridMultilevel"/>
    <w:tmpl w:val="32262F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5238"/>
    <w:multiLevelType w:val="hybridMultilevel"/>
    <w:tmpl w:val="F15CDE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09CB"/>
    <w:multiLevelType w:val="hybridMultilevel"/>
    <w:tmpl w:val="226016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53535"/>
    <w:multiLevelType w:val="hybridMultilevel"/>
    <w:tmpl w:val="EB32A6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01966"/>
    <w:multiLevelType w:val="hybridMultilevel"/>
    <w:tmpl w:val="F0D25C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D0"/>
    <w:rsid w:val="001453D0"/>
    <w:rsid w:val="004B5C9F"/>
    <w:rsid w:val="00505B5C"/>
    <w:rsid w:val="005268A7"/>
    <w:rsid w:val="006C3A91"/>
    <w:rsid w:val="00855E14"/>
    <w:rsid w:val="0099598A"/>
    <w:rsid w:val="009A14E2"/>
    <w:rsid w:val="00AA0007"/>
    <w:rsid w:val="00AA65D6"/>
    <w:rsid w:val="00B6278B"/>
    <w:rsid w:val="00CD462D"/>
    <w:rsid w:val="00F931F3"/>
    <w:rsid w:val="00FB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73300"/>
  <w15:chartTrackingRefBased/>
  <w15:docId w15:val="{BF445B6C-BE97-4F2B-A81B-BAB06714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Torres</dc:creator>
  <cp:keywords/>
  <dc:description/>
  <cp:lastModifiedBy>Deisy Torres</cp:lastModifiedBy>
  <cp:revision>2</cp:revision>
  <dcterms:created xsi:type="dcterms:W3CDTF">2017-01-13T17:31:00Z</dcterms:created>
  <dcterms:modified xsi:type="dcterms:W3CDTF">2017-01-13T19:51:00Z</dcterms:modified>
</cp:coreProperties>
</file>