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b/>
          <w:bCs/>
        </w:rPr>
      </w:pPr>
      <w:r>
        <w:rPr>
          <w:b/>
          <w:bCs/>
        </w:rPr>
        <w:t>UNIVERSIDAD DE GUAYAQUIL</w:t>
      </w:r>
    </w:p>
    <w:p>
      <w:pPr>
        <w:pStyle w:val="Normal"/>
        <w:tabs>
          <w:tab w:val="clear" w:pos="720"/>
          <w:tab w:val="left" w:pos="1395" w:leader="none"/>
        </w:tabs>
        <w:spacing w:lineRule="auto" w:line="240"/>
        <w:ind w:hanging="0"/>
        <w:jc w:val="center"/>
        <w:rPr>
          <w:b/>
          <w:bCs/>
        </w:rPr>
      </w:pPr>
      <w:r>
        <w:rPr>
          <w:b/>
          <w:bCs/>
        </w:rPr>
        <w:t>FACULTAD DE CIENCIAS, MATEMATICAS Y FISICAS</w:t>
      </w:r>
    </w:p>
    <w:p>
      <w:pPr>
        <w:pStyle w:val="Normal"/>
        <w:tabs>
          <w:tab w:val="clear" w:pos="720"/>
          <w:tab w:val="left" w:pos="1395" w:leader="none"/>
        </w:tabs>
        <w:spacing w:lineRule="auto" w:line="240"/>
        <w:ind w:hanging="0"/>
        <w:jc w:val="center"/>
        <w:rPr>
          <w:b/>
          <w:bCs/>
        </w:rPr>
      </w:pPr>
      <w:r>
        <w:rPr>
          <w:b/>
          <w:bCs/>
        </w:rPr>
        <w:t>CARRERA DE SOFTWARE</w:t>
      </w:r>
    </w:p>
    <w:p>
      <w:pPr>
        <w:pStyle w:val="Normal"/>
        <w:tabs>
          <w:tab w:val="clear" w:pos="720"/>
          <w:tab w:val="left" w:pos="1395" w:leader="none"/>
        </w:tabs>
        <w:spacing w:lineRule="auto" w:line="240"/>
        <w:ind w:hanging="0"/>
        <w:jc w:val="center"/>
        <w:rPr/>
      </w:pPr>
      <w:r>
        <w:rPr/>
      </w:r>
    </w:p>
    <w:p>
      <w:pPr>
        <w:pStyle w:val="Normal"/>
        <w:tabs>
          <w:tab w:val="clear" w:pos="720"/>
          <w:tab w:val="left" w:pos="1395" w:leader="none"/>
        </w:tabs>
        <w:spacing w:lineRule="auto" w:line="240"/>
        <w:ind w:hanging="0"/>
        <w:jc w:val="center"/>
        <w:rPr>
          <w:b/>
          <w:bCs/>
        </w:rPr>
      </w:pPr>
      <w:r>
        <w:rPr>
          <w:b/>
          <w:bCs/>
        </w:rPr>
        <w:t>MATERIA:</w:t>
      </w:r>
    </w:p>
    <w:p>
      <w:pPr>
        <w:pStyle w:val="Normal"/>
        <w:tabs>
          <w:tab w:val="clear" w:pos="720"/>
          <w:tab w:val="left" w:pos="1395" w:leader="none"/>
        </w:tabs>
        <w:spacing w:lineRule="auto" w:line="240"/>
        <w:ind w:hanging="0"/>
        <w:jc w:val="center"/>
        <w:rPr/>
      </w:pPr>
      <w:r>
        <w:rPr/>
        <w:t>CONSTRUCCIÓN DE SOFTWARE</w:t>
      </w:r>
    </w:p>
    <w:p>
      <w:pPr>
        <w:pStyle w:val="Normal"/>
        <w:tabs>
          <w:tab w:val="clear" w:pos="720"/>
          <w:tab w:val="left" w:pos="1395" w:leader="none"/>
        </w:tabs>
        <w:spacing w:lineRule="auto" w:line="240"/>
        <w:ind w:hanging="0"/>
        <w:jc w:val="center"/>
        <w:rPr/>
      </w:pPr>
      <w:r>
        <w:rPr/>
      </w:r>
    </w:p>
    <w:p>
      <w:pPr>
        <w:pStyle w:val="Normal"/>
        <w:spacing w:lineRule="auto" w:line="240"/>
        <w:ind w:hanging="0"/>
        <w:jc w:val="center"/>
        <w:rPr/>
      </w:pPr>
      <w:r>
        <w:rPr>
          <w:b/>
          <w:bCs/>
        </w:rPr>
        <w:t>AVANCE ARTICULO</w:t>
      </w:r>
    </w:p>
    <w:p>
      <w:pPr>
        <w:pStyle w:val="Normal"/>
        <w:spacing w:lineRule="auto" w:line="240"/>
        <w:ind w:hanging="0"/>
        <w:jc w:val="center"/>
        <w:rPr>
          <w:b/>
          <w:bCs/>
          <w:color w:val="1D2125"/>
        </w:rPr>
      </w:pPr>
      <w:r>
        <w:rPr>
          <w:b/>
          <w:bCs/>
          <w:color w:val="1D2125"/>
        </w:rPr>
      </w:r>
    </w:p>
    <w:p>
      <w:pPr>
        <w:pStyle w:val="Normal"/>
        <w:spacing w:lineRule="auto" w:line="240"/>
        <w:ind w:hanging="0"/>
        <w:jc w:val="center"/>
        <w:rPr>
          <w:b/>
          <w:bCs/>
          <w:color w:val="1D2125"/>
        </w:rPr>
      </w:pPr>
      <w:r>
        <w:rPr>
          <w:b/>
          <w:bCs/>
          <w:color w:val="1D2125"/>
        </w:rPr>
        <w:t>TEMA DE PROYECTO:</w:t>
      </w:r>
    </w:p>
    <w:p>
      <w:pPr>
        <w:pStyle w:val="Normal"/>
        <w:spacing w:lineRule="auto" w:line="240"/>
        <w:ind w:hanging="0"/>
        <w:jc w:val="center"/>
        <w:rPr>
          <w:b/>
          <w:bCs/>
        </w:rPr>
      </w:pPr>
      <w:r>
        <w:rPr>
          <w:color w:val="1D2125"/>
        </w:rPr>
        <w:t>MANTENIMIENTOS EN TALLER DE VEHÍCULOS</w:t>
      </w:r>
    </w:p>
    <w:p>
      <w:pPr>
        <w:pStyle w:val="Normal"/>
        <w:tabs>
          <w:tab w:val="clear" w:pos="720"/>
          <w:tab w:val="left" w:pos="1395" w:leader="none"/>
        </w:tabs>
        <w:spacing w:lineRule="auto" w:line="240"/>
        <w:ind w:hanging="0"/>
        <w:jc w:val="center"/>
        <w:rPr/>
      </w:pPr>
      <w:r>
        <w:rPr/>
      </w:r>
    </w:p>
    <w:p>
      <w:pPr>
        <w:pStyle w:val="Normal"/>
        <w:tabs>
          <w:tab w:val="clear" w:pos="720"/>
          <w:tab w:val="left" w:pos="1395" w:leader="none"/>
        </w:tabs>
        <w:spacing w:lineRule="auto" w:line="240"/>
        <w:ind w:hanging="0"/>
        <w:jc w:val="center"/>
        <w:rPr>
          <w:b/>
          <w:bCs/>
        </w:rPr>
      </w:pPr>
      <w:r>
        <w:rPr>
          <w:b/>
          <w:bCs/>
        </w:rPr>
        <w:t>PROFESOR:</w:t>
      </w:r>
    </w:p>
    <w:p>
      <w:pPr>
        <w:pStyle w:val="Normal"/>
        <w:tabs>
          <w:tab w:val="clear" w:pos="720"/>
          <w:tab w:val="left" w:pos="1395" w:leader="none"/>
        </w:tabs>
        <w:spacing w:lineRule="auto" w:line="240"/>
        <w:ind w:hanging="0"/>
        <w:jc w:val="center"/>
        <w:rPr/>
      </w:pPr>
      <w:r>
        <w:rPr/>
        <w:t>PARRALES BRAVO FRANKLIN RICARDO</w:t>
      </w:r>
    </w:p>
    <w:p>
      <w:pPr>
        <w:pStyle w:val="Normal"/>
        <w:tabs>
          <w:tab w:val="clear" w:pos="720"/>
          <w:tab w:val="left" w:pos="1395" w:leader="none"/>
        </w:tabs>
        <w:spacing w:lineRule="auto" w:line="240"/>
        <w:ind w:hanging="0"/>
        <w:jc w:val="center"/>
        <w:rPr/>
      </w:pPr>
      <w:r>
        <w:rPr/>
      </w:r>
    </w:p>
    <w:p>
      <w:pPr>
        <w:pStyle w:val="Normal"/>
        <w:tabs>
          <w:tab w:val="clear" w:pos="720"/>
          <w:tab w:val="left" w:pos="1395" w:leader="none"/>
        </w:tabs>
        <w:spacing w:lineRule="auto" w:line="240"/>
        <w:ind w:hanging="0"/>
        <w:jc w:val="center"/>
        <w:rPr/>
      </w:pPr>
      <w:r>
        <w:rPr/>
        <w:t>GRUPO B</w:t>
      </w:r>
    </w:p>
    <w:p>
      <w:pPr>
        <w:pStyle w:val="Normal"/>
        <w:tabs>
          <w:tab w:val="clear" w:pos="720"/>
          <w:tab w:val="left" w:pos="1395" w:leader="none"/>
        </w:tabs>
        <w:spacing w:lineRule="auto" w:line="240"/>
        <w:ind w:hanging="0"/>
        <w:jc w:val="center"/>
        <w:rPr/>
      </w:pPr>
      <w:r>
        <w:rPr/>
      </w:r>
    </w:p>
    <w:p>
      <w:pPr>
        <w:pStyle w:val="Normal"/>
        <w:tabs>
          <w:tab w:val="clear" w:pos="720"/>
          <w:tab w:val="left" w:pos="1395" w:leader="none"/>
        </w:tabs>
        <w:spacing w:lineRule="auto" w:line="240"/>
        <w:ind w:hanging="0"/>
        <w:jc w:val="center"/>
        <w:rPr>
          <w:b/>
          <w:bCs/>
        </w:rPr>
      </w:pPr>
      <w:r>
        <w:rPr>
          <w:b/>
          <w:bCs/>
        </w:rPr>
        <w:t>INTEGRANTES:</w:t>
      </w:r>
    </w:p>
    <w:p>
      <w:pPr>
        <w:pStyle w:val="Normal"/>
        <w:pBdr/>
        <w:shd w:val="clear" w:color="auto" w:fill="FFFFFF"/>
        <w:spacing w:lineRule="auto" w:line="240"/>
        <w:ind w:hanging="0"/>
        <w:jc w:val="center"/>
        <w:rPr>
          <w:strike/>
          <w:color w:val="1D2125"/>
        </w:rPr>
      </w:pPr>
      <w:r>
        <w:rPr>
          <w:color w:val="1D2125"/>
        </w:rPr>
        <w:t>CHICAIZA MASACELA JOSEPH NOE (LÍDER)</w:t>
      </w:r>
    </w:p>
    <w:p>
      <w:pPr>
        <w:pStyle w:val="Normal"/>
        <w:pBdr/>
        <w:shd w:val="clear" w:color="auto" w:fill="FFFFFF"/>
        <w:spacing w:lineRule="auto" w:line="240"/>
        <w:ind w:hanging="0"/>
        <w:jc w:val="center"/>
        <w:rPr>
          <w:color w:val="1D2125"/>
        </w:rPr>
      </w:pPr>
      <w:r>
        <w:rPr>
          <w:color w:val="1D2125"/>
        </w:rPr>
        <w:t>CHIRIGUAYA NAVARRETE JOEL ROLANDO</w:t>
      </w:r>
    </w:p>
    <w:p>
      <w:pPr>
        <w:pStyle w:val="Normal"/>
        <w:pBdr/>
        <w:shd w:val="clear" w:color="auto" w:fill="FFFFFF"/>
        <w:spacing w:lineRule="auto" w:line="240"/>
        <w:ind w:hanging="0"/>
        <w:jc w:val="center"/>
        <w:rPr>
          <w:color w:val="1D2125"/>
        </w:rPr>
      </w:pPr>
      <w:r>
        <w:rPr>
          <w:color w:val="1D2125"/>
        </w:rPr>
        <w:t>GARZON ALVAREZ EDISON JULIAN</w:t>
      </w:r>
    </w:p>
    <w:p>
      <w:pPr>
        <w:pStyle w:val="Normal"/>
        <w:pBdr/>
        <w:shd w:val="clear" w:color="auto" w:fill="FFFFFF"/>
        <w:spacing w:lineRule="auto" w:line="240"/>
        <w:ind w:hanging="0"/>
        <w:jc w:val="center"/>
        <w:rPr>
          <w:color w:val="1D2125"/>
        </w:rPr>
      </w:pPr>
      <w:r>
        <w:rPr>
          <w:color w:val="1D2125"/>
        </w:rPr>
        <w:t>GOYES RECALDE NEIL JAIR</w:t>
      </w:r>
    </w:p>
    <w:p>
      <w:pPr>
        <w:pStyle w:val="Normal"/>
        <w:pBdr/>
        <w:shd w:val="clear" w:color="auto" w:fill="FFFFFF"/>
        <w:spacing w:lineRule="auto" w:line="240"/>
        <w:ind w:hanging="0"/>
        <w:jc w:val="center"/>
        <w:rPr>
          <w:color w:val="1D2125"/>
        </w:rPr>
      </w:pPr>
      <w:r>
        <w:rPr>
          <w:color w:val="1D2125"/>
        </w:rPr>
        <w:t>HUACON RAMIREZ ANTHONY GABRIEL</w:t>
      </w:r>
    </w:p>
    <w:p>
      <w:pPr>
        <w:pStyle w:val="Normal"/>
        <w:tabs>
          <w:tab w:val="clear" w:pos="720"/>
          <w:tab w:val="left" w:pos="1395" w:leader="none"/>
        </w:tabs>
        <w:spacing w:lineRule="auto" w:line="240"/>
        <w:ind w:hanging="0"/>
        <w:jc w:val="center"/>
        <w:rPr>
          <w:color w:val="1D2125"/>
        </w:rPr>
      </w:pPr>
      <w:r>
        <w:rPr>
          <w:color w:val="1D2125"/>
        </w:rPr>
        <w:t>OLLAGUE CEDEÑO ANDRES SEBASTIAN</w:t>
      </w:r>
    </w:p>
    <w:p>
      <w:pPr>
        <w:pStyle w:val="Normal"/>
        <w:tabs>
          <w:tab w:val="clear" w:pos="720"/>
          <w:tab w:val="left" w:pos="1395" w:leader="none"/>
        </w:tabs>
        <w:spacing w:lineRule="auto" w:line="240"/>
        <w:ind w:hanging="0"/>
        <w:jc w:val="center"/>
        <w:rPr>
          <w:color w:val="1D2125"/>
        </w:rPr>
      </w:pPr>
      <w:r>
        <w:rPr>
          <w:color w:val="1D2125"/>
        </w:rPr>
        <w:t>RODRIGUEZ PIN FRANCISCO JAVIER</w:t>
      </w:r>
    </w:p>
    <w:p>
      <w:pPr>
        <w:pStyle w:val="Normal"/>
        <w:tabs>
          <w:tab w:val="clear" w:pos="720"/>
          <w:tab w:val="left" w:pos="1395" w:leader="none"/>
        </w:tabs>
        <w:spacing w:lineRule="auto" w:line="240"/>
        <w:ind w:hanging="0"/>
        <w:jc w:val="center"/>
        <w:rPr>
          <w:color w:val="1D2125"/>
        </w:rPr>
      </w:pPr>
      <w:r>
        <w:rPr>
          <w:color w:val="1D2125"/>
        </w:rPr>
        <w:t>TAPIA MENDEZ PAOLA SOLANGE</w:t>
      </w:r>
    </w:p>
    <w:p>
      <w:pPr>
        <w:pStyle w:val="Normal"/>
        <w:tabs>
          <w:tab w:val="clear" w:pos="720"/>
          <w:tab w:val="left" w:pos="1395" w:leader="none"/>
        </w:tabs>
        <w:spacing w:lineRule="auto" w:line="240"/>
        <w:ind w:hanging="0"/>
        <w:jc w:val="center"/>
        <w:rPr>
          <w:color w:val="1D2125"/>
        </w:rPr>
      </w:pPr>
      <w:r>
        <w:rPr>
          <w:color w:val="1D2125"/>
        </w:rPr>
        <w:t>VILLAMAR INDIO JOSE GABRIEL</w:t>
      </w:r>
    </w:p>
    <w:p>
      <w:pPr>
        <w:pStyle w:val="Normal"/>
        <w:tabs>
          <w:tab w:val="clear" w:pos="720"/>
          <w:tab w:val="left" w:pos="1395" w:leader="none"/>
        </w:tabs>
        <w:spacing w:lineRule="auto" w:line="240"/>
        <w:ind w:hanging="0"/>
        <w:jc w:val="center"/>
        <w:rPr/>
      </w:pPr>
      <w:r>
        <w:rPr/>
      </w:r>
    </w:p>
    <w:p>
      <w:pPr>
        <w:pStyle w:val="Normal"/>
        <w:tabs>
          <w:tab w:val="clear" w:pos="720"/>
          <w:tab w:val="left" w:pos="1395" w:leader="none"/>
        </w:tabs>
        <w:spacing w:lineRule="auto" w:line="240"/>
        <w:ind w:hanging="0"/>
        <w:jc w:val="center"/>
        <w:rPr>
          <w:b/>
          <w:bCs/>
        </w:rPr>
      </w:pPr>
      <w:r>
        <w:rPr>
          <w:b/>
          <w:bCs/>
        </w:rPr>
        <w:t>CICLO ESCOLAR:</w:t>
      </w:r>
    </w:p>
    <w:p>
      <w:pPr>
        <w:pStyle w:val="Normal"/>
        <w:tabs>
          <w:tab w:val="clear" w:pos="720"/>
          <w:tab w:val="left" w:pos="1395" w:leader="none"/>
        </w:tabs>
        <w:spacing w:lineRule="auto" w:line="240"/>
        <w:ind w:hanging="0"/>
        <w:jc w:val="center"/>
        <w:rPr/>
      </w:pPr>
      <w:r>
        <w:rPr/>
        <w:t>2024 – 2025 CICLO I</w:t>
      </w:r>
    </w:p>
    <w:p>
      <w:pPr>
        <w:pStyle w:val="Normal"/>
        <w:rPr>
          <w:b/>
          <w:bCs/>
          <w:lang w:val="es-ES"/>
        </w:rPr>
      </w:pPr>
      <w:r>
        <w:rPr>
          <w:b/>
          <w:bCs/>
          <w:lang w:val="es-ES"/>
        </w:rPr>
        <w:t>Política de Mantenimiento del Sistema Mecánico Pepe</w:t>
      </w:r>
    </w:p>
    <w:p>
      <w:pPr>
        <w:pStyle w:val="Normal"/>
        <w:rPr>
          <w:b/>
          <w:bCs/>
          <w:lang w:val="es-ES"/>
        </w:rPr>
      </w:pPr>
      <w:r>
        <w:rPr>
          <w:b/>
          <w:bCs/>
          <w:lang w:val="es-ES"/>
        </w:rPr>
        <w:t>Objetivo</w:t>
      </w:r>
    </w:p>
    <w:p>
      <w:pPr>
        <w:pStyle w:val="Normal"/>
        <w:rPr>
          <w:lang w:val="es-ES"/>
        </w:rPr>
      </w:pPr>
      <w:r>
        <w:rPr>
          <w:lang w:val="es-ES"/>
        </w:rPr>
        <w:t>Establecer los lineamientos necesarios para garantizar la estabilidad, disponibilidad y mejora continua del sistema Mecánico Pepe, asegurando que los módulos implementados durante el segundo parcial mantengan un funcionamiento eficiente y seguro.</w:t>
      </w:r>
    </w:p>
    <w:p>
      <w:pPr>
        <w:pStyle w:val="Normal"/>
        <w:rPr>
          <w:b/>
          <w:bCs/>
          <w:lang w:val="es-ES"/>
        </w:rPr>
      </w:pPr>
      <w:r>
        <w:rPr>
          <w:b/>
          <w:bCs/>
          <w:lang w:val="es-ES"/>
        </w:rPr>
        <w:t>Alcance</w:t>
      </w:r>
    </w:p>
    <w:p>
      <w:pPr>
        <w:pStyle w:val="Normal"/>
        <w:rPr>
          <w:lang w:val="es-ES"/>
        </w:rPr>
      </w:pPr>
      <w:r>
        <w:rPr>
          <w:lang w:val="es-ES"/>
        </w:rPr>
        <w:t>Esta política aplica a todos los componentes desarrollados dentro del sistema, incluyendo los módulos de usuarios, clientes, vehículos, servicios, inventario de repuestos, facturación, reportes y gestión de la base de datos.</w:t>
      </w:r>
    </w:p>
    <w:p>
      <w:pPr>
        <w:pStyle w:val="Normal"/>
        <w:rPr>
          <w:b/>
          <w:bCs/>
          <w:lang w:val="es-ES"/>
        </w:rPr>
      </w:pPr>
      <w:r>
        <w:rPr>
          <w:b/>
          <w:bCs/>
          <w:lang w:val="es-ES"/>
        </w:rPr>
        <w:t>Mantenimiento Correctivo</w:t>
      </w:r>
    </w:p>
    <w:p>
      <w:pPr>
        <w:pStyle w:val="Normal"/>
        <w:rPr>
          <w:lang w:val="es-ES"/>
        </w:rPr>
      </w:pPr>
      <w:r>
        <w:rPr>
          <w:lang w:val="es-ES"/>
        </w:rPr>
        <w:t>Se realizarán actividades orientadas a la identificación y corrección de errores detectados durante las pruebas funcionales y el uso del sistema. Toda corrección deberá ser documentada y validada antes de incorporarse a la versión principal del proyecto.</w:t>
      </w:r>
    </w:p>
    <w:p>
      <w:pPr>
        <w:pStyle w:val="Normal"/>
        <w:rPr>
          <w:b/>
          <w:bCs/>
          <w:lang w:val="es-ES"/>
        </w:rPr>
      </w:pPr>
      <w:r>
        <w:rPr>
          <w:b/>
          <w:bCs/>
          <w:lang w:val="es-ES"/>
        </w:rPr>
        <w:t>Mantenimiento Preventivo</w:t>
      </w:r>
    </w:p>
    <w:p>
      <w:pPr>
        <w:pStyle w:val="Normal"/>
        <w:rPr>
          <w:lang w:val="es-ES"/>
        </w:rPr>
      </w:pPr>
      <w:r>
        <w:rPr>
          <w:lang w:val="es-ES"/>
        </w:rPr>
        <w:t>Se efectuarán revisiones periódicas del código fuente, consultas SQL, estructura de la base de datos y configuraciones del sistema con el propósito de prevenir fallos futuros y mantener un rendimiento adecuado.</w:t>
      </w:r>
    </w:p>
    <w:p>
      <w:pPr>
        <w:pStyle w:val="Normal"/>
        <w:rPr>
          <w:b/>
          <w:bCs/>
          <w:lang w:val="es-ES"/>
        </w:rPr>
      </w:pPr>
      <w:r>
        <w:rPr>
          <w:b/>
          <w:bCs/>
          <w:lang w:val="es-ES"/>
        </w:rPr>
        <w:t>Mantenimiento Adaptativo</w:t>
      </w:r>
    </w:p>
    <w:p>
      <w:pPr>
        <w:pStyle w:val="Normal"/>
        <w:rPr>
          <w:lang w:val="es-ES"/>
        </w:rPr>
      </w:pPr>
      <w:r>
        <w:rPr>
          <w:lang w:val="es-ES"/>
        </w:rPr>
        <w:t>Se implementarán modificaciones cuando existan cambios en los requerimientos del usuario, nuevas necesidades del taller mecánico o actualizaciones tecnológicas que requieran ajustes en el sistema.</w:t>
      </w:r>
    </w:p>
    <w:p>
      <w:pPr>
        <w:pStyle w:val="Normal"/>
        <w:rPr>
          <w:b/>
          <w:bCs/>
          <w:lang w:val="es-ES"/>
        </w:rPr>
      </w:pPr>
      <w:r>
        <w:rPr>
          <w:b/>
          <w:bCs/>
          <w:lang w:val="es-ES"/>
        </w:rPr>
        <w:t>Mantenimiento Perfectivo</w:t>
      </w:r>
    </w:p>
    <w:p>
      <w:pPr>
        <w:pStyle w:val="Normal"/>
        <w:rPr>
          <w:lang w:val="es-ES"/>
        </w:rPr>
      </w:pPr>
      <w:r>
        <w:rPr>
          <w:lang w:val="es-ES"/>
        </w:rPr>
        <w:t>Se desarrollarán mejoras orientadas a optimizar la experiencia del usuario, aumentar el rendimiento de los procesos existentes y perfeccionar la interfaz gráfica del sistema.</w:t>
      </w:r>
    </w:p>
    <w:p>
      <w:pPr>
        <w:pStyle w:val="Normal"/>
        <w:rPr>
          <w:b/>
          <w:bCs/>
          <w:lang w:val="es-ES"/>
        </w:rPr>
      </w:pPr>
      <w:r>
        <w:rPr>
          <w:b/>
          <w:bCs/>
          <w:lang w:val="es-ES"/>
        </w:rPr>
        <w:t>Gestión de Versiones</w:t>
      </w:r>
    </w:p>
    <w:p>
      <w:pPr>
        <w:pStyle w:val="Normal"/>
        <w:rPr>
          <w:lang w:val="es-ES"/>
        </w:rPr>
      </w:pPr>
      <w:r>
        <w:rPr>
          <w:lang w:val="es-ES"/>
        </w:rPr>
        <w:t>Toda actualización deberá registrar:</w:t>
      </w:r>
    </w:p>
    <w:p>
      <w:pPr>
        <w:pStyle w:val="Normal"/>
        <w:numPr>
          <w:ilvl w:val="0"/>
          <w:numId w:val="1"/>
        </w:numPr>
        <w:rPr>
          <w:lang w:val="es-ES"/>
        </w:rPr>
      </w:pPr>
      <w:r>
        <w:rPr>
          <w:lang w:val="es-ES"/>
        </w:rPr>
        <w:t>Fecha de modificación.</w:t>
      </w:r>
    </w:p>
    <w:p>
      <w:pPr>
        <w:pStyle w:val="Normal"/>
        <w:numPr>
          <w:ilvl w:val="0"/>
          <w:numId w:val="1"/>
        </w:numPr>
        <w:rPr>
          <w:lang w:val="es-ES"/>
        </w:rPr>
      </w:pPr>
      <w:r>
        <w:rPr>
          <w:lang w:val="es-ES"/>
        </w:rPr>
        <w:t>Integrante responsable.</w:t>
      </w:r>
    </w:p>
    <w:p>
      <w:pPr>
        <w:pStyle w:val="Normal"/>
        <w:numPr>
          <w:ilvl w:val="0"/>
          <w:numId w:val="1"/>
        </w:numPr>
        <w:rPr>
          <w:lang w:val="es-ES"/>
        </w:rPr>
      </w:pPr>
      <w:r>
        <w:rPr>
          <w:lang w:val="es-ES"/>
        </w:rPr>
        <w:t>Módulo afectado.</w:t>
      </w:r>
    </w:p>
    <w:p>
      <w:pPr>
        <w:pStyle w:val="Normal"/>
        <w:numPr>
          <w:ilvl w:val="0"/>
          <w:numId w:val="1"/>
        </w:numPr>
        <w:rPr>
          <w:lang w:val="es-ES"/>
        </w:rPr>
      </w:pPr>
      <w:r>
        <w:rPr>
          <w:lang w:val="es-ES"/>
        </w:rPr>
        <w:t>Descripción de los cambios realizados.</w:t>
      </w:r>
    </w:p>
    <w:p>
      <w:pPr>
        <w:pStyle w:val="Normal"/>
        <w:numPr>
          <w:ilvl w:val="0"/>
          <w:numId w:val="1"/>
        </w:numPr>
        <w:rPr>
          <w:lang w:val="es-ES"/>
        </w:rPr>
      </w:pPr>
      <w:r>
        <w:rPr>
          <w:lang w:val="es-ES"/>
        </w:rPr>
        <w:t>Resultado de las pruebas ejecutadas.</w:t>
      </w:r>
    </w:p>
    <w:p>
      <w:pPr>
        <w:pStyle w:val="Normal"/>
        <w:rPr>
          <w:b/>
          <w:bCs/>
          <w:lang w:val="es-ES"/>
        </w:rPr>
      </w:pPr>
      <w:r>
        <w:rPr>
          <w:b/>
          <w:bCs/>
          <w:lang w:val="es-ES"/>
        </w:rPr>
        <w:t>Respaldo de Información</w:t>
      </w:r>
    </w:p>
    <w:p>
      <w:pPr>
        <w:pStyle w:val="Normal"/>
        <w:rPr>
          <w:lang w:val="es-ES"/>
        </w:rPr>
      </w:pPr>
      <w:r>
        <w:rPr>
          <w:lang w:val="es-ES"/>
        </w:rPr>
        <w:t>Se deberán realizar copias de seguridad de la base de datos antes de aplicar modificaciones relevantes que puedan comprometer la integridad de la información almacenada.</w:t>
      </w:r>
    </w:p>
    <w:p>
      <w:pPr>
        <w:pStyle w:val="Normal"/>
        <w:rPr>
          <w:b/>
          <w:bCs/>
          <w:lang w:val="es-ES"/>
        </w:rPr>
      </w:pPr>
      <w:r>
        <w:rPr>
          <w:b/>
          <w:bCs/>
          <w:lang w:val="es-ES"/>
        </w:rPr>
        <w:t>Responsables</w:t>
      </w:r>
    </w:p>
    <w:p>
      <w:pPr>
        <w:pStyle w:val="Normal"/>
        <w:rPr>
          <w:lang w:val="es-ES"/>
        </w:rPr>
      </w:pPr>
      <w:r>
        <w:rPr>
          <w:lang w:val="es-ES"/>
        </w:rPr>
        <w:t>Los integrantes del equipo serán responsables de las tareas de mantenimiento, pruebas, documentación y actualización continua del sistema.</w:t>
      </w:r>
    </w:p>
    <w:p>
      <w:pPr>
        <w:pStyle w:val="Normal"/>
        <w:rPr/>
      </w:pPr>
      <w:r>
        <w:rPr/>
      </w:r>
    </w:p>
    <w:p>
      <w:pPr>
        <w:pStyle w:val="Normal"/>
        <w:rPr>
          <w:b/>
          <w:bCs/>
          <w:lang w:val="es-ES"/>
        </w:rPr>
      </w:pPr>
      <w:r>
        <w:rPr>
          <w:b/>
          <w:bCs/>
          <w:lang w:val="es-ES"/>
        </w:rPr>
        <w:t>Guía de Instalación y Ejecución del Sistema Mecánico Pepe</w:t>
      </w:r>
    </w:p>
    <w:p>
      <w:pPr>
        <w:pStyle w:val="Normal"/>
        <w:rPr>
          <w:b/>
          <w:bCs/>
          <w:lang w:val="es-ES"/>
        </w:rPr>
      </w:pPr>
      <w:r>
        <w:rPr>
          <w:b/>
          <w:bCs/>
          <w:lang w:val="es-ES"/>
        </w:rPr>
        <w:t>Herramientas Utilizadas</w:t>
      </w:r>
    </w:p>
    <w:p>
      <w:pPr>
        <w:pStyle w:val="Normal"/>
        <w:numPr>
          <w:ilvl w:val="0"/>
          <w:numId w:val="2"/>
        </w:numPr>
        <w:rPr>
          <w:lang w:val="es-ES"/>
        </w:rPr>
      </w:pPr>
      <w:r>
        <w:rPr>
          <w:lang w:val="es-ES"/>
        </w:rPr>
        <w:t>Visual Studio Code.</w:t>
      </w:r>
    </w:p>
    <w:p>
      <w:pPr>
        <w:pStyle w:val="Normal"/>
        <w:numPr>
          <w:ilvl w:val="0"/>
          <w:numId w:val="2"/>
        </w:numPr>
        <w:rPr>
          <w:lang w:val="es-ES"/>
        </w:rPr>
      </w:pPr>
      <w:r>
        <w:rPr>
          <w:lang w:val="es-ES"/>
        </w:rPr>
        <w:t>PHP.</w:t>
      </w:r>
    </w:p>
    <w:p>
      <w:pPr>
        <w:pStyle w:val="Normal"/>
        <w:numPr>
          <w:ilvl w:val="0"/>
          <w:numId w:val="2"/>
        </w:numPr>
        <w:rPr>
          <w:lang w:val="es-ES"/>
        </w:rPr>
      </w:pPr>
      <w:r>
        <w:rPr>
          <w:lang w:val="es-ES"/>
        </w:rPr>
        <w:t>MySQL.</w:t>
      </w:r>
    </w:p>
    <w:p>
      <w:pPr>
        <w:pStyle w:val="Normal"/>
        <w:numPr>
          <w:ilvl w:val="0"/>
          <w:numId w:val="2"/>
        </w:numPr>
        <w:rPr>
          <w:lang w:val="es-ES"/>
        </w:rPr>
      </w:pPr>
      <w:r>
        <w:rPr>
          <w:lang w:val="es-ES"/>
        </w:rPr>
        <w:t>XAMPP.</w:t>
      </w:r>
    </w:p>
    <w:p>
      <w:pPr>
        <w:pStyle w:val="Normal"/>
        <w:numPr>
          <w:ilvl w:val="0"/>
          <w:numId w:val="2"/>
        </w:numPr>
        <w:rPr>
          <w:lang w:val="es-ES"/>
        </w:rPr>
      </w:pPr>
      <w:r>
        <w:rPr>
          <w:lang w:val="es-ES"/>
        </w:rPr>
        <w:t>phpMyAdmin.</w:t>
      </w:r>
    </w:p>
    <w:p>
      <w:pPr>
        <w:pStyle w:val="Normal"/>
        <w:rPr>
          <w:b/>
          <w:bCs/>
          <w:lang w:val="es-ES"/>
        </w:rPr>
      </w:pPr>
      <w:r>
        <w:rPr>
          <w:b/>
          <w:bCs/>
          <w:lang w:val="es-ES"/>
        </w:rPr>
        <w:t>Requisitos del Sistema</w:t>
      </w:r>
    </w:p>
    <w:p>
      <w:pPr>
        <w:pStyle w:val="Normal"/>
        <w:numPr>
          <w:ilvl w:val="0"/>
          <w:numId w:val="3"/>
        </w:numPr>
        <w:rPr>
          <w:lang w:val="es-ES"/>
        </w:rPr>
      </w:pPr>
      <w:r>
        <w:rPr>
          <w:lang w:val="es-ES"/>
        </w:rPr>
        <w:t>PHP 8.0 o superior.</w:t>
      </w:r>
    </w:p>
    <w:p>
      <w:pPr>
        <w:pStyle w:val="Normal"/>
        <w:numPr>
          <w:ilvl w:val="0"/>
          <w:numId w:val="3"/>
        </w:numPr>
        <w:rPr>
          <w:lang w:val="es-ES"/>
        </w:rPr>
      </w:pPr>
      <w:r>
        <w:rPr>
          <w:lang w:val="es-ES"/>
        </w:rPr>
        <w:t>Servidor Apache.</w:t>
      </w:r>
    </w:p>
    <w:p>
      <w:pPr>
        <w:pStyle w:val="Normal"/>
        <w:numPr>
          <w:ilvl w:val="0"/>
          <w:numId w:val="3"/>
        </w:numPr>
        <w:rPr>
          <w:lang w:val="es-ES"/>
        </w:rPr>
      </w:pPr>
      <w:r>
        <w:rPr>
          <w:lang w:val="es-ES"/>
        </w:rPr>
        <w:t>MySQL.</w:t>
      </w:r>
    </w:p>
    <w:p>
      <w:pPr>
        <w:pStyle w:val="Normal"/>
        <w:numPr>
          <w:ilvl w:val="0"/>
          <w:numId w:val="3"/>
        </w:numPr>
        <w:rPr>
          <w:lang w:val="es-ES"/>
        </w:rPr>
      </w:pPr>
      <w:r>
        <w:rPr>
          <w:lang w:val="es-ES"/>
        </w:rPr>
        <w:t>Navegador web actualizado.</w:t>
      </w:r>
    </w:p>
    <w:p>
      <w:pPr>
        <w:pStyle w:val="Normal"/>
        <w:numPr>
          <w:ilvl w:val="0"/>
          <w:numId w:val="3"/>
        </w:numPr>
        <w:rPr>
          <w:lang w:val="es-ES"/>
        </w:rPr>
      </w:pPr>
      <w:r>
        <w:rPr>
          <w:lang w:val="es-ES"/>
        </w:rPr>
        <w:t>Visual Studio Code.</w:t>
      </w:r>
    </w:p>
    <w:p>
      <w:pPr>
        <w:pStyle w:val="Normal"/>
        <w:rPr>
          <w:b/>
          <w:bCs/>
          <w:lang w:val="es-ES"/>
        </w:rPr>
      </w:pPr>
      <w:r>
        <w:rPr>
          <w:b/>
          <w:bCs/>
          <w:lang w:val="es-ES"/>
        </w:rPr>
        <w:t>Procedimiento de Instalación</w:t>
      </w:r>
    </w:p>
    <w:p>
      <w:pPr>
        <w:pStyle w:val="Normal"/>
        <w:numPr>
          <w:ilvl w:val="0"/>
          <w:numId w:val="4"/>
        </w:numPr>
        <w:rPr>
          <w:lang w:val="es-ES"/>
        </w:rPr>
      </w:pPr>
      <w:r>
        <w:rPr>
          <w:lang w:val="es-ES"/>
        </w:rPr>
        <w:t>Descargar o clonar el repositorio del proyecto.</w:t>
      </w:r>
    </w:p>
    <w:p>
      <w:pPr>
        <w:pStyle w:val="Normal"/>
        <w:numPr>
          <w:ilvl w:val="0"/>
          <w:numId w:val="4"/>
        </w:numPr>
        <w:rPr>
          <w:lang w:val="es-ES"/>
        </w:rPr>
      </w:pPr>
      <w:r>
        <w:rPr>
          <w:lang w:val="es-ES"/>
        </w:rPr>
        <w:t>Copiar la carpeta del proyecto dentro del directorio htdocs de XAMPP.</w:t>
      </w:r>
    </w:p>
    <w:p>
      <w:pPr>
        <w:pStyle w:val="Normal"/>
        <w:numPr>
          <w:ilvl w:val="0"/>
          <w:numId w:val="4"/>
        </w:numPr>
        <w:rPr>
          <w:lang w:val="es-ES"/>
        </w:rPr>
      </w:pPr>
      <w:r>
        <w:rPr>
          <w:lang w:val="es-ES"/>
        </w:rPr>
        <w:t>Iniciar los servicios Apache y MySQL desde el panel de control de XAMPP.</w:t>
      </w:r>
    </w:p>
    <w:p>
      <w:pPr>
        <w:pStyle w:val="Normal"/>
        <w:numPr>
          <w:ilvl w:val="0"/>
          <w:numId w:val="4"/>
        </w:numPr>
        <w:rPr>
          <w:lang w:val="es-ES"/>
        </w:rPr>
      </w:pPr>
      <w:r>
        <w:rPr>
          <w:lang w:val="es-ES"/>
        </w:rPr>
        <w:t>Abrir phpMyAdmin desde el navegador.</w:t>
      </w:r>
    </w:p>
    <w:p>
      <w:pPr>
        <w:pStyle w:val="Normal"/>
        <w:numPr>
          <w:ilvl w:val="0"/>
          <w:numId w:val="4"/>
        </w:numPr>
        <w:rPr>
          <w:lang w:val="es-ES"/>
        </w:rPr>
      </w:pPr>
      <w:r>
        <w:rPr>
          <w:lang w:val="es-ES"/>
        </w:rPr>
        <w:t>Crear la base de datos correspondiente al sistema.</w:t>
      </w:r>
    </w:p>
    <w:p>
      <w:pPr>
        <w:pStyle w:val="Normal"/>
        <w:numPr>
          <w:ilvl w:val="0"/>
          <w:numId w:val="4"/>
        </w:numPr>
        <w:rPr>
          <w:lang w:val="es-ES"/>
        </w:rPr>
      </w:pPr>
      <w:r>
        <w:rPr>
          <w:lang w:val="es-ES"/>
        </w:rPr>
        <w:t>Importar el archivo SQL incluido en el proyecto.</w:t>
      </w:r>
    </w:p>
    <w:p>
      <w:pPr>
        <w:pStyle w:val="Normal"/>
        <w:numPr>
          <w:ilvl w:val="0"/>
          <w:numId w:val="4"/>
        </w:numPr>
        <w:rPr>
          <w:lang w:val="es-ES"/>
        </w:rPr>
      </w:pPr>
      <w:r>
        <w:rPr>
          <w:lang w:val="es-ES"/>
        </w:rPr>
        <w:t>Configurar los parámetros de conexión a la base de datos.</w:t>
      </w:r>
    </w:p>
    <w:p>
      <w:pPr>
        <w:pStyle w:val="Normal"/>
        <w:numPr>
          <w:ilvl w:val="0"/>
          <w:numId w:val="4"/>
        </w:numPr>
        <w:rPr>
          <w:lang w:val="es-ES"/>
        </w:rPr>
      </w:pPr>
      <w:r>
        <w:rPr>
          <w:lang w:val="es-ES"/>
        </w:rPr>
        <w:t>Abrir Visual Studio Code.</w:t>
      </w:r>
    </w:p>
    <w:p>
      <w:pPr>
        <w:pStyle w:val="Normal"/>
        <w:numPr>
          <w:ilvl w:val="0"/>
          <w:numId w:val="4"/>
        </w:numPr>
        <w:rPr>
          <w:lang w:val="es-ES"/>
        </w:rPr>
      </w:pPr>
      <w:r>
        <w:rPr>
          <w:lang w:val="es-ES"/>
        </w:rPr>
        <w:t>Seleccionar la opción "Abrir Carpeta".</w:t>
      </w:r>
    </w:p>
    <w:p>
      <w:pPr>
        <w:pStyle w:val="Normal"/>
        <w:numPr>
          <w:ilvl w:val="0"/>
          <w:numId w:val="4"/>
        </w:numPr>
        <w:rPr>
          <w:lang w:val="es-ES"/>
        </w:rPr>
      </w:pPr>
      <w:r>
        <w:rPr>
          <w:lang w:val="es-ES"/>
        </w:rPr>
        <w:t>Cargar la carpeta principal del proyecto Mecánico Pepe.</w:t>
      </w:r>
    </w:p>
    <w:p>
      <w:pPr>
        <w:pStyle w:val="Normal"/>
        <w:numPr>
          <w:ilvl w:val="0"/>
          <w:numId w:val="4"/>
        </w:numPr>
        <w:rPr>
          <w:lang w:val="es-ES"/>
        </w:rPr>
      </w:pPr>
      <w:r>
        <w:rPr>
          <w:lang w:val="es-ES"/>
        </w:rPr>
        <w:t>Verificar que todos los archivos y dependencias se encuentren correctamente instalados.</w:t>
      </w:r>
    </w:p>
    <w:p>
      <w:pPr>
        <w:pStyle w:val="Normal"/>
        <w:rPr>
          <w:b/>
          <w:bCs/>
          <w:lang w:val="es-ES"/>
        </w:rPr>
      </w:pPr>
      <w:r>
        <w:rPr>
          <w:b/>
          <w:bCs/>
          <w:lang w:val="es-ES"/>
        </w:rPr>
        <w:t>Ejecución del Sistema</w:t>
      </w:r>
    </w:p>
    <w:p>
      <w:pPr>
        <w:pStyle w:val="Normal"/>
        <w:rPr>
          <w:lang w:val="es-ES"/>
        </w:rPr>
      </w:pPr>
      <w:r>
        <w:rPr>
          <w:lang w:val="es-ES"/>
        </w:rPr>
        <w:t>Una vez iniciados Apache y MySQL, acceder al sistema mediante la siguiente dirección:</w:t>
      </w:r>
    </w:p>
    <w:p>
      <w:pPr>
        <w:pStyle w:val="Normal"/>
        <w:rPr>
          <w:lang w:val="es-ES"/>
        </w:rPr>
      </w:pPr>
      <w:hyperlink r:id="rId2">
        <w:r>
          <w:rPr>
            <w:rStyle w:val="Hyperlink"/>
            <w:lang w:val="es-ES"/>
          </w:rPr>
          <w:t>http://localhost/MecanicoPepe</w:t>
        </w:r>
      </w:hyperlink>
    </w:p>
    <w:p>
      <w:pPr>
        <w:pStyle w:val="Normal"/>
        <w:rPr>
          <w:b/>
          <w:bCs/>
          <w:lang w:val="es-ES"/>
        </w:rPr>
      </w:pPr>
      <w:r>
        <w:rPr>
          <w:b/>
          <w:bCs/>
          <w:lang w:val="es-ES"/>
        </w:rPr>
        <w:t>Estructura del Proyecto</w:t>
      </w:r>
    </w:p>
    <w:p>
      <w:pPr>
        <w:pStyle w:val="Normal"/>
        <w:rPr>
          <w:lang w:val="es-ES"/>
        </w:rPr>
      </w:pPr>
      <w:r>
        <w:rPr>
          <w:lang w:val="es-ES"/>
        </w:rPr>
        <w:t>El sistema se encuentra desarrollado bajo el patrón Modelo-Vista-Controlador (MVC), permitiendo una adecuada organización del código y facilitando futuras tareas de mantenimiento y escalabilidad.</w:t>
      </w:r>
    </w:p>
    <w:p>
      <w:pPr>
        <w:pStyle w:val="Normal"/>
        <w:rPr/>
      </w:pPr>
      <w:r>
        <w:rPr/>
      </w:r>
    </w:p>
    <w:p>
      <w:pPr>
        <w:pStyle w:val="Normal"/>
        <w:rPr>
          <w:b/>
          <w:bCs/>
          <w:lang w:val="es-ES"/>
        </w:rPr>
      </w:pPr>
      <w:r>
        <w:rPr>
          <w:b/>
          <w:bCs/>
          <w:lang w:val="es-ES"/>
        </w:rPr>
        <w:t>Bitácora de Actividades del Grupo</w:t>
      </w:r>
    </w:p>
    <w:p>
      <w:pPr>
        <w:pStyle w:val="Normal"/>
        <w:rPr>
          <w:b/>
          <w:bCs/>
          <w:lang w:val="es-ES"/>
        </w:rPr>
      </w:pPr>
      <w:r>
        <w:rPr>
          <w:b/>
          <w:bCs/>
          <w:lang w:val="es-ES"/>
        </w:rPr>
        <w:t>Proyecto: Sistema de Gestión para Taller Mecánico "Mecánico Pepe"</w:t>
      </w:r>
    </w:p>
    <w:tbl>
      <w:tblPr>
        <w:tblStyle w:val="Tablaconcuadrcula"/>
        <w:tblW w:w="93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74"/>
        <w:gridCol w:w="2357"/>
        <w:gridCol w:w="2115"/>
      </w:tblGrid>
      <w:tr>
        <w:trPr/>
        <w:tc>
          <w:tcPr>
            <w:tcW w:w="4874" w:type="dxa"/>
            <w:tcBorders/>
          </w:tcPr>
          <w:p>
            <w:pPr>
              <w:pStyle w:val="NoSpacing"/>
              <w:widowControl/>
              <w:spacing w:before="0" w:after="0"/>
              <w:ind w:hanging="0"/>
              <w:jc w:val="start"/>
              <w:rPr>
                <w:b/>
                <w:bCs/>
                <w:lang w:val="es-ES"/>
              </w:rPr>
            </w:pPr>
            <w:r>
              <w:rPr>
                <w:rFonts w:eastAsia="Times New Roman" w:cs="Times New Roman"/>
                <w:b/>
                <w:bCs/>
                <w:kern w:val="0"/>
                <w:sz w:val="24"/>
                <w:szCs w:val="24"/>
                <w:lang w:val="es-ES" w:eastAsia="es-ES" w:bidi="ar-SA"/>
              </w:rPr>
              <w:t>Actividad Realizada</w:t>
            </w:r>
          </w:p>
        </w:tc>
        <w:tc>
          <w:tcPr>
            <w:tcW w:w="2357" w:type="dxa"/>
            <w:tcBorders/>
          </w:tcPr>
          <w:p>
            <w:pPr>
              <w:pStyle w:val="NoSpacing"/>
              <w:widowControl/>
              <w:spacing w:before="0" w:after="0"/>
              <w:ind w:hanging="0"/>
              <w:jc w:val="start"/>
              <w:rPr>
                <w:b/>
                <w:bCs/>
                <w:lang w:val="es-ES"/>
              </w:rPr>
            </w:pPr>
            <w:r>
              <w:rPr>
                <w:rFonts w:eastAsia="Times New Roman" w:cs="Times New Roman"/>
                <w:b/>
                <w:bCs/>
                <w:kern w:val="0"/>
                <w:sz w:val="24"/>
                <w:szCs w:val="24"/>
                <w:lang w:val="es-ES" w:eastAsia="es-ES" w:bidi="ar-SA"/>
              </w:rPr>
              <w:t>Módulo o Componente</w:t>
            </w:r>
          </w:p>
        </w:tc>
        <w:tc>
          <w:tcPr>
            <w:tcW w:w="2115" w:type="dxa"/>
            <w:tcBorders/>
          </w:tcPr>
          <w:p>
            <w:pPr>
              <w:pStyle w:val="NoSpacing"/>
              <w:widowControl/>
              <w:spacing w:before="0" w:after="0"/>
              <w:ind w:hanging="0"/>
              <w:jc w:val="start"/>
              <w:rPr>
                <w:b/>
                <w:bCs/>
                <w:lang w:val="es-ES"/>
              </w:rPr>
            </w:pPr>
            <w:r>
              <w:rPr>
                <w:rFonts w:eastAsia="Times New Roman" w:cs="Times New Roman"/>
                <w:b/>
                <w:bCs/>
                <w:kern w:val="0"/>
                <w:sz w:val="24"/>
                <w:szCs w:val="24"/>
                <w:lang w:val="es-ES" w:eastAsia="es-ES" w:bidi="ar-SA"/>
              </w:rPr>
              <w:t>Porcentaje de Avance</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Optimización de la conexión con la base de datos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Base de Datos</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100%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Implementación y mejoras del módulo de inventario de repuestos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Inventario de Repuestos</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95%</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Integración entre servicios e inventario</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Integración de Módulos</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Implementación de validaciones en formularios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Seguridad y Validaciones</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Incorporación de manejo de excepciones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Backend</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Optimización de consultas SQL y procesos internos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Base de Datos</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85%</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Corrección de errores detectados durante las pruebas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Sistema General</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Mejoras en la interfaz gráfica y experiencia de usuario</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Frontend</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95%</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Actualización y ampliación de la documentación técnica</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Documentación</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Ejecución de pruebas funcionales sobre módulos integrados</w:t>
            </w:r>
          </w:p>
        </w:tc>
        <w:tc>
          <w:tcPr>
            <w:tcW w:w="2357" w:type="dxa"/>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Calidad de Software</w:t>
            </w:r>
          </w:p>
        </w:tc>
        <w:tc>
          <w:tcPr>
            <w:tcW w:w="2115" w:type="dxa"/>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90%</w:t>
            </w:r>
          </w:p>
        </w:tc>
      </w:tr>
      <w:tr>
        <w:trPr/>
        <w:tc>
          <w:tcPr>
            <w:tcW w:w="4874" w:type="dxa"/>
            <w:tcBorders>
              <w:top w:val="nil"/>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Integración del logout en el controlador</w:t>
            </w:r>
          </w:p>
        </w:tc>
        <w:tc>
          <w:tcPr>
            <w:tcW w:w="2357" w:type="dxa"/>
            <w:tcBorders>
              <w:top w:val="nil"/>
            </w:tcBorders>
          </w:tcPr>
          <w:p>
            <w:pPr>
              <w:pStyle w:val="NoSpacing"/>
              <w:widowControl/>
              <w:spacing w:before="0" w:after="0"/>
              <w:ind w:hanging="0"/>
              <w:jc w:val="start"/>
              <w:rPr>
                <w:lang w:val="es-ES"/>
              </w:rPr>
            </w:pPr>
            <w:r>
              <w:rPr>
                <w:rFonts w:eastAsia="Times New Roman" w:cs="Times New Roman"/>
                <w:kern w:val="0"/>
                <w:sz w:val="24"/>
                <w:szCs w:val="24"/>
                <w:lang w:val="es-ES" w:eastAsia="es-ES" w:bidi="ar-SA"/>
              </w:rPr>
              <w:t>Integración de Módulos</w:t>
            </w:r>
          </w:p>
        </w:tc>
        <w:tc>
          <w:tcPr>
            <w:tcW w:w="2115" w:type="dxa"/>
            <w:tcBorders>
              <w:top w:val="nil"/>
            </w:tcBorders>
          </w:tcPr>
          <w:p>
            <w:pPr>
              <w:pStyle w:val="NoSpacing"/>
              <w:widowControl/>
              <w:spacing w:before="0" w:after="0"/>
              <w:ind w:firstLine="709"/>
              <w:jc w:val="start"/>
              <w:rPr>
                <w:lang w:val="es-ES"/>
              </w:rPr>
            </w:pPr>
            <w:r>
              <w:rPr>
                <w:rFonts w:eastAsia="Times New Roman" w:cs="Times New Roman"/>
                <w:kern w:val="0"/>
                <w:sz w:val="24"/>
                <w:szCs w:val="24"/>
                <w:lang w:val="es-ES" w:eastAsia="es-ES" w:bidi="ar-SA"/>
              </w:rPr>
              <w:t>92%</w:t>
            </w:r>
          </w:p>
        </w:tc>
      </w:tr>
    </w:tbl>
    <w:p>
      <w:pPr>
        <w:pStyle w:val="Normal"/>
        <w:rPr>
          <w:b/>
          <w:bCs/>
          <w:lang w:val="es-ES"/>
        </w:rPr>
      </w:pPr>
      <w:r>
        <w:rPr>
          <w:b/>
          <w:bCs/>
          <w:lang w:val="es-ES"/>
        </w:rPr>
      </w:r>
    </w:p>
    <w:p>
      <w:pPr>
        <w:pStyle w:val="Normal"/>
        <w:rPr>
          <w:b/>
          <w:bCs/>
          <w:lang w:val="es-ES"/>
        </w:rPr>
      </w:pPr>
      <w:r>
        <w:rPr>
          <w:b/>
          <w:bCs/>
          <w:lang w:val="es-ES"/>
        </w:rPr>
        <w:t>Estado Actual de los Módulos</w:t>
      </w:r>
    </w:p>
    <w:tbl>
      <w:tblPr>
        <w:tblStyle w:val="Tablaconcuadrcula"/>
        <w:tblW w:w="654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90"/>
        <w:gridCol w:w="3152"/>
      </w:tblGrid>
      <w:tr>
        <w:trPr/>
        <w:tc>
          <w:tcPr>
            <w:tcW w:w="3390" w:type="dxa"/>
            <w:tcBorders/>
          </w:tcPr>
          <w:p>
            <w:pPr>
              <w:pStyle w:val="Normal"/>
              <w:widowControl/>
              <w:spacing w:lineRule="auto" w:line="300" w:before="0" w:after="160"/>
              <w:ind w:firstLine="709"/>
              <w:jc w:val="start"/>
              <w:rPr>
                <w:b/>
                <w:bCs/>
                <w:lang w:val="es-ES"/>
              </w:rPr>
            </w:pPr>
            <w:r>
              <w:rPr>
                <w:rFonts w:eastAsia="Times New Roman" w:cs="Times New Roman"/>
                <w:b/>
                <w:bCs/>
                <w:kern w:val="0"/>
                <w:sz w:val="24"/>
                <w:szCs w:val="24"/>
                <w:lang w:val="es-ES" w:eastAsia="es-ES" w:bidi="ar-SA"/>
              </w:rPr>
              <w:t>Módulo</w:t>
            </w:r>
          </w:p>
        </w:tc>
        <w:tc>
          <w:tcPr>
            <w:tcW w:w="3152" w:type="dxa"/>
            <w:tcBorders/>
          </w:tcPr>
          <w:p>
            <w:pPr>
              <w:pStyle w:val="Normal"/>
              <w:widowControl/>
              <w:spacing w:lineRule="auto" w:line="300" w:before="0" w:after="160"/>
              <w:ind w:firstLine="709"/>
              <w:jc w:val="start"/>
              <w:rPr>
                <w:b/>
                <w:bCs/>
                <w:lang w:val="es-ES"/>
              </w:rPr>
            </w:pPr>
            <w:r>
              <w:rPr>
                <w:rFonts w:eastAsia="Times New Roman" w:cs="Times New Roman"/>
                <w:b/>
                <w:bCs/>
                <w:kern w:val="0"/>
                <w:sz w:val="24"/>
                <w:szCs w:val="24"/>
                <w:lang w:val="es-ES" w:eastAsia="es-ES" w:bidi="ar-SA"/>
              </w:rPr>
              <w:t>Porcentaje de Avance</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Usuarios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100%</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Clientes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100%</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Vehículos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100%</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Servicios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95%</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Inventario de Repuestos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95%</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Facturación</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95%</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Reportes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85%</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Seguridad y Validaciones</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90%</w:t>
            </w:r>
          </w:p>
        </w:tc>
      </w:tr>
      <w:tr>
        <w:trPr/>
        <w:tc>
          <w:tcPr>
            <w:tcW w:w="3390"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Interfaz de Usuario</w:t>
            </w:r>
          </w:p>
        </w:tc>
        <w:tc>
          <w:tcPr>
            <w:tcW w:w="3152" w:type="dxa"/>
            <w:tcBorders/>
          </w:tcPr>
          <w:p>
            <w:pPr>
              <w:pStyle w:val="Normal"/>
              <w:widowControl/>
              <w:spacing w:lineRule="auto" w:line="300" w:before="0" w:after="160"/>
              <w:ind w:firstLine="709"/>
              <w:jc w:val="start"/>
              <w:rPr>
                <w:lang w:val="es-ES"/>
              </w:rPr>
            </w:pPr>
            <w:r>
              <w:rPr>
                <w:rFonts w:eastAsia="Times New Roman" w:cs="Times New Roman"/>
                <w:kern w:val="0"/>
                <w:sz w:val="24"/>
                <w:szCs w:val="24"/>
                <w:lang w:val="es-ES" w:eastAsia="es-ES" w:bidi="ar-SA"/>
              </w:rPr>
              <w:t>95%</w:t>
            </w:r>
          </w:p>
        </w:tc>
      </w:tr>
    </w:tbl>
    <w:p>
      <w:pPr>
        <w:pStyle w:val="Normal"/>
        <w:rPr>
          <w:b/>
          <w:bCs/>
          <w:lang w:val="es-ES"/>
        </w:rPr>
      </w:pPr>
      <w:r>
        <w:rPr>
          <w:b/>
          <w:bCs/>
          <w:lang w:val="es-ES"/>
        </w:rPr>
      </w:r>
    </w:p>
    <w:p>
      <w:pPr>
        <w:pStyle w:val="Normal"/>
        <w:rPr>
          <w:b/>
          <w:bCs/>
          <w:lang w:val="es-ES"/>
        </w:rPr>
      </w:pPr>
      <w:r>
        <w:rPr>
          <w:b/>
          <w:bCs/>
          <w:lang w:val="es-ES"/>
        </w:rPr>
        <w:t>Avance General del Proyecto</w:t>
      </w:r>
    </w:p>
    <w:p>
      <w:pPr>
        <w:pStyle w:val="Normal"/>
        <w:rPr>
          <w:lang w:val="es-ES"/>
        </w:rPr>
      </w:pPr>
      <w:r>
        <w:rPr>
          <w:lang w:val="es-ES"/>
        </w:rPr>
        <w:t>Durante el segundo parcial se trabajó principalmente en la integración de componentes desarrollados previamente, la implementación de nuevas funcionalidades relacionadas con el inventario de repuestos, el fortalecimiento de las validaciones del sistema, el manejo de excepciones, la optimización de consultas SQL y las mejoras visuales de la interfaz.</w:t>
      </w:r>
    </w:p>
    <w:p>
      <w:pPr>
        <w:pStyle w:val="Normal"/>
        <w:rPr>
          <w:lang w:val="es-ES"/>
        </w:rPr>
      </w:pPr>
      <w:r>
        <w:rPr>
          <w:lang w:val="es-ES"/>
        </w:rPr>
        <w:t>El proyecto presenta un avance general estimado del 95%, encontrándose actualmente en etapa de pruebas finales, optimización de procesos y actualización de la documentación técnica.</w:t>
      </w:r>
    </w:p>
    <w:p>
      <w:pPr>
        <w:pStyle w:val="Normal"/>
        <w:rPr>
          <w:b/>
          <w:bCs/>
          <w:lang w:val="es-ES"/>
        </w:rPr>
      </w:pPr>
      <w:r>
        <w:rPr>
          <w:b/>
          <w:bCs/>
          <w:lang w:val="es-ES"/>
        </w:rPr>
        <w:t>Integrantes del Equipo</w:t>
      </w:r>
    </w:p>
    <w:p>
      <w:pPr>
        <w:pStyle w:val="Normal"/>
        <w:numPr>
          <w:ilvl w:val="0"/>
          <w:numId w:val="5"/>
        </w:numPr>
        <w:rPr>
          <w:lang w:val="es-ES"/>
        </w:rPr>
      </w:pPr>
      <w:r>
        <w:rPr>
          <w:lang w:val="es-ES"/>
        </w:rPr>
        <w:t>José Villamar</w:t>
      </w:r>
    </w:p>
    <w:p>
      <w:pPr>
        <w:pStyle w:val="Normal"/>
        <w:numPr>
          <w:ilvl w:val="0"/>
          <w:numId w:val="5"/>
        </w:numPr>
        <w:rPr>
          <w:lang w:val="es-ES"/>
        </w:rPr>
      </w:pPr>
      <w:r>
        <w:rPr>
          <w:lang w:val="es-ES"/>
        </w:rPr>
        <w:t>Joel Chiriguaya</w:t>
      </w:r>
    </w:p>
    <w:p>
      <w:pPr>
        <w:pStyle w:val="Normal"/>
        <w:numPr>
          <w:ilvl w:val="0"/>
          <w:numId w:val="5"/>
        </w:numPr>
        <w:rPr>
          <w:lang w:val="es-ES"/>
        </w:rPr>
      </w:pPr>
      <w:r>
        <w:rPr>
          <w:lang w:val="es-ES"/>
        </w:rPr>
        <w:t>Juan Molina</w:t>
      </w:r>
    </w:p>
    <w:p>
      <w:pPr>
        <w:pStyle w:val="Normal"/>
        <w:numPr>
          <w:ilvl w:val="0"/>
          <w:numId w:val="5"/>
        </w:numPr>
        <w:rPr>
          <w:lang w:val="es-ES"/>
        </w:rPr>
      </w:pPr>
      <w:r>
        <w:rPr>
          <w:lang w:val="es-ES"/>
        </w:rPr>
        <w:t>Andrés Olla</w:t>
      </w:r>
      <w:r>
        <w:rPr>
          <w:lang w:val="es-ES"/>
        </w:rPr>
        <w:t>gu</w:t>
      </w:r>
      <w:r>
        <w:rPr>
          <w:lang w:val="es-ES"/>
        </w:rPr>
        <w:t>e</w:t>
      </w:r>
    </w:p>
    <w:p>
      <w:pPr>
        <w:pStyle w:val="Normal"/>
        <w:widowControl/>
        <w:bidi w:val="0"/>
        <w:spacing w:lineRule="auto" w:line="300" w:before="0" w:after="160"/>
        <w:ind w:firstLine="709"/>
        <w:jc w:val="start"/>
        <w:rPr/>
      </w:pPr>
      <w:r>
        <w:rPr/>
      </w:r>
    </w:p>
    <w:sectPr>
      <w:headerReference w:type="even" r:id="rId3"/>
      <w:headerReference w:type="default" r:id="rId4"/>
      <w:headerReference w:type="first" r:id="rId5"/>
      <w:type w:val="nextPage"/>
      <w:pgSz w:w="11906" w:h="16838"/>
      <w:pgMar w:left="1134" w:right="1416" w:gutter="0" w:header="712" w:top="993" w:footer="0" w:bottom="157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05"/>
      <w:ind w:hanging="0"/>
      <w:rPr/>
    </w:pPr>
    <w:r>
      <w:rPr/>
      <w:t xml:space="preserve">Comunicar </w:t>
    </w:r>
  </w:p>
  <w:p>
    <w:pPr>
      <w:pStyle w:val="Normal"/>
      <w:spacing w:lineRule="auto" w:line="360" w:before="0" w:after="0"/>
      <w:ind w:hanging="0" w:end="7450"/>
      <w:rPr/>
    </w:pPr>
    <w:r>
      <w:rPr/>
      <w:t xml:space="preserve">Vol. 1 núm. 01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ind w:hanging="0" w:end="7450"/>
      <w:rPr/>
    </w:pPr>
    <w:r>
      <w:rPr/>
      <w:drawing>
        <wp:anchor distT="0" distB="0" distL="0" distR="0" simplePos="0" relativeHeight="7" behindDoc="1" locked="0" layoutInCell="1" allowOverlap="1">
          <wp:simplePos x="0" y="0"/>
          <wp:positionH relativeFrom="column">
            <wp:posOffset>5362575</wp:posOffset>
          </wp:positionH>
          <wp:positionV relativeFrom="paragraph">
            <wp:posOffset>-283845</wp:posOffset>
          </wp:positionV>
          <wp:extent cx="1080135" cy="1080135"/>
          <wp:effectExtent l="0" t="0" r="0" b="0"/>
          <wp:wrapNone/>
          <wp:docPr id="1" name="image2.jpg"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Facultad de Ciencias Matemáticas y Físicas"/>
                  <pic:cNvPicPr>
                    <a:picLocks noChangeAspect="1" noChangeArrowheads="1"/>
                  </pic:cNvPicPr>
                </pic:nvPicPr>
                <pic:blipFill>
                  <a:blip r:embed="rId1"/>
                  <a:stretch>
                    <a:fillRect/>
                  </a:stretch>
                </pic:blipFill>
                <pic:spPr bwMode="auto">
                  <a:xfrm>
                    <a:off x="0" y="0"/>
                    <a:ext cx="1080135" cy="1080135"/>
                  </a:xfrm>
                  <a:prstGeom prst="rect">
                    <a:avLst/>
                  </a:prstGeom>
                  <a:noFill/>
                </pic:spPr>
              </pic:pic>
            </a:graphicData>
          </a:graphic>
        </wp:anchor>
      </w:drawing>
      <w:drawing>
        <wp:anchor distT="0" distB="0" distL="0" distR="0" simplePos="0" relativeHeight="13" behindDoc="1" locked="0" layoutInCell="1" allowOverlap="1">
          <wp:simplePos x="0" y="0"/>
          <wp:positionH relativeFrom="column">
            <wp:posOffset>-342900</wp:posOffset>
          </wp:positionH>
          <wp:positionV relativeFrom="paragraph">
            <wp:posOffset>62865</wp:posOffset>
          </wp:positionV>
          <wp:extent cx="2805430" cy="720090"/>
          <wp:effectExtent l="0" t="0" r="0" b="0"/>
          <wp:wrapNone/>
          <wp:docPr id="2" name="image1.jpg"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PREGRADO"/>
                  <pic:cNvPicPr>
                    <a:picLocks noChangeAspect="1" noChangeArrowheads="1"/>
                  </pic:cNvPicPr>
                </pic:nvPicPr>
                <pic:blipFill>
                  <a:blip r:embed="rId2"/>
                  <a:stretch>
                    <a:fillRect/>
                  </a:stretch>
                </pic:blipFill>
                <pic:spPr bwMode="auto">
                  <a:xfrm>
                    <a:off x="0" y="0"/>
                    <a:ext cx="2805430" cy="720090"/>
                  </a:xfrm>
                  <a:prstGeom prst="rect">
                    <a:avLst/>
                  </a:prstGeom>
                  <a:noFill/>
                </pic:spPr>
              </pic:pic>
            </a:graphicData>
          </a:graphic>
        </wp:anchor>
      </w:drawing>
    </w:r>
    <w:r>
      <w:rPr/>
      <w:t xml:space="preserve"> </w:t>
    </w:r>
  </w:p>
  <w:p>
    <w:pPr>
      <w:pStyle w:val="Normal"/>
      <w:spacing w:lineRule="auto" w:line="360" w:before="0" w:after="0"/>
      <w:ind w:hanging="0" w:end="7450"/>
      <w:rPr/>
    </w:pPr>
    <w:r>
      <w:rPr/>
    </w:r>
  </w:p>
  <w:p>
    <w:pPr>
      <w:pStyle w:val="Normal"/>
      <w:spacing w:lineRule="auto" w:line="360" w:before="0" w:after="0"/>
      <w:ind w:hanging="0" w:end="745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ind w:hanging="0" w:end="7450"/>
      <w:rPr/>
    </w:pPr>
    <w:r>
      <w:rPr/>
      <w:drawing>
        <wp:anchor distT="0" distB="0" distL="0" distR="0" simplePos="0" relativeHeight="7" behindDoc="1" locked="0" layoutInCell="1" allowOverlap="1">
          <wp:simplePos x="0" y="0"/>
          <wp:positionH relativeFrom="column">
            <wp:posOffset>5362575</wp:posOffset>
          </wp:positionH>
          <wp:positionV relativeFrom="paragraph">
            <wp:posOffset>-283845</wp:posOffset>
          </wp:positionV>
          <wp:extent cx="1080135" cy="1080135"/>
          <wp:effectExtent l="0" t="0" r="0" b="0"/>
          <wp:wrapNone/>
          <wp:docPr id="3" name="image2.jpg"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descr="Facultad de Ciencias Matemáticas y Físicas"/>
                  <pic:cNvPicPr>
                    <a:picLocks noChangeAspect="1" noChangeArrowheads="1"/>
                  </pic:cNvPicPr>
                </pic:nvPicPr>
                <pic:blipFill>
                  <a:blip r:embed="rId1"/>
                  <a:stretch>
                    <a:fillRect/>
                  </a:stretch>
                </pic:blipFill>
                <pic:spPr bwMode="auto">
                  <a:xfrm>
                    <a:off x="0" y="0"/>
                    <a:ext cx="1080135" cy="1080135"/>
                  </a:xfrm>
                  <a:prstGeom prst="rect">
                    <a:avLst/>
                  </a:prstGeom>
                  <a:noFill/>
                </pic:spPr>
              </pic:pic>
            </a:graphicData>
          </a:graphic>
        </wp:anchor>
      </w:drawing>
      <w:drawing>
        <wp:anchor distT="0" distB="0" distL="0" distR="0" simplePos="0" relativeHeight="13" behindDoc="1" locked="0" layoutInCell="1" allowOverlap="1">
          <wp:simplePos x="0" y="0"/>
          <wp:positionH relativeFrom="column">
            <wp:posOffset>-342900</wp:posOffset>
          </wp:positionH>
          <wp:positionV relativeFrom="paragraph">
            <wp:posOffset>62865</wp:posOffset>
          </wp:positionV>
          <wp:extent cx="2805430" cy="720090"/>
          <wp:effectExtent l="0" t="0" r="0" b="0"/>
          <wp:wrapNone/>
          <wp:docPr id="4" name="image1.jpg"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g" descr="PREGRADO"/>
                  <pic:cNvPicPr>
                    <a:picLocks noChangeAspect="1" noChangeArrowheads="1"/>
                  </pic:cNvPicPr>
                </pic:nvPicPr>
                <pic:blipFill>
                  <a:blip r:embed="rId2"/>
                  <a:stretch>
                    <a:fillRect/>
                  </a:stretch>
                </pic:blipFill>
                <pic:spPr bwMode="auto">
                  <a:xfrm>
                    <a:off x="0" y="0"/>
                    <a:ext cx="2805430" cy="720090"/>
                  </a:xfrm>
                  <a:prstGeom prst="rect">
                    <a:avLst/>
                  </a:prstGeom>
                  <a:noFill/>
                </pic:spPr>
              </pic:pic>
            </a:graphicData>
          </a:graphic>
        </wp:anchor>
      </w:drawing>
    </w:r>
    <w:r>
      <w:rPr/>
      <w:t xml:space="preserve"> </w:t>
    </w:r>
  </w:p>
  <w:p>
    <w:pPr>
      <w:pStyle w:val="Normal"/>
      <w:spacing w:lineRule="auto" w:line="360" w:before="0" w:after="0"/>
      <w:ind w:hanging="0" w:end="7450"/>
      <w:rPr/>
    </w:pPr>
    <w:r>
      <w:rPr/>
    </w:r>
  </w:p>
  <w:p>
    <w:pPr>
      <w:pStyle w:val="Normal"/>
      <w:spacing w:lineRule="auto" w:line="360" w:before="0" w:after="0"/>
      <w:ind w:hanging="0" w:end="745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C"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00" w:before="0" w:after="160"/>
      <w:ind w:firstLine="709"/>
      <w:jc w:val="start"/>
    </w:pPr>
    <w:rPr>
      <w:rFonts w:ascii="Times New Roman" w:hAnsi="Times New Roman" w:eastAsia="Times New Roman" w:cs="Times New Roman"/>
      <w:color w:val="auto"/>
      <w:kern w:val="0"/>
      <w:sz w:val="24"/>
      <w:szCs w:val="24"/>
      <w:lang w:val="es-EC" w:eastAsia="es-ES" w:bidi="ar-SA"/>
    </w:rPr>
  </w:style>
  <w:style w:type="paragraph" w:styleId="Heading1">
    <w:name w:val="heading 1"/>
    <w:basedOn w:val="Normal"/>
    <w:next w:val="Normal"/>
    <w:uiPriority w:val="9"/>
    <w:qFormat/>
    <w:pPr>
      <w:keepNext w:val="true"/>
      <w:keepLines/>
      <w:pBdr/>
      <w:spacing w:before="0" w:after="269"/>
      <w:ind w:hanging="10" w:start="10" w:end="57"/>
      <w:outlineLvl w:val="0"/>
    </w:pPr>
    <w:rPr>
      <w:rFonts w:ascii="Arial" w:hAnsi="Arial" w:eastAsia="Arial" w:cs="Arial"/>
      <w:b/>
      <w:bCs/>
      <w:color w:val="000000"/>
    </w:rPr>
  </w:style>
  <w:style w:type="paragraph" w:styleId="Heading2">
    <w:name w:val="heading 2"/>
    <w:basedOn w:val="Normal"/>
    <w:next w:val="Normal"/>
    <w:uiPriority w:val="9"/>
    <w:semiHidden/>
    <w:unhideWhenUsed/>
    <w:qFormat/>
    <w:pPr>
      <w:keepNext w:val="true"/>
      <w:keepLines/>
      <w:spacing w:before="40" w:after="0"/>
      <w:outlineLvl w:val="1"/>
    </w:pPr>
    <w:rPr>
      <w:rFonts w:ascii="Calibri" w:hAnsi="Calibri" w:eastAsia="Calibri" w:cs="Calibri"/>
      <w:color w:val="2F5496"/>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805484"/>
    <w:rPr>
      <w:color w:themeColor="hyperlink" w:val="0000FF"/>
      <w:u w:val="single"/>
    </w:rPr>
  </w:style>
  <w:style w:type="character" w:styleId="UnresolvedMention">
    <w:name w:val="Unresolved Mention"/>
    <w:basedOn w:val="DefaultParagraphFont"/>
    <w:uiPriority w:val="99"/>
    <w:semiHidden/>
    <w:unhideWhenUsed/>
    <w:qFormat/>
    <w:rsid w:val="00805484"/>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805484"/>
    <w:pPr>
      <w:spacing w:before="0" w:after="160"/>
      <w:ind w:start="720"/>
      <w:contextualSpacing/>
    </w:pPr>
    <w:rPr/>
  </w:style>
  <w:style w:type="paragraph" w:styleId="NoSpacing">
    <w:name w:val="No Spacing"/>
    <w:uiPriority w:val="1"/>
    <w:qFormat/>
    <w:rsid w:val="00805484"/>
    <w:pPr>
      <w:widowControl/>
      <w:bidi w:val="0"/>
      <w:spacing w:lineRule="auto" w:line="240" w:before="0" w:after="0"/>
      <w:ind w:firstLine="709"/>
      <w:jc w:val="start"/>
    </w:pPr>
    <w:rPr>
      <w:rFonts w:ascii="Times New Roman" w:hAnsi="Times New Roman" w:eastAsia="Times New Roman" w:cs="Times New Roman"/>
      <w:color w:val="auto"/>
      <w:kern w:val="0"/>
      <w:sz w:val="24"/>
      <w:szCs w:val="24"/>
      <w:lang w:val="es-EC" w:eastAsia="es-ES" w:bidi="ar-SA"/>
    </w:rPr>
  </w:style>
  <w:style w:type="paragraph" w:styleId="Cabeceraypie">
    <w:name w:val="Cabecera y pie"/>
    <w:basedOn w:val="Normal"/>
    <w:qFormat/>
    <w:pPr/>
    <w:rPr/>
  </w:style>
  <w:style w:type="paragraph" w:styleId="Header">
    <w:name w:val="head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8054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MecanicoPep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12E-BAC9-4E21-BAA9-DBC025592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LibreOffice/26.2.4.2$Linux_X86_64 LibreOffice_project/620$Build-2</Application>
  <AppVersion>15.0000</AppVersion>
  <Pages>6</Pages>
  <Words>811</Words>
  <Characters>4942</Characters>
  <CharactersWithSpaces>5581</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2026-06-08T14:13:00Z</dcterms:created>
  <dc:creator>Usuario</dc:creator>
  <dc:description/>
  <dc:language>es-MX</dc:language>
  <cp:lastModifiedBy/>
  <dcterms:modified xsi:type="dcterms:W3CDTF">2026-06-26T17:57:36Z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