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03CF" w:rsidRDefault="00972CA1">
      <w:pPr>
        <w:pStyle w:val="a9"/>
      </w:pPr>
      <w:proofErr w:type="spellStart"/>
      <w:r>
        <w:t>J</w:t>
      </w:r>
      <w:r>
        <w:rPr>
          <w:rFonts w:hint="eastAsia"/>
        </w:rPr>
        <w:t>avaweb</w:t>
      </w:r>
      <w:proofErr w:type="spellEnd"/>
      <w:r>
        <w:rPr>
          <w:rFonts w:hint="eastAsia"/>
        </w:rPr>
        <w:t>-</w:t>
      </w:r>
      <w:r>
        <w:rPr>
          <w:rFonts w:hint="eastAsia"/>
        </w:rPr>
        <w:t>项目</w:t>
      </w:r>
    </w:p>
    <w:p w:rsidR="000C763A" w:rsidRPr="000C763A" w:rsidRDefault="000C763A" w:rsidP="000C763A">
      <w:pPr>
        <w:pStyle w:val="1"/>
        <w:rPr>
          <w:rFonts w:hint="eastAsia"/>
        </w:rPr>
      </w:pPr>
      <w:r>
        <w:rPr>
          <w:rFonts w:hint="eastAsia"/>
        </w:rPr>
        <w:t>功能实现</w:t>
      </w:r>
      <w:bookmarkStart w:id="0" w:name="_GoBack"/>
      <w:bookmarkEnd w:id="0"/>
    </w:p>
    <w:p w:rsidR="00FD03CF" w:rsidRDefault="00972CA1">
      <w:pPr>
        <w:pStyle w:val="2"/>
      </w:pPr>
      <w:r>
        <w:rPr>
          <w:rFonts w:hint="eastAsia"/>
        </w:rPr>
        <w:t>p2p_home</w:t>
      </w:r>
      <w:r>
        <w:rPr>
          <w:rFonts w:hint="eastAsia"/>
        </w:rPr>
        <w:t>功能实现</w:t>
      </w:r>
    </w:p>
    <w:p w:rsidR="00FD03CF" w:rsidRDefault="00972CA1">
      <w:pPr>
        <w:pStyle w:val="3"/>
      </w:pPr>
      <w:r>
        <w:rPr>
          <w:rFonts w:hint="eastAsia"/>
        </w:rPr>
        <w:t>用户管理</w:t>
      </w:r>
      <w:r>
        <w:rPr>
          <w:rFonts w:hint="eastAsia"/>
        </w:rPr>
        <w:t>-</w:t>
      </w:r>
      <w:r>
        <w:rPr>
          <w:rFonts w:hint="eastAsia"/>
        </w:rPr>
        <w:t>邮箱认证</w:t>
      </w:r>
    </w:p>
    <w:p w:rsidR="00FD03CF" w:rsidRDefault="00972CA1">
      <w:r>
        <w:rPr>
          <w:rFonts w:hint="eastAsia"/>
        </w:rPr>
        <w:t>邮箱认证主要就是修改</w:t>
      </w:r>
      <w:r>
        <w:rPr>
          <w:rFonts w:hint="eastAsia"/>
        </w:rPr>
        <w:t>customer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email_status</w:t>
      </w:r>
      <w:proofErr w:type="spellEnd"/>
      <w:r>
        <w:rPr>
          <w:rFonts w:hint="eastAsia"/>
        </w:rPr>
        <w:t>字段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1</w:t>
      </w:r>
    </w:p>
    <w:p w:rsidR="00FD03CF" w:rsidRDefault="00972CA1">
      <w:r>
        <w:rPr>
          <w:rFonts w:hint="eastAsia"/>
        </w:rPr>
        <w:t>第一部分</w:t>
      </w:r>
      <w:r>
        <w:rPr>
          <w:rFonts w:hint="eastAsia"/>
        </w:rPr>
        <w:t>: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认证</w:t>
      </w:r>
      <w:r>
        <w:t>”</w:t>
      </w:r>
      <w:r>
        <w:rPr>
          <w:rFonts w:hint="eastAsia"/>
        </w:rPr>
        <w:t>弹出窗口，在窗口中显示用户注册时的邮箱，可以在点击按钮向服务器发送请求，</w:t>
      </w:r>
      <w:proofErr w:type="gramStart"/>
      <w:r>
        <w:rPr>
          <w:rFonts w:hint="eastAsia"/>
        </w:rPr>
        <w:t>服务器端要</w:t>
      </w:r>
      <w:proofErr w:type="gramEnd"/>
      <w:r>
        <w:rPr>
          <w:rFonts w:hint="eastAsia"/>
        </w:rPr>
        <w:t>向邮箱发送一封邮件。</w:t>
      </w:r>
    </w:p>
    <w:p w:rsidR="00FD03CF" w:rsidRDefault="00972CA1">
      <w:r>
        <w:rPr>
          <w:rFonts w:hint="eastAsia"/>
        </w:rPr>
        <w:t>第二部分</w:t>
      </w:r>
      <w:r>
        <w:rPr>
          <w:rFonts w:hint="eastAsia"/>
        </w:rPr>
        <w:t>:</w:t>
      </w:r>
      <w:r>
        <w:rPr>
          <w:rFonts w:hint="eastAsia"/>
        </w:rPr>
        <w:t>完成邮箱认证操作</w:t>
      </w:r>
    </w:p>
    <w:p w:rsidR="00FD03CF" w:rsidRDefault="00FD03CF"/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1:</w:t>
      </w:r>
      <w:r>
        <w:rPr>
          <w:rFonts w:hint="eastAsia"/>
        </w:rPr>
        <w:t>点击</w:t>
      </w:r>
      <w:proofErr w:type="gramStart"/>
      <w:r>
        <w:t>”</w:t>
      </w:r>
      <w:proofErr w:type="gramEnd"/>
      <w:r>
        <w:rPr>
          <w:rFonts w:hint="eastAsia"/>
        </w:rPr>
        <w:t>认证</w:t>
      </w:r>
      <w:r>
        <w:t>”</w:t>
      </w:r>
      <w:r>
        <w:rPr>
          <w:rFonts w:hint="eastAsia"/>
        </w:rPr>
        <w:t>弹出窗口</w:t>
      </w:r>
    </w:p>
    <w:p w:rsidR="00FD03CF" w:rsidRDefault="00972CA1">
      <w:r>
        <w:rPr>
          <w:rFonts w:hint="eastAsia"/>
        </w:rPr>
        <w:t>在</w:t>
      </w:r>
      <w:r>
        <w:rPr>
          <w:rFonts w:hint="eastAsia"/>
        </w:rPr>
        <w:t>space.html</w:t>
      </w:r>
      <w:r>
        <w:rPr>
          <w:rFonts w:hint="eastAsia"/>
        </w:rPr>
        <w:t>页面上添加了模态框代码</w:t>
      </w:r>
    </w:p>
    <w:p w:rsidR="00FD03CF" w:rsidRDefault="00972CA1"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认证</w:t>
      </w:r>
      <w:r>
        <w:t>”</w:t>
      </w:r>
      <w:r>
        <w:rPr>
          <w:rFonts w:hint="eastAsia"/>
        </w:rPr>
        <w:t>上添加</w:t>
      </w:r>
    </w:p>
    <w:p w:rsidR="00FD03CF" w:rsidRDefault="00972CA1">
      <w:r>
        <w:rPr>
          <w:noProof/>
          <w:bdr w:val="single" w:sz="4" w:space="0" w:color="auto"/>
        </w:rPr>
        <w:drawing>
          <wp:inline distT="0" distB="0" distL="0" distR="0">
            <wp:extent cx="4772025" cy="228600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rFonts w:hint="eastAsia"/>
        </w:rPr>
        <w:t>在</w:t>
      </w:r>
      <w:r>
        <w:rPr>
          <w:rFonts w:hint="eastAsia"/>
        </w:rPr>
        <w:t>space.js</w:t>
      </w:r>
      <w:r>
        <w:rPr>
          <w:rFonts w:hint="eastAsia"/>
        </w:rPr>
        <w:t>文件中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171825" cy="904875"/>
            <wp:effectExtent l="0" t="0" r="9525" b="952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接下来我们修改模态框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021840"/>
            <wp:effectExtent l="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350645"/>
            <wp:effectExtent l="0" t="0" r="2540" b="190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>
      <w:pPr>
        <w:spacing w:line="480" w:lineRule="auto"/>
      </w:pP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2:</w:t>
      </w:r>
      <w:r>
        <w:rPr>
          <w:rFonts w:hint="eastAsia"/>
        </w:rPr>
        <w:t>完成服务器</w:t>
      </w:r>
      <w:proofErr w:type="gramStart"/>
      <w:r>
        <w:rPr>
          <w:rFonts w:hint="eastAsia"/>
        </w:rPr>
        <w:t>端客户</w:t>
      </w:r>
      <w:proofErr w:type="gramEnd"/>
      <w:r>
        <w:rPr>
          <w:rFonts w:hint="eastAsia"/>
        </w:rPr>
        <w:t>信息查询，在文本框中显示客户的邮箱地址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3220085"/>
            <wp:effectExtent l="0" t="0" r="254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rFonts w:hint="eastAsia"/>
        </w:rPr>
        <w:t>浏览器端处理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308225"/>
            <wp:effectExtent l="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关于客户邮箱认证时显示问题处理</w:t>
      </w:r>
    </w:p>
    <w:p w:rsidR="00FD03CF" w:rsidRDefault="00972CA1">
      <w:pPr>
        <w:spacing w:line="480" w:lineRule="auto"/>
      </w:pPr>
      <w:r>
        <w:rPr>
          <w:rFonts w:hint="eastAsia"/>
        </w:rPr>
        <w:lastRenderedPageBreak/>
        <w:t>在整个</w:t>
      </w:r>
      <w:r>
        <w:rPr>
          <w:rFonts w:hint="eastAsia"/>
        </w:rPr>
        <w:t>space.html</w:t>
      </w:r>
      <w:r>
        <w:rPr>
          <w:rFonts w:hint="eastAsia"/>
        </w:rPr>
        <w:t>页面加载后，处理邮箱认证显示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120775"/>
            <wp:effectExtent l="0" t="0" r="2540" b="317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注意：服务器端在查询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信息时，将客户信息也封装到</w:t>
      </w:r>
      <w:r>
        <w:rPr>
          <w:rFonts w:hint="eastAsia"/>
        </w:rPr>
        <w:t>Account</w:t>
      </w:r>
      <w:r>
        <w:rPr>
          <w:rFonts w:hint="eastAsia"/>
        </w:rPr>
        <w:t>对象中。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022985"/>
            <wp:effectExtent l="0" t="0" r="2540" b="571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3:</w:t>
      </w:r>
      <w:r>
        <w:rPr>
          <w:rFonts w:hint="eastAsia"/>
        </w:rPr>
        <w:t>完成邮件的发送操作</w:t>
      </w:r>
    </w:p>
    <w:p w:rsidR="00FD03CF" w:rsidRDefault="00972CA1">
      <w:r>
        <w:rPr>
          <w:rFonts w:hint="eastAsia"/>
        </w:rPr>
        <w:t>服务器端发送邮件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3636010"/>
            <wp:effectExtent l="0" t="0" r="2540" b="254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4676775" cy="2533650"/>
            <wp:effectExtent l="0" t="0" r="9525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4</w:t>
      </w:r>
      <w:r>
        <w:rPr>
          <w:rFonts w:hint="eastAsia"/>
        </w:rPr>
        <w:t>：邮箱认证</w:t>
      </w:r>
    </w:p>
    <w:p w:rsidR="00FD03CF" w:rsidRDefault="00972CA1">
      <w:r>
        <w:rPr>
          <w:rFonts w:hint="eastAsia"/>
        </w:rPr>
        <w:t>主要就是修改</w:t>
      </w:r>
      <w:r>
        <w:rPr>
          <w:rFonts w:hint="eastAsia"/>
        </w:rPr>
        <w:t>customer</w:t>
      </w:r>
      <w:r>
        <w:rPr>
          <w:rFonts w:hint="eastAsia"/>
        </w:rPr>
        <w:t>表中的</w:t>
      </w:r>
      <w:proofErr w:type="spellStart"/>
      <w:r>
        <w:rPr>
          <w:rFonts w:hint="eastAsia"/>
        </w:rPr>
        <w:t>email_status</w:t>
      </w:r>
      <w:proofErr w:type="spellEnd"/>
      <w:r>
        <w:rPr>
          <w:rFonts w:hint="eastAsia"/>
        </w:rPr>
        <w:t>字段值为</w:t>
      </w:r>
      <w:r>
        <w:rPr>
          <w:rFonts w:hint="eastAsia"/>
        </w:rPr>
        <w:t>1.</w:t>
      </w:r>
    </w:p>
    <w:p w:rsidR="00FD03CF" w:rsidRDefault="00972CA1">
      <w:r>
        <w:rPr>
          <w:rFonts w:hint="eastAsia"/>
        </w:rPr>
        <w:t>前台给“认证”按钮添加事件，点击它向服务器发送请求，携带着邮箱与录入验证码，在服务器端完成认证操作。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122045"/>
            <wp:effectExtent l="0" t="0" r="2540" b="1905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834130"/>
            <wp:effectExtent l="0" t="0" r="254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117600"/>
            <wp:effectExtent l="0" t="0" r="2540" b="635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836420"/>
            <wp:effectExtent l="0" t="0" r="2540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3"/>
      </w:pP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中心</w:t>
      </w:r>
      <w:r>
        <w:rPr>
          <w:rFonts w:hint="eastAsia"/>
        </w:rPr>
        <w:t>-</w:t>
      </w:r>
      <w:r>
        <w:rPr>
          <w:rFonts w:hint="eastAsia"/>
        </w:rPr>
        <w:t>产品购买</w:t>
      </w:r>
    </w:p>
    <w:p w:rsidR="00FD03CF" w:rsidRDefault="00972CA1">
      <w:r>
        <w:rPr>
          <w:rFonts w:hint="eastAsia"/>
        </w:rPr>
        <w:t>产品购买，我们首先要对产品进行查询。我们在</w:t>
      </w:r>
      <w:r>
        <w:rPr>
          <w:rFonts w:hint="eastAsia"/>
        </w:rPr>
        <w:t>p2p_home</w:t>
      </w:r>
      <w:r>
        <w:rPr>
          <w:rFonts w:hint="eastAsia"/>
        </w:rPr>
        <w:t>中要查询产品信息，在</w:t>
      </w:r>
      <w:r>
        <w:rPr>
          <w:rFonts w:hint="eastAsia"/>
        </w:rPr>
        <w:t>p2p_management</w:t>
      </w:r>
      <w:r>
        <w:rPr>
          <w:rFonts w:hint="eastAsia"/>
        </w:rPr>
        <w:t>工程中已经提供了产品的</w:t>
      </w:r>
      <w:r>
        <w:rPr>
          <w:rFonts w:hint="eastAsia"/>
        </w:rPr>
        <w:t>crud</w:t>
      </w:r>
      <w:r>
        <w:rPr>
          <w:rFonts w:hint="eastAsia"/>
        </w:rPr>
        <w:t>操作，会使用跨域来完成数据查询。可以使用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提供的</w:t>
      </w:r>
      <w:proofErr w:type="spellStart"/>
      <w:r>
        <w:rPr>
          <w:rFonts w:hint="eastAsia"/>
        </w:rPr>
        <w:t>getJson</w:t>
      </w:r>
      <w:proofErr w:type="spellEnd"/>
      <w:r>
        <w:rPr>
          <w:rFonts w:hint="eastAsia"/>
        </w:rPr>
        <w:t>操作</w:t>
      </w:r>
    </w:p>
    <w:p w:rsidR="00FD03CF" w:rsidRDefault="00972CA1">
      <w:r>
        <w:rPr>
          <w:rFonts w:hint="eastAsia"/>
        </w:rPr>
        <w:t>对于产品的购买，我们怎样操作</w:t>
      </w:r>
      <w:r>
        <w:rPr>
          <w:rFonts w:hint="eastAsia"/>
        </w:rPr>
        <w:t>?</w:t>
      </w:r>
    </w:p>
    <w:p w:rsidR="00FD03CF" w:rsidRDefault="00972CA1">
      <w:r>
        <w:rPr>
          <w:rFonts w:hint="eastAsia"/>
        </w:rPr>
        <w:lastRenderedPageBreak/>
        <w:tab/>
        <w:t>1.</w:t>
      </w:r>
      <w:r>
        <w:rPr>
          <w:rFonts w:hint="eastAsia"/>
        </w:rPr>
        <w:t>用户的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表中的信息一定要改变</w:t>
      </w:r>
    </w:p>
    <w:p w:rsidR="00FD03CF" w:rsidRDefault="00972CA1">
      <w:r>
        <w:rPr>
          <w:rFonts w:hint="eastAsia"/>
        </w:rPr>
        <w:tab/>
        <w:t>2.product_account</w:t>
      </w:r>
      <w:r>
        <w:rPr>
          <w:rFonts w:hint="eastAsia"/>
        </w:rPr>
        <w:t>表，这张表中记录的是客户的投资信息。</w:t>
      </w:r>
    </w:p>
    <w:p w:rsidR="00FD03CF" w:rsidRDefault="00972CA1">
      <w:r>
        <w:rPr>
          <w:rFonts w:hint="eastAsia"/>
        </w:rPr>
        <w:t>注意：在</w:t>
      </w: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表中我们还需要添加两个字段，一个是</w:t>
      </w:r>
      <w:r>
        <w:rPr>
          <w:rFonts w:hint="eastAsia"/>
        </w:rPr>
        <w:t>money</w:t>
      </w:r>
      <w:r>
        <w:rPr>
          <w:rFonts w:hint="eastAsia"/>
        </w:rPr>
        <w:t>代表投资金额</w:t>
      </w:r>
      <w:r>
        <w:rPr>
          <w:rFonts w:hint="eastAsia"/>
        </w:rPr>
        <w:t xml:space="preserve"> </w:t>
      </w:r>
      <w:r>
        <w:rPr>
          <w:rFonts w:hint="eastAsia"/>
        </w:rPr>
        <w:t>，还需要记录本次交易收益</w:t>
      </w:r>
      <w:r>
        <w:rPr>
          <w:rFonts w:hint="eastAsia"/>
        </w:rPr>
        <w:t>interest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409950" cy="4000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：跨域查询产品信息在</w:t>
      </w:r>
      <w:r>
        <w:rPr>
          <w:rFonts w:hint="eastAsia"/>
        </w:rPr>
        <w:t>moto.html</w:t>
      </w:r>
      <w:r>
        <w:rPr>
          <w:rFonts w:hint="eastAsia"/>
        </w:rPr>
        <w:t>页面上展示产品</w:t>
      </w:r>
    </w:p>
    <w:p w:rsidR="00FD03CF" w:rsidRDefault="00972CA1">
      <w:r>
        <w:rPr>
          <w:rFonts w:hint="eastAsia"/>
        </w:rPr>
        <w:t>在</w:t>
      </w:r>
      <w:r>
        <w:rPr>
          <w:rFonts w:hint="eastAsia"/>
        </w:rPr>
        <w:t>moto.js</w:t>
      </w:r>
      <w:r>
        <w:rPr>
          <w:rFonts w:hint="eastAsia"/>
        </w:rPr>
        <w:t>中完成向</w:t>
      </w:r>
      <w:r>
        <w:rPr>
          <w:rFonts w:hint="eastAsia"/>
        </w:rPr>
        <w:t>p2p_management</w:t>
      </w:r>
      <w:r>
        <w:rPr>
          <w:rFonts w:hint="eastAsia"/>
        </w:rPr>
        <w:t>工程发送请求，查询所有产品信息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716280"/>
            <wp:effectExtent l="0" t="0" r="2540" b="762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在</w:t>
      </w:r>
      <w:r>
        <w:rPr>
          <w:rFonts w:hint="eastAsia"/>
        </w:rPr>
        <w:t>p2p_management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ProductServlet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方法中修改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95135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/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rPr>
          <w:rFonts w:hint="eastAsia"/>
        </w:rPr>
        <w:t>moto.html</w:t>
      </w:r>
      <w:r>
        <w:rPr>
          <w:rFonts w:hint="eastAsia"/>
        </w:rPr>
        <w:t>页面上展示产品信息</w:t>
      </w:r>
    </w:p>
    <w:p w:rsidR="00FD03CF" w:rsidRDefault="00972CA1">
      <w:r>
        <w:rPr>
          <w:rFonts w:hint="eastAsia"/>
        </w:rPr>
        <w:t>我们使用一个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的插件来实现产品信息的滚动展示。</w:t>
      </w:r>
    </w:p>
    <w:p w:rsidR="00FD03CF" w:rsidRDefault="00972CA1">
      <w:r>
        <w:rPr>
          <w:rFonts w:hint="eastAsia"/>
        </w:rPr>
        <w:t>1.</w:t>
      </w:r>
      <w:r>
        <w:rPr>
          <w:rFonts w:hint="eastAsia"/>
        </w:rPr>
        <w:t>导入自动滚动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插件相关的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3905250" cy="266700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noProof/>
          <w:bdr w:val="single" w:sz="4" w:space="0" w:color="auto"/>
        </w:rPr>
        <w:drawing>
          <wp:inline distT="0" distB="0" distL="0" distR="0">
            <wp:extent cx="3638550" cy="257175"/>
            <wp:effectExtent l="0" t="0" r="0" b="9525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rFonts w:hint="eastAsia"/>
        </w:rPr>
        <w:t>2.</w:t>
      </w:r>
      <w:r>
        <w:rPr>
          <w:rFonts w:hint="eastAsia"/>
        </w:rPr>
        <w:t>在页面上进行修改</w:t>
      </w:r>
      <w:r>
        <w:rPr>
          <w:rFonts w:hint="eastAsia"/>
        </w:rPr>
        <w:t>&lt;li&gt; 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2381250" cy="790575"/>
            <wp:effectExtent l="0" t="0" r="0" b="952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7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moto.js</w:t>
      </w:r>
      <w:r>
        <w:rPr>
          <w:rFonts w:hint="eastAsia"/>
        </w:rPr>
        <w:t>文件中拼装</w:t>
      </w:r>
      <w:r>
        <w:rPr>
          <w:rFonts w:hint="eastAsia"/>
        </w:rPr>
        <w:t>html</w:t>
      </w:r>
      <w:r>
        <w:rPr>
          <w:rFonts w:hint="eastAsia"/>
        </w:rPr>
        <w:t>代码时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2232025"/>
            <wp:effectExtent l="0" t="0" r="254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FD03CF"/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moto.html</w:t>
      </w:r>
      <w:r>
        <w:rPr>
          <w:rFonts w:hint="eastAsia"/>
        </w:rPr>
        <w:t>页面上产品购买信息生成</w:t>
      </w:r>
    </w:p>
    <w:p w:rsidR="00FD03CF" w:rsidRDefault="00972CA1">
      <w:r>
        <w:rPr>
          <w:rFonts w:hint="eastAsia"/>
        </w:rPr>
        <w:t>1.</w:t>
      </w:r>
      <w:r>
        <w:rPr>
          <w:rFonts w:hint="eastAsia"/>
        </w:rPr>
        <w:t>点击我要购买时在页页面上展示产品信息</w:t>
      </w:r>
    </w:p>
    <w:p w:rsidR="00FD03CF" w:rsidRDefault="00972CA1">
      <w:pPr>
        <w:spacing w:line="480" w:lineRule="auto"/>
      </w:pPr>
      <w:r>
        <w:rPr>
          <w:noProof/>
        </w:rPr>
        <w:drawing>
          <wp:inline distT="0" distB="0" distL="0" distR="0">
            <wp:extent cx="4695825" cy="685800"/>
            <wp:effectExtent l="0" t="0" r="952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813435"/>
            <wp:effectExtent l="0" t="0" r="2540" b="571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moto.html</w:t>
      </w:r>
      <w:r>
        <w:rPr>
          <w:rFonts w:hint="eastAsia"/>
        </w:rPr>
        <w:t>页面上展示当前要购买的产品的相关数据及计算收益信息</w:t>
      </w:r>
    </w:p>
    <w:p w:rsidR="00FD03CF" w:rsidRDefault="00972CA1">
      <w:pPr>
        <w:spacing w:line="480" w:lineRule="auto"/>
      </w:pPr>
      <w:r>
        <w:rPr>
          <w:rFonts w:hint="eastAsia"/>
        </w:rPr>
        <w:t>预期收益</w:t>
      </w:r>
      <w:r>
        <w:rPr>
          <w:rFonts w:hint="eastAsia"/>
        </w:rPr>
        <w:t>=</w:t>
      </w:r>
      <w:r>
        <w:rPr>
          <w:rFonts w:hint="eastAsia"/>
        </w:rPr>
        <w:t>本金</w:t>
      </w:r>
      <w:r>
        <w:rPr>
          <w:rFonts w:hint="eastAsia"/>
        </w:rPr>
        <w:t>*</w:t>
      </w:r>
      <w:r>
        <w:rPr>
          <w:rFonts w:hint="eastAsia"/>
        </w:rPr>
        <w:t>预期收益率</w:t>
      </w:r>
      <w:r>
        <w:rPr>
          <w:rFonts w:hint="eastAsia"/>
        </w:rPr>
        <w:t>/100/12*limit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1512570"/>
            <wp:effectExtent l="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3702685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4:</w:t>
      </w:r>
      <w:r>
        <w:rPr>
          <w:rFonts w:hint="eastAsia"/>
        </w:rPr>
        <w:t>完成购买操作</w:t>
      </w:r>
    </w:p>
    <w:p w:rsidR="00FD03CF" w:rsidRDefault="00972CA1">
      <w:r>
        <w:rPr>
          <w:rFonts w:hint="eastAsia"/>
        </w:rPr>
        <w:t>将投资的金额与产品信息传递到服务器，在服务器端进行操作，来完成购买。</w:t>
      </w:r>
    </w:p>
    <w:p w:rsidR="00FD03CF" w:rsidRDefault="00972CA1">
      <w:r>
        <w:rPr>
          <w:rFonts w:hint="eastAsia"/>
        </w:rPr>
        <w:t>修改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信息，向</w:t>
      </w: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>表中插入数据。</w:t>
      </w:r>
      <w:r>
        <w:br/>
      </w:r>
      <w:r>
        <w:rPr>
          <w:rFonts w:hint="eastAsia"/>
        </w:rPr>
        <w:t>注意：在操作前，要判断当前用户是否登录，要判断</w:t>
      </w:r>
      <w:proofErr w:type="gramStart"/>
      <w:r>
        <w:rPr>
          <w:rFonts w:hint="eastAsia"/>
        </w:rPr>
        <w:t>帐户</w:t>
      </w:r>
      <w:proofErr w:type="gramEnd"/>
      <w:r>
        <w:rPr>
          <w:rFonts w:hint="eastAsia"/>
        </w:rPr>
        <w:t>的余额是否充足。</w:t>
      </w:r>
    </w:p>
    <w:p w:rsidR="00FD03CF" w:rsidRDefault="00972CA1">
      <w:r>
        <w:rPr>
          <w:rFonts w:hint="eastAsia"/>
        </w:rPr>
        <w:t>1.</w:t>
      </w:r>
      <w:r>
        <w:rPr>
          <w:rFonts w:hint="eastAsia"/>
        </w:rPr>
        <w:t>向服务器发送我们的投资请求</w:t>
      </w:r>
    </w:p>
    <w:p w:rsidR="00FD03CF" w:rsidRDefault="00FD03CF"/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129155"/>
            <wp:effectExtent l="0" t="0" r="2540" b="4445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rFonts w:hint="eastAsia"/>
        </w:rPr>
        <w:t>2.</w:t>
      </w:r>
      <w:r>
        <w:rPr>
          <w:rFonts w:hint="eastAsia"/>
        </w:rPr>
        <w:t>在服务器端完成操作</w:t>
      </w:r>
    </w:p>
    <w:p w:rsidR="00FD03CF" w:rsidRDefault="00972CA1">
      <w:pPr>
        <w:spacing w:line="480" w:lineRule="auto"/>
      </w:pPr>
      <w:r>
        <w:rPr>
          <w:rFonts w:hint="eastAsia"/>
        </w:rPr>
        <w:t>因为我们需要修改</w:t>
      </w:r>
      <w:r>
        <w:rPr>
          <w:rFonts w:hint="eastAsia"/>
        </w:rPr>
        <w:t>account</w:t>
      </w:r>
      <w:r>
        <w:rPr>
          <w:rFonts w:hint="eastAsia"/>
        </w:rPr>
        <w:t>表中数据，还需要向</w:t>
      </w:r>
      <w:proofErr w:type="spellStart"/>
      <w:r>
        <w:rPr>
          <w:rFonts w:hint="eastAsia"/>
        </w:rPr>
        <w:t>product_account</w:t>
      </w:r>
      <w:proofErr w:type="spellEnd"/>
      <w:r>
        <w:rPr>
          <w:rFonts w:hint="eastAsia"/>
        </w:rPr>
        <w:t>表中插入数据，它们是需要进行事务控制的。</w:t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lastRenderedPageBreak/>
        <w:drawing>
          <wp:inline distT="0" distB="0" distL="0" distR="0">
            <wp:extent cx="5274310" cy="1827530"/>
            <wp:effectExtent l="0" t="0" r="2540" b="127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972CA1">
      <w:pPr>
        <w:spacing w:line="480" w:lineRule="auto"/>
      </w:pPr>
      <w:r>
        <w:rPr>
          <w:noProof/>
          <w:bdr w:val="single" w:sz="4" w:space="0" w:color="auto"/>
        </w:rPr>
        <w:drawing>
          <wp:inline distT="0" distB="0" distL="0" distR="0">
            <wp:extent cx="5274310" cy="2338070"/>
            <wp:effectExtent l="0" t="0" r="2540" b="508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CF" w:rsidRDefault="00E03B5B" w:rsidP="00646679">
      <w:pPr>
        <w:pStyle w:val="4"/>
      </w:pPr>
      <w:r>
        <w:rPr>
          <w:rFonts w:hint="eastAsia"/>
        </w:rPr>
        <w:t>产品购买</w:t>
      </w:r>
      <w:r>
        <w:rPr>
          <w:rFonts w:hint="eastAsia"/>
        </w:rPr>
        <w:t>bug</w:t>
      </w:r>
      <w:r>
        <w:rPr>
          <w:rFonts w:hint="eastAsia"/>
        </w:rPr>
        <w:t>修复</w:t>
      </w:r>
    </w:p>
    <w:p w:rsidR="00646679" w:rsidRDefault="008161E8" w:rsidP="008161E8">
      <w:pPr>
        <w:spacing w:line="480" w:lineRule="auto"/>
      </w:pPr>
      <w:r w:rsidRPr="008161E8">
        <w:rPr>
          <w:noProof/>
          <w:bdr w:val="single" w:sz="4" w:space="0" w:color="auto"/>
        </w:rPr>
        <w:drawing>
          <wp:inline distT="0" distB="0" distL="0" distR="0" wp14:anchorId="0AC66C0B" wp14:editId="7EED8F57">
            <wp:extent cx="3571875" cy="885825"/>
            <wp:effectExtent l="0" t="0" r="9525" b="952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79" w:rsidRDefault="009843C5" w:rsidP="00646679">
      <w:r>
        <w:rPr>
          <w:rFonts w:hint="eastAsia"/>
        </w:rPr>
        <w:t>如果不解绑，每次点击产品购买，都会给按钮绑定事件，那么执行多次，这个按钮上就绑定了多个相同的函数，在向服务器发送请求，就会发送多次请求，所以每次绑定前，先解绑。</w:t>
      </w:r>
    </w:p>
    <w:p w:rsidR="00646679" w:rsidRDefault="00646679" w:rsidP="00646679"/>
    <w:p w:rsidR="00646679" w:rsidRDefault="00646679" w:rsidP="00646679"/>
    <w:sectPr w:rsidR="00646679">
      <w:headerReference w:type="default" r:id="rId37"/>
      <w:footerReference w:type="default" r:id="rId3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11B" w:rsidRDefault="0032711B">
      <w:pPr>
        <w:spacing w:line="240" w:lineRule="auto"/>
      </w:pPr>
      <w:r>
        <w:separator/>
      </w:r>
    </w:p>
  </w:endnote>
  <w:endnote w:type="continuationSeparator" w:id="0">
    <w:p w:rsidR="0032711B" w:rsidRDefault="00327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3CF" w:rsidRDefault="00972CA1">
    <w:pPr>
      <w:pStyle w:val="a5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1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8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11B" w:rsidRDefault="0032711B">
      <w:pPr>
        <w:spacing w:line="240" w:lineRule="auto"/>
      </w:pPr>
      <w:r>
        <w:separator/>
      </w:r>
    </w:p>
  </w:footnote>
  <w:footnote w:type="continuationSeparator" w:id="0">
    <w:p w:rsidR="0032711B" w:rsidRDefault="003271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3CF" w:rsidRDefault="00972CA1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2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7CEA"/>
    <w:multiLevelType w:val="multilevel"/>
    <w:tmpl w:val="29317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36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C955A60"/>
    <w:multiLevelType w:val="multilevel"/>
    <w:tmpl w:val="6C955A60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DA5"/>
    <w:rsid w:val="00006623"/>
    <w:rsid w:val="000245C8"/>
    <w:rsid w:val="000271AC"/>
    <w:rsid w:val="00032D4D"/>
    <w:rsid w:val="00035150"/>
    <w:rsid w:val="00043737"/>
    <w:rsid w:val="00045E11"/>
    <w:rsid w:val="00063CF2"/>
    <w:rsid w:val="0007027E"/>
    <w:rsid w:val="000775A2"/>
    <w:rsid w:val="00080DAD"/>
    <w:rsid w:val="000A12F9"/>
    <w:rsid w:val="000A2DD5"/>
    <w:rsid w:val="000A4B9C"/>
    <w:rsid w:val="000B26C3"/>
    <w:rsid w:val="000B36B2"/>
    <w:rsid w:val="000C069B"/>
    <w:rsid w:val="000C0EC6"/>
    <w:rsid w:val="000C763A"/>
    <w:rsid w:val="000D48C4"/>
    <w:rsid w:val="000E4216"/>
    <w:rsid w:val="000F77F8"/>
    <w:rsid w:val="001116C7"/>
    <w:rsid w:val="00113784"/>
    <w:rsid w:val="00127709"/>
    <w:rsid w:val="00145AE4"/>
    <w:rsid w:val="00146E2D"/>
    <w:rsid w:val="00147B1D"/>
    <w:rsid w:val="00162816"/>
    <w:rsid w:val="001648E5"/>
    <w:rsid w:val="00164949"/>
    <w:rsid w:val="00172A27"/>
    <w:rsid w:val="00174E49"/>
    <w:rsid w:val="0017539E"/>
    <w:rsid w:val="00193BD9"/>
    <w:rsid w:val="00194B20"/>
    <w:rsid w:val="00196D13"/>
    <w:rsid w:val="001A12B7"/>
    <w:rsid w:val="001A5912"/>
    <w:rsid w:val="001B2B6D"/>
    <w:rsid w:val="001B540F"/>
    <w:rsid w:val="001D38C1"/>
    <w:rsid w:val="001E06FF"/>
    <w:rsid w:val="001E79BF"/>
    <w:rsid w:val="00201BF5"/>
    <w:rsid w:val="00203578"/>
    <w:rsid w:val="0022430D"/>
    <w:rsid w:val="0022498A"/>
    <w:rsid w:val="00230D53"/>
    <w:rsid w:val="00234A50"/>
    <w:rsid w:val="00243CD3"/>
    <w:rsid w:val="002543CE"/>
    <w:rsid w:val="0025481F"/>
    <w:rsid w:val="002628C2"/>
    <w:rsid w:val="00277A7E"/>
    <w:rsid w:val="002807A7"/>
    <w:rsid w:val="00287581"/>
    <w:rsid w:val="0029003E"/>
    <w:rsid w:val="00294F60"/>
    <w:rsid w:val="002A4741"/>
    <w:rsid w:val="002A59D7"/>
    <w:rsid w:val="002A5D9B"/>
    <w:rsid w:val="002B36D2"/>
    <w:rsid w:val="002B702E"/>
    <w:rsid w:val="002C1382"/>
    <w:rsid w:val="002C2448"/>
    <w:rsid w:val="002C6D2E"/>
    <w:rsid w:val="002F795D"/>
    <w:rsid w:val="003020BA"/>
    <w:rsid w:val="00306C9D"/>
    <w:rsid w:val="0031424B"/>
    <w:rsid w:val="00320CAC"/>
    <w:rsid w:val="0032711B"/>
    <w:rsid w:val="0033051E"/>
    <w:rsid w:val="00333E12"/>
    <w:rsid w:val="003369A9"/>
    <w:rsid w:val="0034071D"/>
    <w:rsid w:val="00344D03"/>
    <w:rsid w:val="00345C7D"/>
    <w:rsid w:val="003474FF"/>
    <w:rsid w:val="00347E92"/>
    <w:rsid w:val="00350418"/>
    <w:rsid w:val="003524EA"/>
    <w:rsid w:val="00352E8D"/>
    <w:rsid w:val="00355494"/>
    <w:rsid w:val="00357E2A"/>
    <w:rsid w:val="00360409"/>
    <w:rsid w:val="00361472"/>
    <w:rsid w:val="0038332C"/>
    <w:rsid w:val="0038612B"/>
    <w:rsid w:val="0038641F"/>
    <w:rsid w:val="00387E3A"/>
    <w:rsid w:val="003A21EE"/>
    <w:rsid w:val="003B0329"/>
    <w:rsid w:val="003C1F1C"/>
    <w:rsid w:val="003D1789"/>
    <w:rsid w:val="003D4A49"/>
    <w:rsid w:val="003E551A"/>
    <w:rsid w:val="003E62A5"/>
    <w:rsid w:val="003E63DF"/>
    <w:rsid w:val="003F353C"/>
    <w:rsid w:val="003F4752"/>
    <w:rsid w:val="003F7638"/>
    <w:rsid w:val="0040156D"/>
    <w:rsid w:val="00406FBF"/>
    <w:rsid w:val="0041193D"/>
    <w:rsid w:val="00422752"/>
    <w:rsid w:val="0043133A"/>
    <w:rsid w:val="00431C5B"/>
    <w:rsid w:val="004320A1"/>
    <w:rsid w:val="00434B20"/>
    <w:rsid w:val="00437B64"/>
    <w:rsid w:val="00440D39"/>
    <w:rsid w:val="004464D2"/>
    <w:rsid w:val="00455D5C"/>
    <w:rsid w:val="00460949"/>
    <w:rsid w:val="00471FEC"/>
    <w:rsid w:val="0047377D"/>
    <w:rsid w:val="004766D5"/>
    <w:rsid w:val="00483E8A"/>
    <w:rsid w:val="004900D9"/>
    <w:rsid w:val="004979D1"/>
    <w:rsid w:val="004A4E0D"/>
    <w:rsid w:val="004A4EAE"/>
    <w:rsid w:val="004A5CD0"/>
    <w:rsid w:val="004B0609"/>
    <w:rsid w:val="004C18B7"/>
    <w:rsid w:val="004C71C0"/>
    <w:rsid w:val="004D3724"/>
    <w:rsid w:val="004D4990"/>
    <w:rsid w:val="004E4089"/>
    <w:rsid w:val="004E6C61"/>
    <w:rsid w:val="004F0A62"/>
    <w:rsid w:val="004F197A"/>
    <w:rsid w:val="004F328C"/>
    <w:rsid w:val="00516F57"/>
    <w:rsid w:val="00522D80"/>
    <w:rsid w:val="005270C1"/>
    <w:rsid w:val="00536E39"/>
    <w:rsid w:val="005506D5"/>
    <w:rsid w:val="005520F4"/>
    <w:rsid w:val="00563F41"/>
    <w:rsid w:val="00585026"/>
    <w:rsid w:val="005A4540"/>
    <w:rsid w:val="005A587A"/>
    <w:rsid w:val="005A783B"/>
    <w:rsid w:val="005D2A36"/>
    <w:rsid w:val="005D3220"/>
    <w:rsid w:val="005D3F32"/>
    <w:rsid w:val="005E2918"/>
    <w:rsid w:val="005E3762"/>
    <w:rsid w:val="005F5C0D"/>
    <w:rsid w:val="006105C6"/>
    <w:rsid w:val="00627CA8"/>
    <w:rsid w:val="006306CB"/>
    <w:rsid w:val="00644CCC"/>
    <w:rsid w:val="00646679"/>
    <w:rsid w:val="00662AF0"/>
    <w:rsid w:val="0066522A"/>
    <w:rsid w:val="006767CD"/>
    <w:rsid w:val="006853DB"/>
    <w:rsid w:val="006924F3"/>
    <w:rsid w:val="00694288"/>
    <w:rsid w:val="006A1661"/>
    <w:rsid w:val="006B1C7B"/>
    <w:rsid w:val="006B7290"/>
    <w:rsid w:val="006B7E4E"/>
    <w:rsid w:val="006C261B"/>
    <w:rsid w:val="006F1DD7"/>
    <w:rsid w:val="006F1EBD"/>
    <w:rsid w:val="006F20DB"/>
    <w:rsid w:val="006F34D8"/>
    <w:rsid w:val="007053E3"/>
    <w:rsid w:val="0070625B"/>
    <w:rsid w:val="00726760"/>
    <w:rsid w:val="00745AA7"/>
    <w:rsid w:val="00746034"/>
    <w:rsid w:val="00747D5F"/>
    <w:rsid w:val="007540A8"/>
    <w:rsid w:val="007704B7"/>
    <w:rsid w:val="00770614"/>
    <w:rsid w:val="00785B3F"/>
    <w:rsid w:val="00785D2A"/>
    <w:rsid w:val="00793572"/>
    <w:rsid w:val="007A56AE"/>
    <w:rsid w:val="007A65DD"/>
    <w:rsid w:val="007B4A8C"/>
    <w:rsid w:val="007B7B67"/>
    <w:rsid w:val="007D4EBB"/>
    <w:rsid w:val="007D66FF"/>
    <w:rsid w:val="007E1E60"/>
    <w:rsid w:val="007E3A62"/>
    <w:rsid w:val="007F0C5A"/>
    <w:rsid w:val="007F4966"/>
    <w:rsid w:val="007F714E"/>
    <w:rsid w:val="00800761"/>
    <w:rsid w:val="00803870"/>
    <w:rsid w:val="008073E9"/>
    <w:rsid w:val="0081607D"/>
    <w:rsid w:val="008161E8"/>
    <w:rsid w:val="00824EE0"/>
    <w:rsid w:val="008255AA"/>
    <w:rsid w:val="00855224"/>
    <w:rsid w:val="00855538"/>
    <w:rsid w:val="0086090E"/>
    <w:rsid w:val="008634FF"/>
    <w:rsid w:val="00882AFC"/>
    <w:rsid w:val="008A0154"/>
    <w:rsid w:val="008A443A"/>
    <w:rsid w:val="008A4B32"/>
    <w:rsid w:val="008C7F2F"/>
    <w:rsid w:val="008D294D"/>
    <w:rsid w:val="008D464D"/>
    <w:rsid w:val="008D5A55"/>
    <w:rsid w:val="008D6DB7"/>
    <w:rsid w:val="008E2240"/>
    <w:rsid w:val="008E2507"/>
    <w:rsid w:val="008E2D41"/>
    <w:rsid w:val="008F2BE9"/>
    <w:rsid w:val="0090197B"/>
    <w:rsid w:val="0090687A"/>
    <w:rsid w:val="0092106F"/>
    <w:rsid w:val="0092343F"/>
    <w:rsid w:val="0096019F"/>
    <w:rsid w:val="0096261B"/>
    <w:rsid w:val="00971FB1"/>
    <w:rsid w:val="00972CA1"/>
    <w:rsid w:val="00982F56"/>
    <w:rsid w:val="009843C5"/>
    <w:rsid w:val="00992242"/>
    <w:rsid w:val="00993744"/>
    <w:rsid w:val="009B10BF"/>
    <w:rsid w:val="009B6334"/>
    <w:rsid w:val="009B7BE7"/>
    <w:rsid w:val="009C2F06"/>
    <w:rsid w:val="009C6176"/>
    <w:rsid w:val="009D0278"/>
    <w:rsid w:val="009D0506"/>
    <w:rsid w:val="009D6CCA"/>
    <w:rsid w:val="009E2BC4"/>
    <w:rsid w:val="009E3D11"/>
    <w:rsid w:val="00A0169E"/>
    <w:rsid w:val="00A3653A"/>
    <w:rsid w:val="00A369B6"/>
    <w:rsid w:val="00A40146"/>
    <w:rsid w:val="00A44BAA"/>
    <w:rsid w:val="00A44E58"/>
    <w:rsid w:val="00A60027"/>
    <w:rsid w:val="00A63874"/>
    <w:rsid w:val="00A66761"/>
    <w:rsid w:val="00A71CE0"/>
    <w:rsid w:val="00A76B29"/>
    <w:rsid w:val="00A903D4"/>
    <w:rsid w:val="00A919DE"/>
    <w:rsid w:val="00A96C22"/>
    <w:rsid w:val="00AA555F"/>
    <w:rsid w:val="00AB0130"/>
    <w:rsid w:val="00AB2179"/>
    <w:rsid w:val="00AB31AE"/>
    <w:rsid w:val="00AB551A"/>
    <w:rsid w:val="00AE06BC"/>
    <w:rsid w:val="00B03B2E"/>
    <w:rsid w:val="00B123AD"/>
    <w:rsid w:val="00B24198"/>
    <w:rsid w:val="00B2452D"/>
    <w:rsid w:val="00B4153A"/>
    <w:rsid w:val="00B42074"/>
    <w:rsid w:val="00B437E7"/>
    <w:rsid w:val="00B7091C"/>
    <w:rsid w:val="00B7354F"/>
    <w:rsid w:val="00B74978"/>
    <w:rsid w:val="00B75062"/>
    <w:rsid w:val="00B972D0"/>
    <w:rsid w:val="00BA6EB0"/>
    <w:rsid w:val="00BB64CD"/>
    <w:rsid w:val="00BC19D1"/>
    <w:rsid w:val="00BC43E4"/>
    <w:rsid w:val="00BC5E61"/>
    <w:rsid w:val="00BC7E8A"/>
    <w:rsid w:val="00BD2571"/>
    <w:rsid w:val="00BD7EA4"/>
    <w:rsid w:val="00C02869"/>
    <w:rsid w:val="00C061BD"/>
    <w:rsid w:val="00C074D6"/>
    <w:rsid w:val="00C20DB6"/>
    <w:rsid w:val="00C32A65"/>
    <w:rsid w:val="00C33D53"/>
    <w:rsid w:val="00C60307"/>
    <w:rsid w:val="00C64332"/>
    <w:rsid w:val="00C65B0C"/>
    <w:rsid w:val="00C7679C"/>
    <w:rsid w:val="00C77202"/>
    <w:rsid w:val="00C7725A"/>
    <w:rsid w:val="00C85ADE"/>
    <w:rsid w:val="00C9599D"/>
    <w:rsid w:val="00C97903"/>
    <w:rsid w:val="00CA7395"/>
    <w:rsid w:val="00CB3427"/>
    <w:rsid w:val="00CC3036"/>
    <w:rsid w:val="00CC53B4"/>
    <w:rsid w:val="00CE2DC8"/>
    <w:rsid w:val="00CE709C"/>
    <w:rsid w:val="00CF7E0D"/>
    <w:rsid w:val="00D071B0"/>
    <w:rsid w:val="00D221B5"/>
    <w:rsid w:val="00D4066A"/>
    <w:rsid w:val="00D407CD"/>
    <w:rsid w:val="00D4401E"/>
    <w:rsid w:val="00D45A4E"/>
    <w:rsid w:val="00D62EF6"/>
    <w:rsid w:val="00D62FBD"/>
    <w:rsid w:val="00D64297"/>
    <w:rsid w:val="00D752CA"/>
    <w:rsid w:val="00D756A7"/>
    <w:rsid w:val="00D8497D"/>
    <w:rsid w:val="00D916EF"/>
    <w:rsid w:val="00D976AF"/>
    <w:rsid w:val="00DA0099"/>
    <w:rsid w:val="00DA1D35"/>
    <w:rsid w:val="00DC1019"/>
    <w:rsid w:val="00DD745A"/>
    <w:rsid w:val="00DE0473"/>
    <w:rsid w:val="00DE2417"/>
    <w:rsid w:val="00DE5EAA"/>
    <w:rsid w:val="00DF2FA1"/>
    <w:rsid w:val="00E03B5B"/>
    <w:rsid w:val="00E31C66"/>
    <w:rsid w:val="00E3587C"/>
    <w:rsid w:val="00E37ED4"/>
    <w:rsid w:val="00E44931"/>
    <w:rsid w:val="00E5211F"/>
    <w:rsid w:val="00E651FF"/>
    <w:rsid w:val="00E66CA1"/>
    <w:rsid w:val="00E727AB"/>
    <w:rsid w:val="00E81F6B"/>
    <w:rsid w:val="00E8298C"/>
    <w:rsid w:val="00E871FA"/>
    <w:rsid w:val="00E926C9"/>
    <w:rsid w:val="00E97352"/>
    <w:rsid w:val="00EA5B71"/>
    <w:rsid w:val="00EA6E88"/>
    <w:rsid w:val="00EB1CD7"/>
    <w:rsid w:val="00EB5EE8"/>
    <w:rsid w:val="00EB601A"/>
    <w:rsid w:val="00EC4EDD"/>
    <w:rsid w:val="00ED20D7"/>
    <w:rsid w:val="00ED2B06"/>
    <w:rsid w:val="00ED3DF5"/>
    <w:rsid w:val="00ED53F5"/>
    <w:rsid w:val="00EE413A"/>
    <w:rsid w:val="00F05697"/>
    <w:rsid w:val="00F16D62"/>
    <w:rsid w:val="00F17FFE"/>
    <w:rsid w:val="00F256A8"/>
    <w:rsid w:val="00F32189"/>
    <w:rsid w:val="00F561C8"/>
    <w:rsid w:val="00F56F8D"/>
    <w:rsid w:val="00F62856"/>
    <w:rsid w:val="00F62D7F"/>
    <w:rsid w:val="00F65111"/>
    <w:rsid w:val="00F678BA"/>
    <w:rsid w:val="00F7083D"/>
    <w:rsid w:val="00F76235"/>
    <w:rsid w:val="00F8027A"/>
    <w:rsid w:val="00F80E9C"/>
    <w:rsid w:val="00F80F6B"/>
    <w:rsid w:val="00F83A18"/>
    <w:rsid w:val="00FA4A0E"/>
    <w:rsid w:val="00FA61CB"/>
    <w:rsid w:val="00FA7DE0"/>
    <w:rsid w:val="00FB0256"/>
    <w:rsid w:val="00FB3667"/>
    <w:rsid w:val="00FB3D3A"/>
    <w:rsid w:val="00FB7797"/>
    <w:rsid w:val="00FC0916"/>
    <w:rsid w:val="00FC4EE7"/>
    <w:rsid w:val="00FC5206"/>
    <w:rsid w:val="00FD03CF"/>
    <w:rsid w:val="00FD19A4"/>
    <w:rsid w:val="00FD3C16"/>
    <w:rsid w:val="00FE5CE2"/>
    <w:rsid w:val="00FE6AC9"/>
    <w:rsid w:val="00FE6E4E"/>
    <w:rsid w:val="0164129E"/>
    <w:rsid w:val="02982362"/>
    <w:rsid w:val="02D257C5"/>
    <w:rsid w:val="02DD7DE7"/>
    <w:rsid w:val="039E4FD1"/>
    <w:rsid w:val="04B503A2"/>
    <w:rsid w:val="05C077D8"/>
    <w:rsid w:val="06732E9E"/>
    <w:rsid w:val="068B3A9D"/>
    <w:rsid w:val="07302B1F"/>
    <w:rsid w:val="07440A93"/>
    <w:rsid w:val="07C85DDB"/>
    <w:rsid w:val="083A2BF6"/>
    <w:rsid w:val="08917045"/>
    <w:rsid w:val="0A7B0400"/>
    <w:rsid w:val="0B431FB2"/>
    <w:rsid w:val="0B764B56"/>
    <w:rsid w:val="0BBD08F6"/>
    <w:rsid w:val="0C0026FC"/>
    <w:rsid w:val="0C2A1489"/>
    <w:rsid w:val="0CA54458"/>
    <w:rsid w:val="0CAD368C"/>
    <w:rsid w:val="0CE52CF6"/>
    <w:rsid w:val="0D1E3344"/>
    <w:rsid w:val="0D3B341D"/>
    <w:rsid w:val="0DCC07C2"/>
    <w:rsid w:val="0E78252C"/>
    <w:rsid w:val="0EBD2C35"/>
    <w:rsid w:val="0F0E1893"/>
    <w:rsid w:val="0FBF66BE"/>
    <w:rsid w:val="0FD16328"/>
    <w:rsid w:val="0FD9001D"/>
    <w:rsid w:val="0FF11B47"/>
    <w:rsid w:val="105E4E2F"/>
    <w:rsid w:val="10E42A46"/>
    <w:rsid w:val="11F01B09"/>
    <w:rsid w:val="11F23A9A"/>
    <w:rsid w:val="125E4185"/>
    <w:rsid w:val="12A042BE"/>
    <w:rsid w:val="12A35720"/>
    <w:rsid w:val="1360689C"/>
    <w:rsid w:val="13887491"/>
    <w:rsid w:val="142B3F57"/>
    <w:rsid w:val="14513580"/>
    <w:rsid w:val="147258E3"/>
    <w:rsid w:val="14BE03B7"/>
    <w:rsid w:val="15B700E6"/>
    <w:rsid w:val="15D26B3B"/>
    <w:rsid w:val="17001BE1"/>
    <w:rsid w:val="17A8692C"/>
    <w:rsid w:val="17DB6ABB"/>
    <w:rsid w:val="18FD224E"/>
    <w:rsid w:val="19B80EFC"/>
    <w:rsid w:val="1A421F96"/>
    <w:rsid w:val="1C222F92"/>
    <w:rsid w:val="1C3E416F"/>
    <w:rsid w:val="1C6C6242"/>
    <w:rsid w:val="1D04361C"/>
    <w:rsid w:val="1DB37CEF"/>
    <w:rsid w:val="1E3844B0"/>
    <w:rsid w:val="1E8253DE"/>
    <w:rsid w:val="1E8965CE"/>
    <w:rsid w:val="1F6E0657"/>
    <w:rsid w:val="1FA47879"/>
    <w:rsid w:val="202160A4"/>
    <w:rsid w:val="2024509A"/>
    <w:rsid w:val="20935EA6"/>
    <w:rsid w:val="209919CC"/>
    <w:rsid w:val="21AE6FCD"/>
    <w:rsid w:val="21E3383C"/>
    <w:rsid w:val="22853521"/>
    <w:rsid w:val="230E0E73"/>
    <w:rsid w:val="2414372A"/>
    <w:rsid w:val="243A2D23"/>
    <w:rsid w:val="247173B5"/>
    <w:rsid w:val="25C54738"/>
    <w:rsid w:val="26320321"/>
    <w:rsid w:val="26444CB3"/>
    <w:rsid w:val="26AA1816"/>
    <w:rsid w:val="27506530"/>
    <w:rsid w:val="278B3762"/>
    <w:rsid w:val="27DE2C84"/>
    <w:rsid w:val="28C058C6"/>
    <w:rsid w:val="28D21496"/>
    <w:rsid w:val="2A864BD3"/>
    <w:rsid w:val="2C0754A7"/>
    <w:rsid w:val="2C3A06F9"/>
    <w:rsid w:val="2C7F1EE6"/>
    <w:rsid w:val="2DFB04AC"/>
    <w:rsid w:val="2F573265"/>
    <w:rsid w:val="301B47B4"/>
    <w:rsid w:val="31E11F5E"/>
    <w:rsid w:val="32253E15"/>
    <w:rsid w:val="32BE216B"/>
    <w:rsid w:val="338256C3"/>
    <w:rsid w:val="33AD363B"/>
    <w:rsid w:val="34207CCE"/>
    <w:rsid w:val="34C64A2B"/>
    <w:rsid w:val="35110710"/>
    <w:rsid w:val="35237891"/>
    <w:rsid w:val="35597BE3"/>
    <w:rsid w:val="35984C70"/>
    <w:rsid w:val="35B16464"/>
    <w:rsid w:val="35C81FA9"/>
    <w:rsid w:val="366F5B83"/>
    <w:rsid w:val="36E31092"/>
    <w:rsid w:val="36E76471"/>
    <w:rsid w:val="36FA77C0"/>
    <w:rsid w:val="37242A9F"/>
    <w:rsid w:val="375227B6"/>
    <w:rsid w:val="37C91861"/>
    <w:rsid w:val="380A2D78"/>
    <w:rsid w:val="3956783D"/>
    <w:rsid w:val="3A7F6ADA"/>
    <w:rsid w:val="3A823B8C"/>
    <w:rsid w:val="3AA13423"/>
    <w:rsid w:val="3B080CAE"/>
    <w:rsid w:val="3B3A5093"/>
    <w:rsid w:val="3C134205"/>
    <w:rsid w:val="3CB30A8C"/>
    <w:rsid w:val="3DA8683A"/>
    <w:rsid w:val="3EF0681A"/>
    <w:rsid w:val="40162BD1"/>
    <w:rsid w:val="42056951"/>
    <w:rsid w:val="421F6813"/>
    <w:rsid w:val="42325E94"/>
    <w:rsid w:val="424B170D"/>
    <w:rsid w:val="4327506E"/>
    <w:rsid w:val="44BA4822"/>
    <w:rsid w:val="46EE7F1B"/>
    <w:rsid w:val="470179B7"/>
    <w:rsid w:val="477943AF"/>
    <w:rsid w:val="47C8497F"/>
    <w:rsid w:val="488D43D3"/>
    <w:rsid w:val="48A07CA9"/>
    <w:rsid w:val="4A287E0B"/>
    <w:rsid w:val="4A782A18"/>
    <w:rsid w:val="4A816415"/>
    <w:rsid w:val="4A8D65D8"/>
    <w:rsid w:val="4A974451"/>
    <w:rsid w:val="4B046341"/>
    <w:rsid w:val="4B6D10DB"/>
    <w:rsid w:val="4BFD78D0"/>
    <w:rsid w:val="4C1C5C0B"/>
    <w:rsid w:val="4CE80905"/>
    <w:rsid w:val="4D0D44E3"/>
    <w:rsid w:val="4D2C36F0"/>
    <w:rsid w:val="4DEE6602"/>
    <w:rsid w:val="4E573410"/>
    <w:rsid w:val="4E653A00"/>
    <w:rsid w:val="4EA328CC"/>
    <w:rsid w:val="4F8155A5"/>
    <w:rsid w:val="518E36DF"/>
    <w:rsid w:val="51C451D2"/>
    <w:rsid w:val="528D2B53"/>
    <w:rsid w:val="53590566"/>
    <w:rsid w:val="543D542A"/>
    <w:rsid w:val="54D86F36"/>
    <w:rsid w:val="550440BD"/>
    <w:rsid w:val="563C5A53"/>
    <w:rsid w:val="57AB5787"/>
    <w:rsid w:val="57CC2218"/>
    <w:rsid w:val="586B2199"/>
    <w:rsid w:val="59670EC1"/>
    <w:rsid w:val="5B3753E7"/>
    <w:rsid w:val="5B641B3D"/>
    <w:rsid w:val="5B6E2AEA"/>
    <w:rsid w:val="5BBB7F9E"/>
    <w:rsid w:val="5EB3313C"/>
    <w:rsid w:val="5EB34DCC"/>
    <w:rsid w:val="5EFE21B0"/>
    <w:rsid w:val="5F000219"/>
    <w:rsid w:val="5F3643E4"/>
    <w:rsid w:val="60623F14"/>
    <w:rsid w:val="62085D5A"/>
    <w:rsid w:val="62476D16"/>
    <w:rsid w:val="62E44812"/>
    <w:rsid w:val="630233E4"/>
    <w:rsid w:val="633C5F84"/>
    <w:rsid w:val="636B4D30"/>
    <w:rsid w:val="64006CA5"/>
    <w:rsid w:val="64E51C94"/>
    <w:rsid w:val="64F26778"/>
    <w:rsid w:val="6527600C"/>
    <w:rsid w:val="656C7E03"/>
    <w:rsid w:val="65E13220"/>
    <w:rsid w:val="65EE3876"/>
    <w:rsid w:val="6735541D"/>
    <w:rsid w:val="67F8585A"/>
    <w:rsid w:val="685A350C"/>
    <w:rsid w:val="6A942EEB"/>
    <w:rsid w:val="6ADD704E"/>
    <w:rsid w:val="6B892CC8"/>
    <w:rsid w:val="6C4D6317"/>
    <w:rsid w:val="6C686621"/>
    <w:rsid w:val="6CA73923"/>
    <w:rsid w:val="6CE55025"/>
    <w:rsid w:val="6E9E0827"/>
    <w:rsid w:val="6EBC7BF2"/>
    <w:rsid w:val="6F730E75"/>
    <w:rsid w:val="6FBA1121"/>
    <w:rsid w:val="6FE209EA"/>
    <w:rsid w:val="70812C31"/>
    <w:rsid w:val="71956528"/>
    <w:rsid w:val="72BF0DDB"/>
    <w:rsid w:val="72E67531"/>
    <w:rsid w:val="7313427A"/>
    <w:rsid w:val="734746E1"/>
    <w:rsid w:val="73774FA9"/>
    <w:rsid w:val="73A441DE"/>
    <w:rsid w:val="73C97408"/>
    <w:rsid w:val="74B374F0"/>
    <w:rsid w:val="75541E9D"/>
    <w:rsid w:val="75AE36E3"/>
    <w:rsid w:val="75B80B75"/>
    <w:rsid w:val="75FC0D58"/>
    <w:rsid w:val="77FF6BDE"/>
    <w:rsid w:val="78C615F9"/>
    <w:rsid w:val="78F67488"/>
    <w:rsid w:val="79112396"/>
    <w:rsid w:val="7C6732B8"/>
    <w:rsid w:val="7E1357F2"/>
    <w:rsid w:val="7E9D100E"/>
    <w:rsid w:val="7EC86880"/>
    <w:rsid w:val="7EF2657A"/>
    <w:rsid w:val="7FB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1835A7E"/>
  <w15:docId w15:val="{61E2964F-F751-4BBF-83F2-C28529EA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ab">
    <w:name w:val="Hyperlink"/>
    <w:uiPriority w:val="99"/>
    <w:unhideWhenUsed/>
    <w:qFormat/>
    <w:rPr>
      <w:color w:val="0000FF"/>
      <w:u w:val="single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paragraph" w:customStyle="1" w:styleId="12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qFormat/>
    <w:rPr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character" w:customStyle="1" w:styleId="aa">
    <w:name w:val="标题 字符"/>
    <w:link w:val="a9"/>
    <w:uiPriority w:val="10"/>
    <w:qFormat/>
    <w:rPr>
      <w:rFonts w:ascii="Cambria" w:eastAsia="黑体" w:hAnsi="Cambria" w:cs="Times New Roman"/>
      <w:b/>
      <w:bCs/>
      <w:kern w:val="2"/>
      <w:sz w:val="44"/>
      <w:szCs w:val="32"/>
    </w:rPr>
  </w:style>
  <w:style w:type="paragraph" w:customStyle="1" w:styleId="2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50">
    <w:name w:val="标题 5 字符"/>
    <w:basedOn w:val="a0"/>
    <w:link w:val="5"/>
    <w:qFormat/>
    <w:rPr>
      <w:rFonts w:ascii="Calibri" w:hAnsi="Calibr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213</Words>
  <Characters>1219</Characters>
  <Application>Microsoft Office Word</Application>
  <DocSecurity>0</DocSecurity>
  <Lines>10</Lines>
  <Paragraphs>2</Paragraphs>
  <ScaleCrop>false</ScaleCrop>
  <Company>Microsoft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Think</cp:lastModifiedBy>
  <cp:revision>387</cp:revision>
  <cp:lastPrinted>2016-09-17T06:40:00Z</cp:lastPrinted>
  <dcterms:created xsi:type="dcterms:W3CDTF">2016-08-31T06:17:00Z</dcterms:created>
  <dcterms:modified xsi:type="dcterms:W3CDTF">2017-06-02T03:58:00Z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