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2465721"/>
        <w:docPartObj>
          <w:docPartGallery w:val="Cover Pages"/>
          <w:docPartUnique/>
        </w:docPartObj>
      </w:sdtPr>
      <w:sdtContent>
        <w:p w:rsidR="00D84C08" w:rsidRDefault="00D84C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84C08" w:rsidRPr="00CD052B" w:rsidRDefault="00D84C08">
                                <w:pPr>
                                  <w:pStyle w:val="Sinespaciado"/>
                                  <w:rPr>
                                    <w:rFonts w:ascii="Bell MT" w:hAnsi="Bell MT"/>
                                    <w:color w:val="44546A" w:themeColor="text2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rFonts w:ascii="Bell MT" w:hAnsi="Bell MT"/>
                                      <w:color w:val="44546A" w:themeColor="text2"/>
                                      <w:sz w:val="30"/>
                                      <w:szCs w:val="3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CD052B">
                                      <w:rPr>
                                        <w:rFonts w:ascii="Bell MT" w:hAnsi="Bell MT"/>
                                        <w:color w:val="44546A" w:themeColor="text2"/>
                                        <w:sz w:val="30"/>
                                        <w:szCs w:val="30"/>
                                        <w:lang w:val="es-MX"/>
                                      </w:rPr>
                                      <w:t>Emmanuel Núñez Guerra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D84C08" w:rsidRPr="00CD052B" w:rsidRDefault="00D84C08">
                          <w:pPr>
                            <w:pStyle w:val="Sinespaciado"/>
                            <w:rPr>
                              <w:rFonts w:ascii="Bell MT" w:hAnsi="Bell MT"/>
                              <w:color w:val="44546A" w:themeColor="text2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rFonts w:ascii="Bell MT" w:hAnsi="Bell MT"/>
                                <w:color w:val="44546A" w:themeColor="text2"/>
                                <w:sz w:val="30"/>
                                <w:szCs w:val="3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CD052B">
                                <w:rPr>
                                  <w:rFonts w:ascii="Bell MT" w:hAnsi="Bell MT"/>
                                  <w:color w:val="44546A" w:themeColor="text2"/>
                                  <w:sz w:val="30"/>
                                  <w:szCs w:val="30"/>
                                  <w:lang w:val="es-MX"/>
                                </w:rPr>
                                <w:t>Emmanuel Núñez Guerra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4C08" w:rsidRDefault="00D84C0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84C08" w:rsidRDefault="00D84C0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ll MT" w:eastAsiaTheme="majorEastAsia" w:hAnsi="Bell MT" w:cstheme="majorBidi"/>
                                    <w:color w:val="FFFFFF" w:themeColor="background1"/>
                                    <w:sz w:val="66"/>
                                    <w:szCs w:val="66"/>
                                    <w:lang w:val="es-MX"/>
                                  </w:rPr>
                                  <w:alias w:val="Título"/>
                                  <w:id w:val="106638015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84C08" w:rsidRPr="00D84C08" w:rsidRDefault="00D84C08" w:rsidP="00D84C08">
                                    <w:pPr>
                                      <w:spacing w:line="240" w:lineRule="auto"/>
                                      <w:rPr>
                                        <w:rFonts w:ascii="Bell MT" w:eastAsiaTheme="majorEastAsia" w:hAnsi="Bell MT" w:cstheme="majorBidi"/>
                                        <w:color w:val="FFFFFF" w:themeColor="background1"/>
                                        <w:sz w:val="66"/>
                                        <w:szCs w:val="66"/>
                                        <w:lang w:val="es-MX"/>
                                      </w:rPr>
                                    </w:pPr>
                                    <w:r w:rsidRPr="00D84C08">
                                      <w:rPr>
                                        <w:rFonts w:ascii="Bell MT" w:eastAsiaTheme="majorEastAsia" w:hAnsi="Bell MT" w:cstheme="majorBidi"/>
                                        <w:color w:val="FFFFFF" w:themeColor="background1"/>
                                        <w:sz w:val="66"/>
                                        <w:szCs w:val="66"/>
                                        <w:lang w:val="es-MX"/>
                                      </w:rPr>
                                      <w:t>Universidad de Guanajuato</w:t>
                                    </w:r>
                                  </w:p>
                                </w:sdtContent>
                              </w:sdt>
                              <w:p w:rsidR="00D84C08" w:rsidRPr="00D84C08" w:rsidRDefault="00D84C08" w:rsidP="00D84C08">
                                <w:pPr>
                                  <w:spacing w:before="240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sdt>
                          <w:sdtPr>
                            <w:rPr>
                              <w:rFonts w:ascii="Bell MT" w:eastAsiaTheme="majorEastAsia" w:hAnsi="Bell MT" w:cstheme="majorBidi"/>
                              <w:color w:val="FFFFFF" w:themeColor="background1"/>
                              <w:sz w:val="66"/>
                              <w:szCs w:val="66"/>
                              <w:lang w:val="es-MX"/>
                            </w:rPr>
                            <w:alias w:val="Título"/>
                            <w:id w:val="106638015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84C08" w:rsidRPr="00D84C08" w:rsidRDefault="00D84C08" w:rsidP="00D84C08">
                              <w:pPr>
                                <w:spacing w:line="240" w:lineRule="auto"/>
                                <w:rPr>
                                  <w:rFonts w:ascii="Bell MT" w:eastAsiaTheme="majorEastAsia" w:hAnsi="Bell MT" w:cstheme="majorBidi"/>
                                  <w:color w:val="FFFFFF" w:themeColor="background1"/>
                                  <w:sz w:val="66"/>
                                  <w:szCs w:val="66"/>
                                  <w:lang w:val="es-MX"/>
                                </w:rPr>
                              </w:pPr>
                              <w:r w:rsidRPr="00D84C08">
                                <w:rPr>
                                  <w:rFonts w:ascii="Bell MT" w:eastAsiaTheme="majorEastAsia" w:hAnsi="Bell MT" w:cstheme="majorBidi"/>
                                  <w:color w:val="FFFFFF" w:themeColor="background1"/>
                                  <w:sz w:val="66"/>
                                  <w:szCs w:val="66"/>
                                  <w:lang w:val="es-MX"/>
                                </w:rPr>
                                <w:t>Universidad de Guanajuato</w:t>
                              </w:r>
                            </w:p>
                          </w:sdtContent>
                        </w:sdt>
                        <w:p w:rsidR="00D84C08" w:rsidRPr="00D84C08" w:rsidRDefault="00D84C08" w:rsidP="00D84C08">
                          <w:pPr>
                            <w:spacing w:before="240"/>
                            <w:rPr>
                              <w:color w:val="FFFFFF" w:themeColor="background1"/>
                              <w:lang w:val="es-MX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71A9F3C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FB237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CD05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417B29" wp14:editId="2F1E88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84C08" w:rsidRDefault="00D84C08">
                                <w:pP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ell MT" w:eastAsiaTheme="majorEastAsia" w:hAnsi="Bell MT" w:cstheme="majorBidi"/>
                                      <w:color w:val="44546A" w:themeColor="text2"/>
                                      <w:sz w:val="30"/>
                                      <w:szCs w:val="30"/>
                                      <w:lang w:val="es-MX"/>
                                    </w:rPr>
                                    <w:alias w:val="Subtítulo"/>
                                    <w:id w:val="-106409374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D84C08">
                                      <w:rPr>
                                        <w:rFonts w:ascii="Bell MT" w:eastAsiaTheme="majorEastAsia" w:hAnsi="Bell MT" w:cstheme="majorBidi"/>
                                        <w:color w:val="44546A" w:themeColor="text2"/>
                                        <w:sz w:val="30"/>
                                        <w:szCs w:val="30"/>
                                        <w:lang w:val="es-MX"/>
                                      </w:rPr>
                                      <w:t xml:space="preserve">Campus Irapuato-Salamanca. Departamento de Estudios Multidisciplinarios </w:t>
                                    </w:r>
                                  </w:sdtContent>
                                </w:sdt>
                                <w:r w:rsidRPr="00D84C08"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  <w:t>(Sede Yuriria)</w:t>
                                </w:r>
                              </w:p>
                              <w:p w:rsidR="00D84C08" w:rsidRDefault="00D84C08">
                                <w:pP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</w:p>
                              <w:p w:rsidR="00D84C08" w:rsidRDefault="00D84C08">
                                <w:pP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  <w:t>Informática Industrial</w:t>
                                </w:r>
                              </w:p>
                              <w:p w:rsidR="00D84C08" w:rsidRDefault="00D84C08">
                                <w:pP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  <w:t>Proyecto Final. Controlador de LED de bajo voltaje</w:t>
                                </w:r>
                              </w:p>
                              <w:p w:rsidR="00D84C08" w:rsidRDefault="00D84C08">
                                <w:pP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</w:p>
                              <w:p w:rsidR="00D84C08" w:rsidRDefault="00D84C08">
                                <w:pP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  <w:t>Docente: David</w:t>
                                </w:r>
                                <w:r w:rsidR="00BF0F7E"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  <w:t xml:space="preserve"> Alejandro Balcázar Torres</w:t>
                                </w:r>
                              </w:p>
                              <w:p w:rsidR="00D84C08" w:rsidRPr="00D84C08" w:rsidRDefault="00D84C08">
                                <w:pPr>
                                  <w:rPr>
                                    <w:rFonts w:ascii="Bell MT" w:eastAsiaTheme="majorEastAsia" w:hAnsi="Bell MT" w:cstheme="majorBidi"/>
                                    <w:color w:val="44546A" w:themeColor="text2"/>
                                    <w:sz w:val="30"/>
                                    <w:szCs w:val="3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4417B2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p w:rsidR="00D84C08" w:rsidRDefault="00D84C08">
                          <w:pP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ell MT" w:eastAsiaTheme="majorEastAsia" w:hAnsi="Bell MT" w:cstheme="majorBidi"/>
                                <w:color w:val="44546A" w:themeColor="text2"/>
                                <w:sz w:val="30"/>
                                <w:szCs w:val="30"/>
                                <w:lang w:val="es-MX"/>
                              </w:rPr>
                              <w:alias w:val="Subtítulo"/>
                              <w:id w:val="-106409374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Pr="00D84C08">
                                <w:rPr>
                                  <w:rFonts w:ascii="Bell MT" w:eastAsiaTheme="majorEastAsia" w:hAnsi="Bell MT" w:cstheme="majorBidi"/>
                                  <w:color w:val="44546A" w:themeColor="text2"/>
                                  <w:sz w:val="30"/>
                                  <w:szCs w:val="30"/>
                                  <w:lang w:val="es-MX"/>
                                </w:rPr>
                                <w:t xml:space="preserve">Campus Irapuato-Salamanca. Departamento de Estudios Multidisciplinarios </w:t>
                              </w:r>
                            </w:sdtContent>
                          </w:sdt>
                          <w:r w:rsidRPr="00D84C08"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  <w:t>(Sede Yuriria)</w:t>
                          </w:r>
                        </w:p>
                        <w:p w:rsidR="00D84C08" w:rsidRDefault="00D84C08">
                          <w:pP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</w:pPr>
                        </w:p>
                        <w:p w:rsidR="00D84C08" w:rsidRDefault="00D84C08">
                          <w:pP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</w:pPr>
                          <w: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  <w:t>Informática Industrial</w:t>
                          </w:r>
                        </w:p>
                        <w:p w:rsidR="00D84C08" w:rsidRDefault="00D84C08">
                          <w:pP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</w:pPr>
                          <w: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  <w:t>Proyecto Final. Controlador de LED de bajo voltaje</w:t>
                          </w:r>
                        </w:p>
                        <w:p w:rsidR="00D84C08" w:rsidRDefault="00D84C08">
                          <w:pP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</w:pPr>
                        </w:p>
                        <w:p w:rsidR="00D84C08" w:rsidRDefault="00D84C08">
                          <w:pP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</w:pPr>
                          <w: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  <w:t>Docente: David</w:t>
                          </w:r>
                          <w:r w:rsidR="00BF0F7E"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  <w:t xml:space="preserve"> Alejandro Balcázar Torres</w:t>
                          </w:r>
                        </w:p>
                        <w:p w:rsidR="00D84C08" w:rsidRPr="00D84C08" w:rsidRDefault="00D84C08">
                          <w:pPr>
                            <w:rPr>
                              <w:rFonts w:ascii="Bell MT" w:eastAsiaTheme="majorEastAsia" w:hAnsi="Bell MT" w:cstheme="majorBidi"/>
                              <w:color w:val="44546A" w:themeColor="text2"/>
                              <w:sz w:val="30"/>
                              <w:szCs w:val="30"/>
                              <w:lang w:val="es-MX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84C08" w:rsidRDefault="00D84C08">
          <w:r>
            <w:br w:type="page"/>
          </w:r>
        </w:p>
      </w:sdtContent>
    </w:sdt>
    <w:p w:rsidR="00C9056A" w:rsidRPr="00CD052B" w:rsidRDefault="00CD052B">
      <w:pPr>
        <w:rPr>
          <w:rFonts w:ascii="Baskerville Old Face" w:hAnsi="Baskerville Old Face"/>
          <w:sz w:val="24"/>
        </w:rPr>
      </w:pPr>
      <w:r w:rsidRPr="00CD052B">
        <w:rPr>
          <w:rFonts w:ascii="Baskerville Old Face" w:hAnsi="Baskerville Old Face"/>
          <w:sz w:val="24"/>
          <w:lang w:val="es-MX"/>
        </w:rPr>
        <w:lastRenderedPageBreak/>
        <w:t>Introducción</w:t>
      </w:r>
      <w:r w:rsidRPr="00CD052B">
        <w:rPr>
          <w:rFonts w:ascii="Baskerville Old Face" w:hAnsi="Baskerville Old Face"/>
          <w:sz w:val="24"/>
        </w:rPr>
        <w:t>.</w:t>
      </w:r>
    </w:p>
    <w:p w:rsidR="00CD052B" w:rsidRPr="00CD052B" w:rsidRDefault="00CD052B">
      <w:pPr>
        <w:rPr>
          <w:rFonts w:ascii="Baskerville Old Face" w:hAnsi="Baskerville Old Face"/>
          <w:sz w:val="24"/>
        </w:rPr>
      </w:pPr>
      <w:r w:rsidRPr="00CD052B">
        <w:rPr>
          <w:rFonts w:ascii="Baskerville Old Face" w:hAnsi="Baskerville Old Face"/>
          <w:sz w:val="24"/>
          <w:lang w:val="es-MX"/>
        </w:rPr>
        <w:t>Materiales</w:t>
      </w:r>
      <w:r w:rsidRPr="00CD052B">
        <w:rPr>
          <w:rFonts w:ascii="Baskerville Old Face" w:hAnsi="Baskerville Old Face"/>
          <w:sz w:val="24"/>
        </w:rPr>
        <w:t>.</w:t>
      </w:r>
    </w:p>
    <w:p w:rsidR="00CD052B" w:rsidRDefault="00CD052B">
      <w:pPr>
        <w:rPr>
          <w:rFonts w:ascii="Baskerville Old Face" w:hAnsi="Baskerville Old Face"/>
          <w:sz w:val="24"/>
        </w:rPr>
      </w:pPr>
      <w:r w:rsidRPr="00CD052B">
        <w:rPr>
          <w:rFonts w:ascii="Baskerville Old Face" w:hAnsi="Baskerville Old Face"/>
          <w:sz w:val="24"/>
        </w:rPr>
        <w:t xml:space="preserve">Marco </w:t>
      </w:r>
      <w:r w:rsidRPr="00CD052B">
        <w:rPr>
          <w:rFonts w:ascii="Baskerville Old Face" w:hAnsi="Baskerville Old Face"/>
          <w:sz w:val="24"/>
          <w:lang w:val="es-MX"/>
        </w:rPr>
        <w:t>teórico</w:t>
      </w:r>
      <w:r w:rsidRPr="00CD052B">
        <w:rPr>
          <w:rFonts w:ascii="Baskerville Old Face" w:hAnsi="Baskerville Old Face"/>
          <w:sz w:val="24"/>
        </w:rPr>
        <w:t>.</w:t>
      </w:r>
    </w:p>
    <w:p w:rsidR="00CD052B" w:rsidRPr="00CD052B" w:rsidRDefault="00CD052B">
      <w:pPr>
        <w:rPr>
          <w:rFonts w:ascii="Baskerville Old Face" w:hAnsi="Baskerville Old Face"/>
          <w:sz w:val="24"/>
        </w:rPr>
      </w:pPr>
      <w:bookmarkStart w:id="0" w:name="_GoBack"/>
      <w:bookmarkEnd w:id="0"/>
    </w:p>
    <w:sectPr w:rsidR="00CD052B" w:rsidRPr="00CD052B" w:rsidSect="00D84C0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8D"/>
    <w:rsid w:val="0052498D"/>
    <w:rsid w:val="00BF0F7E"/>
    <w:rsid w:val="00C9056A"/>
    <w:rsid w:val="00CD052B"/>
    <w:rsid w:val="00D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FDA7"/>
  <w15:chartTrackingRefBased/>
  <w15:docId w15:val="{60F20CA5-F157-4E29-B64C-0D13EFFC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4C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C0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Guanajuato</dc:title>
  <dc:subject>Campus Irapuato-Salamanca. Departamento de Estudios Multidisciplinarios</dc:subject>
  <dc:creator>Emmanuel Núñez Guerra</dc:creator>
  <cp:keywords/>
  <dc:description/>
  <cp:lastModifiedBy>Emmanuel Núñez Guerra</cp:lastModifiedBy>
  <cp:revision>3</cp:revision>
  <dcterms:created xsi:type="dcterms:W3CDTF">2021-06-12T17:00:00Z</dcterms:created>
  <dcterms:modified xsi:type="dcterms:W3CDTF">2021-06-12T17:14:00Z</dcterms:modified>
</cp:coreProperties>
</file>