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116BC" w14:textId="77777777" w:rsidR="00F47C25" w:rsidRPr="00F47C25" w:rsidRDefault="00F47C25" w:rsidP="00F47C25">
      <w:pPr>
        <w:pStyle w:val="Heading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47C25">
        <w:rPr>
          <w:rFonts w:ascii="Times New Roman" w:hAnsi="Times New Roman" w:cs="Times New Roman"/>
          <w:b/>
          <w:sz w:val="40"/>
          <w:szCs w:val="40"/>
        </w:rPr>
        <w:t xml:space="preserve">Installing </w:t>
      </w:r>
      <w:proofErr w:type="spellStart"/>
      <w:r w:rsidRPr="00F47C25">
        <w:rPr>
          <w:rFonts w:ascii="Times New Roman" w:hAnsi="Times New Roman" w:cs="Times New Roman"/>
          <w:b/>
          <w:sz w:val="40"/>
          <w:szCs w:val="40"/>
        </w:rPr>
        <w:t>Vivado</w:t>
      </w:r>
      <w:proofErr w:type="spellEnd"/>
      <w:r w:rsidRPr="00F47C25">
        <w:rPr>
          <w:rFonts w:ascii="Times New Roman" w:hAnsi="Times New Roman" w:cs="Times New Roman"/>
          <w:b/>
          <w:sz w:val="40"/>
          <w:szCs w:val="40"/>
        </w:rPr>
        <w:t xml:space="preserve"> and </w:t>
      </w:r>
      <w:proofErr w:type="spellStart"/>
      <w:r w:rsidRPr="00F47C25">
        <w:rPr>
          <w:rFonts w:ascii="Times New Roman" w:hAnsi="Times New Roman" w:cs="Times New Roman"/>
          <w:b/>
          <w:sz w:val="40"/>
          <w:szCs w:val="40"/>
        </w:rPr>
        <w:t>Digilent</w:t>
      </w:r>
      <w:proofErr w:type="spellEnd"/>
      <w:r w:rsidRPr="00F47C25">
        <w:rPr>
          <w:rFonts w:ascii="Times New Roman" w:hAnsi="Times New Roman" w:cs="Times New Roman"/>
          <w:b/>
          <w:sz w:val="40"/>
          <w:szCs w:val="40"/>
        </w:rPr>
        <w:t xml:space="preserve"> Board Files</w:t>
      </w:r>
    </w:p>
    <w:p w14:paraId="4A8DCEAB" w14:textId="77777777" w:rsidR="00F47C25" w:rsidRPr="00F47C25" w:rsidRDefault="00F47C25" w:rsidP="00F47C2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This guide will show the process of installing and configuring the 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Vivado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development environment, used for developing projects to run on 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Digilent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FPGAs. In addition to the installation, 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Vivado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will be pointed at 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Digilent's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board support files, which are used to make the process of creating a new project significantly faster. In addition, the board files make it significantly easier to add a variety of peripherals (such as DDR memory) to a project. </w:t>
      </w:r>
    </w:p>
    <w:p w14:paraId="1AC66B2B" w14:textId="77777777" w:rsidR="00F47C25" w:rsidRDefault="00F47C25" w:rsidP="00F47C2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C25">
        <w:rPr>
          <w:rFonts w:ascii="Times New Roman" w:eastAsia="Times New Roman" w:hAnsi="Times New Roman" w:cs="Times New Roman"/>
          <w:b/>
          <w:bCs/>
          <w:sz w:val="36"/>
          <w:szCs w:val="36"/>
        </w:rPr>
        <w:t>Guide</w:t>
      </w:r>
    </w:p>
    <w:p w14:paraId="7471B722" w14:textId="1EC49F67" w:rsidR="00F47C25" w:rsidRPr="00F47C25" w:rsidRDefault="00F47C25" w:rsidP="00F47C25">
      <w:pPr>
        <w:pStyle w:val="Heading2"/>
        <w:numPr>
          <w:ilvl w:val="0"/>
          <w:numId w:val="3"/>
        </w:numPr>
        <w:ind w:left="360"/>
      </w:pPr>
      <w:r w:rsidRPr="00F47C25">
        <w:t>Installing Cable Drivers on Linux</w:t>
      </w:r>
    </w:p>
    <w:p w14:paraId="498B858B" w14:textId="192A7360" w:rsidR="00F47C25" w:rsidRPr="00F47C25" w:rsidRDefault="00F47C25" w:rsidP="00F47C2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Windows users may skip this section and continue on to </w:t>
      </w:r>
      <w:hyperlink r:id="rId5" w:anchor="installing_digilent_board_files" w:tooltip="vivado:installing-vivado:start ↵" w:history="1">
        <w:r w:rsidRPr="00F47C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Step 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88EF872" w14:textId="28BD8EBA" w:rsidR="00F47C25" w:rsidRPr="00F47C25" w:rsidRDefault="00211F29" w:rsidP="00211F29">
      <w:pPr>
        <w:pStyle w:val="Heading3"/>
        <w:numPr>
          <w:ilvl w:val="1"/>
          <w:numId w:val="3"/>
        </w:numPr>
        <w:ind w:left="540" w:hanging="540"/>
      </w:pPr>
      <w:r>
        <w:t>Install driver</w:t>
      </w:r>
    </w:p>
    <w:p w14:paraId="6FDDE3CF" w14:textId="77777777" w:rsidR="00F47C25" w:rsidRPr="00F47C25" w:rsidRDefault="00F47C25" w:rsidP="00F47C2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Vivado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installer does not install the USB drivers required to recognize an FPGA on a Linux system, regardless of whether the option was checked or not. In order to install these drivers, navigate to the </w:t>
      </w:r>
      <w:r w:rsidRPr="00F47C25">
        <w:rPr>
          <w:rFonts w:ascii="Times New Roman" w:eastAsia="Times New Roman" w:hAnsi="Times New Roman" w:cs="Times New Roman"/>
          <w:i/>
          <w:iCs/>
          <w:sz w:val="24"/>
          <w:szCs w:val="24"/>
        </w:rPr>
        <w:t>“&lt;</w:t>
      </w:r>
      <w:proofErr w:type="spellStart"/>
      <w:r w:rsidRPr="00F47C25">
        <w:rPr>
          <w:rFonts w:ascii="Times New Roman" w:eastAsia="Times New Roman" w:hAnsi="Times New Roman" w:cs="Times New Roman"/>
          <w:i/>
          <w:iCs/>
          <w:sz w:val="24"/>
          <w:szCs w:val="24"/>
        </w:rPr>
        <w:t>Vivado</w:t>
      </w:r>
      <w:proofErr w:type="spellEnd"/>
      <w:r w:rsidRPr="00F47C2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Install&gt;/data/xicom/cable_drivers/lin64/install_script/install_drivers/”</w:t>
      </w:r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directory in a console window. The </w:t>
      </w:r>
      <w:r w:rsidRPr="00F47C25">
        <w:rPr>
          <w:rFonts w:ascii="Times New Roman" w:eastAsia="Times New Roman" w:hAnsi="Times New Roman" w:cs="Times New Roman"/>
          <w:i/>
          <w:iCs/>
          <w:sz w:val="24"/>
          <w:szCs w:val="24"/>
        </w:rPr>
        <w:t>“&lt;</w:t>
      </w:r>
      <w:proofErr w:type="spellStart"/>
      <w:r w:rsidRPr="00F47C25">
        <w:rPr>
          <w:rFonts w:ascii="Times New Roman" w:eastAsia="Times New Roman" w:hAnsi="Times New Roman" w:cs="Times New Roman"/>
          <w:i/>
          <w:iCs/>
          <w:sz w:val="24"/>
          <w:szCs w:val="24"/>
        </w:rPr>
        <w:t>Vivado</w:t>
      </w:r>
      <w:proofErr w:type="spellEnd"/>
      <w:r w:rsidRPr="00F47C2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Install&gt;”</w:t>
      </w:r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directory is typically the </w:t>
      </w:r>
      <w:r w:rsidRPr="00F47C25">
        <w:rPr>
          <w:rFonts w:ascii="Times New Roman" w:eastAsia="Times New Roman" w:hAnsi="Times New Roman" w:cs="Times New Roman"/>
          <w:i/>
          <w:iCs/>
          <w:sz w:val="24"/>
          <w:szCs w:val="24"/>
        </w:rPr>
        <w:t>“/opt/Xilinx/</w:t>
      </w:r>
      <w:proofErr w:type="spellStart"/>
      <w:r w:rsidRPr="00F47C25">
        <w:rPr>
          <w:rFonts w:ascii="Times New Roman" w:eastAsia="Times New Roman" w:hAnsi="Times New Roman" w:cs="Times New Roman"/>
          <w:i/>
          <w:iCs/>
          <w:sz w:val="24"/>
          <w:szCs w:val="24"/>
        </w:rPr>
        <w:t>Vivado</w:t>
      </w:r>
      <w:proofErr w:type="spellEnd"/>
      <w:r w:rsidRPr="00F47C25">
        <w:rPr>
          <w:rFonts w:ascii="Times New Roman" w:eastAsia="Times New Roman" w:hAnsi="Times New Roman" w:cs="Times New Roman"/>
          <w:i/>
          <w:iCs/>
          <w:sz w:val="24"/>
          <w:szCs w:val="24"/>
        </w:rPr>
        <w:t>/*/”</w:t>
      </w:r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directory - the “*” representing the 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Vivado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version number (2018.2). From within this directory, run the </w:t>
      </w:r>
      <w:r w:rsidRPr="00F47C25">
        <w:rPr>
          <w:rFonts w:ascii="Times New Roman" w:eastAsia="Times New Roman" w:hAnsi="Times New Roman" w:cs="Times New Roman"/>
          <w:b/>
          <w:bCs/>
          <w:sz w:val="24"/>
          <w:szCs w:val="24"/>
        </w:rPr>
        <w:t>“./</w:t>
      </w:r>
      <w:proofErr w:type="spellStart"/>
      <w:r w:rsidRPr="00F47C25">
        <w:rPr>
          <w:rFonts w:ascii="Times New Roman" w:eastAsia="Times New Roman" w:hAnsi="Times New Roman" w:cs="Times New Roman"/>
          <w:b/>
          <w:bCs/>
          <w:sz w:val="24"/>
          <w:szCs w:val="24"/>
        </w:rPr>
        <w:t>install_drivers</w:t>
      </w:r>
      <w:proofErr w:type="spellEnd"/>
      <w:r w:rsidRPr="00F47C25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command as a super-user. Once this command completes successfully, the required drivers will be installed. </w:t>
      </w:r>
    </w:p>
    <w:p w14:paraId="2E797775" w14:textId="77777777" w:rsidR="00F47C25" w:rsidRPr="00F47C25" w:rsidRDefault="00F47C25" w:rsidP="00F47C2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7C25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: Some older versions of 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Vivado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may require that the 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install_drivers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command be extracted from a TAR file before use. </w:t>
      </w:r>
    </w:p>
    <w:p w14:paraId="04E895B4" w14:textId="1F3DCC0A" w:rsidR="00F47C25" w:rsidRPr="00F47C25" w:rsidRDefault="00F47C25" w:rsidP="00F47C2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7C2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26FB8D3" wp14:editId="2FE2D135">
            <wp:extent cx="5914673" cy="2690504"/>
            <wp:effectExtent l="0" t="0" r="0" b="0"/>
            <wp:docPr id="5" name="Picture 5" descr="https://reference.digilentinc.com/_media/vivado/installing-vivado/linux-drivers.png?w=800&amp;tok=667fd6">
              <a:hlinkClick xmlns:a="http://schemas.openxmlformats.org/drawingml/2006/main" r:id="rId6" tooltip="&quot;vivado:installing-vivado:linux-drivers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ference.digilentinc.com/_media/vivado/installing-vivado/linux-drivers.png?w=800&amp;tok=667fd6">
                      <a:hlinkClick r:id="rId6" tooltip="&quot;vivado:installing-vivado:linux-drivers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342" cy="272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D7D4" w14:textId="77F0B58A" w:rsidR="00F47C25" w:rsidRPr="00F47C25" w:rsidRDefault="00211F29" w:rsidP="00211F29">
      <w:pPr>
        <w:pStyle w:val="Heading3"/>
        <w:numPr>
          <w:ilvl w:val="1"/>
          <w:numId w:val="3"/>
        </w:numPr>
        <w:ind w:left="540" w:hanging="540"/>
      </w:pPr>
      <w:r w:rsidRPr="00211F29">
        <w:lastRenderedPageBreak/>
        <w:t>Enable port use</w:t>
      </w:r>
    </w:p>
    <w:p w14:paraId="193BDE1F" w14:textId="77777777" w:rsidR="00F47C25" w:rsidRPr="00F47C25" w:rsidRDefault="00F47C25" w:rsidP="00F47C2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In order to use the USB drivers with a serial terminal, each user that will be using serial terminals must be added to the 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dialout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group. Serial terminals can be very useful for debugging FPGA designs that implement a USB-UART controller. A user can be added to the 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dialout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group with the </w:t>
      </w:r>
      <w:r w:rsidRPr="00F47C25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F47C25">
        <w:rPr>
          <w:rFonts w:ascii="Times New Roman" w:eastAsia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F47C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7C25">
        <w:rPr>
          <w:rFonts w:ascii="Times New Roman" w:eastAsia="Times New Roman" w:hAnsi="Times New Roman" w:cs="Times New Roman"/>
          <w:b/>
          <w:bCs/>
          <w:sz w:val="24"/>
          <w:szCs w:val="24"/>
        </w:rPr>
        <w:t>adduser</w:t>
      </w:r>
      <w:proofErr w:type="spellEnd"/>
      <w:r w:rsidRPr="00F47C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$USER </w:t>
      </w:r>
      <w:proofErr w:type="spellStart"/>
      <w:r w:rsidRPr="00F47C25">
        <w:rPr>
          <w:rFonts w:ascii="Times New Roman" w:eastAsia="Times New Roman" w:hAnsi="Times New Roman" w:cs="Times New Roman"/>
          <w:b/>
          <w:bCs/>
          <w:sz w:val="24"/>
          <w:szCs w:val="24"/>
        </w:rPr>
        <w:t>dialout</w:t>
      </w:r>
      <w:proofErr w:type="spellEnd"/>
      <w:r w:rsidRPr="00F47C25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command. Note that this only adds the user that is currently active. In order to add a non-super-user while authenticated as root, use the command </w:t>
      </w:r>
      <w:r w:rsidRPr="00F47C25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F47C25">
        <w:rPr>
          <w:rFonts w:ascii="Times New Roman" w:eastAsia="Times New Roman" w:hAnsi="Times New Roman" w:cs="Times New Roman"/>
          <w:b/>
          <w:bCs/>
          <w:sz w:val="24"/>
          <w:szCs w:val="24"/>
        </w:rPr>
        <w:t>adduser</w:t>
      </w:r>
      <w:proofErr w:type="spellEnd"/>
      <w:r w:rsidRPr="00F47C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&lt;username&gt; </w:t>
      </w:r>
      <w:proofErr w:type="spellStart"/>
      <w:r w:rsidRPr="00F47C25">
        <w:rPr>
          <w:rFonts w:ascii="Times New Roman" w:eastAsia="Times New Roman" w:hAnsi="Times New Roman" w:cs="Times New Roman"/>
          <w:b/>
          <w:bCs/>
          <w:sz w:val="24"/>
          <w:szCs w:val="24"/>
        </w:rPr>
        <w:t>dialout</w:t>
      </w:r>
      <w:proofErr w:type="spellEnd"/>
      <w:r w:rsidRPr="00F47C25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instead, with “&lt;username&gt;” replaced with the name of the user to be added. </w:t>
      </w:r>
    </w:p>
    <w:p w14:paraId="28C519A3" w14:textId="33F5BDAD" w:rsidR="00F47C25" w:rsidRPr="00F47C25" w:rsidRDefault="00F47C25" w:rsidP="00F47C2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7C2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3127BBA" wp14:editId="5AFCB4D8">
            <wp:extent cx="5898816" cy="3039588"/>
            <wp:effectExtent l="0" t="0" r="6985" b="8890"/>
            <wp:docPr id="4" name="Picture 4" descr="https://reference.digilentinc.com/_media/vivado/installing-vivado/linux-dialout.png?w=800&amp;tok=fc4b84">
              <a:hlinkClick xmlns:a="http://schemas.openxmlformats.org/drawingml/2006/main" r:id="rId8" tooltip="&quot;vivado:installing-vivado:linux-dialout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eference.digilentinc.com/_media/vivado/installing-vivado/linux-dialout.png?w=800&amp;tok=fc4b84">
                      <a:hlinkClick r:id="rId8" tooltip="&quot;vivado:installing-vivado:linux-dialout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321" cy="30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55BE8" w14:textId="2C14EF6E" w:rsidR="00F47C25" w:rsidRPr="00F47C25" w:rsidRDefault="00F47C25" w:rsidP="00211F29">
      <w:pPr>
        <w:pStyle w:val="Heading2"/>
        <w:numPr>
          <w:ilvl w:val="0"/>
          <w:numId w:val="3"/>
        </w:numPr>
        <w:spacing w:before="240" w:beforeAutospacing="0" w:after="240" w:afterAutospacing="0"/>
        <w:ind w:left="360"/>
      </w:pPr>
      <w:r w:rsidRPr="00F47C25">
        <w:t xml:space="preserve">Installing </w:t>
      </w:r>
      <w:proofErr w:type="spellStart"/>
      <w:r w:rsidRPr="00F47C25">
        <w:t>Digilent</w:t>
      </w:r>
      <w:proofErr w:type="spellEnd"/>
      <w:r w:rsidRPr="00F47C25">
        <w:t xml:space="preserve"> Board Files</w:t>
      </w:r>
    </w:p>
    <w:p w14:paraId="2D539705" w14:textId="09C9CC9C" w:rsidR="00F47C25" w:rsidRPr="00F47C25" w:rsidRDefault="00211F29" w:rsidP="00211F29">
      <w:pPr>
        <w:pStyle w:val="Heading3"/>
        <w:numPr>
          <w:ilvl w:val="1"/>
          <w:numId w:val="3"/>
        </w:numPr>
        <w:ind w:left="540" w:hanging="540"/>
      </w:pPr>
      <w:r>
        <w:t xml:space="preserve">Get </w:t>
      </w:r>
      <w:proofErr w:type="spellStart"/>
      <w:r>
        <w:t>board</w:t>
      </w:r>
      <w:proofErr w:type="spellEnd"/>
      <w:r>
        <w:t xml:space="preserve"> files</w:t>
      </w:r>
    </w:p>
    <w:p w14:paraId="7AD55615" w14:textId="77777777" w:rsidR="00F47C25" w:rsidRPr="00F47C25" w:rsidRDefault="00F47C25" w:rsidP="00F47C2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Download the </w:t>
      </w:r>
      <w:hyperlink r:id="rId10" w:tooltip="https://github.com/Digilent/vivado-boards/archive/master.zip" w:history="1">
        <w:r w:rsidRPr="00F47C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archive</w:t>
        </w:r>
      </w:hyperlink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vivado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-boards 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repository and extract it wherever desired. </w:t>
      </w:r>
    </w:p>
    <w:p w14:paraId="6FAC6989" w14:textId="128E4B70" w:rsidR="00F47C25" w:rsidRPr="00F47C25" w:rsidRDefault="00211F29" w:rsidP="00211F29">
      <w:pPr>
        <w:pStyle w:val="Heading3"/>
        <w:numPr>
          <w:ilvl w:val="1"/>
          <w:numId w:val="3"/>
        </w:numPr>
        <w:ind w:left="540" w:hanging="540"/>
      </w:pPr>
      <w:r>
        <w:t>Edit</w:t>
      </w:r>
      <w:r w:rsidRPr="00211F29">
        <w:t xml:space="preserve"> </w:t>
      </w:r>
      <w:proofErr w:type="spellStart"/>
      <w:r w:rsidRPr="00211F29">
        <w:t>tcl</w:t>
      </w:r>
      <w:proofErr w:type="spellEnd"/>
      <w:r w:rsidRPr="00211F29">
        <w:t xml:space="preserve"> script</w:t>
      </w:r>
    </w:p>
    <w:p w14:paraId="4459AFE5" w14:textId="77777777" w:rsidR="00F47C25" w:rsidRPr="00F47C25" w:rsidRDefault="00F47C25" w:rsidP="00F47C2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7C25">
        <w:rPr>
          <w:rFonts w:ascii="Times New Roman" w:eastAsia="Times New Roman" w:hAnsi="Times New Roman" w:cs="Times New Roman"/>
          <w:sz w:val="24"/>
          <w:szCs w:val="24"/>
        </w:rPr>
        <w:t>Open the file “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Vivado_init.tcl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” in the “utility” subdirectory of the 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vivado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-boards repo. This file is a script that will be run whenever 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Vivado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is launched. It will load 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Digilent's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board files for use in 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Vivado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from the directory they were extracted into. Change the text </w:t>
      </w:r>
      <w:r w:rsidRPr="00F47C25">
        <w:rPr>
          <w:rFonts w:ascii="Times New Roman" w:eastAsia="Times New Roman" w:hAnsi="Times New Roman" w:cs="Times New Roman"/>
          <w:i/>
          <w:iCs/>
          <w:sz w:val="24"/>
          <w:szCs w:val="24"/>
        </w:rPr>
        <w:t>“&lt;extracted path&gt;”</w:t>
      </w:r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in the script to the extracted location of 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vivado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-boards. </w:t>
      </w:r>
      <w:r w:rsidRPr="00F47C25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47C25">
        <w:rPr>
          <w:rFonts w:ascii="Times New Roman" w:eastAsia="Times New Roman" w:hAnsi="Times New Roman" w:cs="Times New Roman"/>
          <w:b/>
          <w:bCs/>
          <w:sz w:val="24"/>
          <w:szCs w:val="24"/>
        </w:rPr>
        <w:t>close</w:t>
      </w:r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the file. </w:t>
      </w:r>
    </w:p>
    <w:p w14:paraId="3FBDB93C" w14:textId="77777777" w:rsidR="00F47C25" w:rsidRPr="00F47C25" w:rsidRDefault="00F47C25" w:rsidP="00F47C2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7C25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The file 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init.tcl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should be used instead of 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Vivado_init.tcl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when installing 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Vivado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versions 2016.4 and older. </w:t>
      </w:r>
    </w:p>
    <w:p w14:paraId="6C7812DA" w14:textId="259CCCBF" w:rsidR="00F47C25" w:rsidRPr="00F47C25" w:rsidRDefault="00F47C25" w:rsidP="00F47C2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7C2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155970B8" wp14:editId="72430A2D">
            <wp:extent cx="5930529" cy="4741755"/>
            <wp:effectExtent l="0" t="0" r="0" b="1905"/>
            <wp:docPr id="2" name="Picture 2" descr="https://reference.digilentinc.com/_media/vivado/installing-vivado/edit-init-tcl.png?w=800&amp;tok=262e06">
              <a:hlinkClick xmlns:a="http://schemas.openxmlformats.org/drawingml/2006/main" r:id="rId11" tooltip="&quot;vivado:installing-vivado:edit-init-tcl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reference.digilentinc.com/_media/vivado/installing-vivado/edit-init-tcl.png?w=800&amp;tok=262e06">
                      <a:hlinkClick r:id="rId11" tooltip="&quot;vivado:installing-vivado:edit-init-tcl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058" cy="47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83027" w14:textId="2D57419B" w:rsidR="00F47C25" w:rsidRPr="00F47C25" w:rsidRDefault="00211F29" w:rsidP="00211F29">
      <w:pPr>
        <w:pStyle w:val="Heading3"/>
        <w:numPr>
          <w:ilvl w:val="1"/>
          <w:numId w:val="3"/>
        </w:numPr>
        <w:ind w:left="540" w:hanging="540"/>
      </w:pPr>
      <w:r>
        <w:t xml:space="preserve">Move the </w:t>
      </w:r>
      <w:proofErr w:type="spellStart"/>
      <w:r>
        <w:t>tcl</w:t>
      </w:r>
      <w:proofErr w:type="spellEnd"/>
      <w:r>
        <w:t xml:space="preserve"> script</w:t>
      </w:r>
    </w:p>
    <w:p w14:paraId="7EDC24DA" w14:textId="77777777" w:rsidR="00F47C25" w:rsidRPr="00F47C25" w:rsidRDefault="00F47C25" w:rsidP="00F47C2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Vivado_init.tcl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and paste it into the </w:t>
      </w:r>
      <w:r w:rsidRPr="00F47C25">
        <w:rPr>
          <w:rFonts w:ascii="Times New Roman" w:eastAsia="Times New Roman" w:hAnsi="Times New Roman" w:cs="Times New Roman"/>
          <w:i/>
          <w:iCs/>
          <w:sz w:val="24"/>
          <w:szCs w:val="24"/>
        </w:rPr>
        <w:t>“%</w:t>
      </w:r>
      <w:proofErr w:type="spellStart"/>
      <w:r w:rsidRPr="00F47C25">
        <w:rPr>
          <w:rFonts w:ascii="Times New Roman" w:eastAsia="Times New Roman" w:hAnsi="Times New Roman" w:cs="Times New Roman"/>
          <w:i/>
          <w:iCs/>
          <w:sz w:val="24"/>
          <w:szCs w:val="24"/>
        </w:rPr>
        <w:t>APPDATA</w:t>
      </w:r>
      <w:proofErr w:type="spellEnd"/>
      <w:r w:rsidRPr="00F47C25">
        <w:rPr>
          <w:rFonts w:ascii="Times New Roman" w:eastAsia="Times New Roman" w:hAnsi="Times New Roman" w:cs="Times New Roman"/>
          <w:i/>
          <w:iCs/>
          <w:sz w:val="24"/>
          <w:szCs w:val="24"/>
        </w:rPr>
        <w:t>%/Xilinx/</w:t>
      </w:r>
      <w:proofErr w:type="spellStart"/>
      <w:r w:rsidRPr="00F47C25">
        <w:rPr>
          <w:rFonts w:ascii="Times New Roman" w:eastAsia="Times New Roman" w:hAnsi="Times New Roman" w:cs="Times New Roman"/>
          <w:i/>
          <w:iCs/>
          <w:sz w:val="24"/>
          <w:szCs w:val="24"/>
        </w:rPr>
        <w:t>Vivado</w:t>
      </w:r>
      <w:proofErr w:type="spellEnd"/>
      <w:r w:rsidRPr="00F47C25">
        <w:rPr>
          <w:rFonts w:ascii="Times New Roman" w:eastAsia="Times New Roman" w:hAnsi="Times New Roman" w:cs="Times New Roman"/>
          <w:i/>
          <w:iCs/>
          <w:sz w:val="24"/>
          <w:szCs w:val="24"/>
        </w:rPr>
        <w:t>/”</w:t>
      </w:r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directory for Windows or </w:t>
      </w:r>
      <w:r w:rsidRPr="00F47C25">
        <w:rPr>
          <w:rFonts w:ascii="Times New Roman" w:eastAsia="Times New Roman" w:hAnsi="Times New Roman" w:cs="Times New Roman"/>
          <w:i/>
          <w:iCs/>
          <w:sz w:val="24"/>
          <w:szCs w:val="24"/>
        </w:rPr>
        <w:t>“$HOME/.Xilinx/</w:t>
      </w:r>
      <w:proofErr w:type="spellStart"/>
      <w:r w:rsidRPr="00F47C25">
        <w:rPr>
          <w:rFonts w:ascii="Times New Roman" w:eastAsia="Times New Roman" w:hAnsi="Times New Roman" w:cs="Times New Roman"/>
          <w:i/>
          <w:iCs/>
          <w:sz w:val="24"/>
          <w:szCs w:val="24"/>
        </w:rPr>
        <w:t>Vivado</w:t>
      </w:r>
      <w:proofErr w:type="spellEnd"/>
      <w:r w:rsidRPr="00F47C25">
        <w:rPr>
          <w:rFonts w:ascii="Times New Roman" w:eastAsia="Times New Roman" w:hAnsi="Times New Roman" w:cs="Times New Roman"/>
          <w:i/>
          <w:iCs/>
          <w:sz w:val="24"/>
          <w:szCs w:val="24"/>
        </w:rPr>
        <w:t>/”</w:t>
      </w:r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(after authenticating as superuser) in Linux. </w:t>
      </w:r>
    </w:p>
    <w:p w14:paraId="5E7EB37C" w14:textId="21A9F427" w:rsidR="00F47C25" w:rsidRPr="00F47C25" w:rsidRDefault="00F47C25" w:rsidP="00F47C2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7C2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46030F" wp14:editId="4BA31C60">
            <wp:extent cx="5925244" cy="4737530"/>
            <wp:effectExtent l="0" t="0" r="0" b="6350"/>
            <wp:docPr id="1" name="Picture 1" descr="https://reference.digilentinc.com/_media/vivado/installing-vivado/place-init-tcl.png?w=800&amp;tok=252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reference.digilentinc.com/_media/vivado/installing-vivado/place-init-tcl.png?w=800&amp;tok=2520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93" cy="474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724A" w14:textId="2E354657" w:rsidR="00F47C25" w:rsidRPr="00F47C25" w:rsidRDefault="00F47C25" w:rsidP="00F47C25">
      <w:pPr>
        <w:pStyle w:val="Heading2"/>
        <w:numPr>
          <w:ilvl w:val="0"/>
          <w:numId w:val="3"/>
        </w:numPr>
        <w:ind w:left="360"/>
      </w:pPr>
      <w:r w:rsidRPr="00F47C25">
        <w:t>Conclusion</w:t>
      </w:r>
    </w:p>
    <w:p w14:paraId="68055D58" w14:textId="77777777" w:rsidR="00F47C25" w:rsidRPr="00F47C25" w:rsidRDefault="00F47C25" w:rsidP="00F47C2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Vivado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has now been installed and it has access to 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Digilent's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board files! To begin using </w:t>
      </w:r>
      <w:proofErr w:type="spellStart"/>
      <w:r w:rsidRPr="00F47C25">
        <w:rPr>
          <w:rFonts w:ascii="Times New Roman" w:eastAsia="Times New Roman" w:hAnsi="Times New Roman" w:cs="Times New Roman"/>
          <w:sz w:val="24"/>
          <w:szCs w:val="24"/>
        </w:rPr>
        <w:t>Vivado</w:t>
      </w:r>
      <w:proofErr w:type="spellEnd"/>
      <w:r w:rsidRPr="00F47C25">
        <w:rPr>
          <w:rFonts w:ascii="Times New Roman" w:eastAsia="Times New Roman" w:hAnsi="Times New Roman" w:cs="Times New Roman"/>
          <w:sz w:val="24"/>
          <w:szCs w:val="24"/>
        </w:rPr>
        <w:t xml:space="preserve"> to develop a project, check out one of the tutorials below: </w:t>
      </w:r>
    </w:p>
    <w:p w14:paraId="354162AD" w14:textId="77777777" w:rsidR="005F4E91" w:rsidRPr="005F4E91" w:rsidRDefault="005F4E91" w:rsidP="005F4E9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vivado:getting_started:start" w:history="1">
        <w:r w:rsidRPr="005F4E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Getting Started with </w:t>
        </w:r>
        <w:proofErr w:type="spellStart"/>
        <w:r w:rsidRPr="005F4E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Vivado</w:t>
        </w:r>
        <w:proofErr w:type="spellEnd"/>
      </w:hyperlink>
    </w:p>
    <w:p w14:paraId="3338772C" w14:textId="77EA37D8" w:rsidR="00A75303" w:rsidRPr="00945EE7" w:rsidRDefault="005F4E91" w:rsidP="005F4E91">
      <w:pPr>
        <w:numPr>
          <w:ilvl w:val="0"/>
          <w:numId w:val="5"/>
        </w:numPr>
        <w:spacing w:before="100" w:beforeAutospacing="1" w:after="100" w:afterAutospacing="1"/>
      </w:pPr>
      <w:hyperlink r:id="rId15" w:tooltip="vivado:getting-started-with-ipi:start" w:history="1">
        <w:r w:rsidRPr="005F4E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Getting Started With </w:t>
        </w:r>
        <w:proofErr w:type="spellStart"/>
        <w:r w:rsidRPr="005F4E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Vivado</w:t>
        </w:r>
        <w:proofErr w:type="spellEnd"/>
        <w:r w:rsidRPr="005F4E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IP Integrator</w:t>
        </w:r>
      </w:hyperlink>
      <w:bookmarkStart w:id="0" w:name="_GoBack"/>
      <w:bookmarkEnd w:id="0"/>
    </w:p>
    <w:sectPr w:rsidR="00A75303" w:rsidRPr="0094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54F78"/>
    <w:multiLevelType w:val="multilevel"/>
    <w:tmpl w:val="C3A4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F79D2"/>
    <w:multiLevelType w:val="multilevel"/>
    <w:tmpl w:val="7784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54C0A"/>
    <w:multiLevelType w:val="multilevel"/>
    <w:tmpl w:val="E2F0C7B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A4234"/>
    <w:multiLevelType w:val="multilevel"/>
    <w:tmpl w:val="2260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732F1"/>
    <w:multiLevelType w:val="multilevel"/>
    <w:tmpl w:val="3B7463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E7"/>
    <w:rsid w:val="00211F29"/>
    <w:rsid w:val="002703A5"/>
    <w:rsid w:val="004004E7"/>
    <w:rsid w:val="005F4E91"/>
    <w:rsid w:val="00846B49"/>
    <w:rsid w:val="00945EE7"/>
    <w:rsid w:val="00B10D89"/>
    <w:rsid w:val="00CC0784"/>
    <w:rsid w:val="00F4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94B0"/>
  <w15:chartTrackingRefBased/>
  <w15:docId w15:val="{5C6EB62A-A22D-4E84-9459-352079C1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47C2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7C2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47C2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C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7C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47C2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7C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7C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7C25"/>
    <w:rPr>
      <w:b/>
      <w:bCs/>
    </w:rPr>
  </w:style>
  <w:style w:type="character" w:styleId="Emphasis">
    <w:name w:val="Emphasis"/>
    <w:basedOn w:val="DefaultParagraphFont"/>
    <w:uiPriority w:val="20"/>
    <w:qFormat/>
    <w:rsid w:val="00F47C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93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6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3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1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7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erence.digilentinc.com/_detail/vivado/installing-vivado/linux-dialout.png?id=vivado%3Ainstalling-vivado%3Astar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ference.digilentinc.com/_detail/vivado/installing-vivado/linux-drivers.png?id=vivado%3Ainstalling-vivado%3Astart" TargetMode="External"/><Relationship Id="rId11" Type="http://schemas.openxmlformats.org/officeDocument/2006/relationships/hyperlink" Target="https://reference.digilentinc.com/_detail/vivado/installing-vivado/edit-init-tcl.png?id=vivado%3Ainstalling-vivado%3Astart" TargetMode="External"/><Relationship Id="rId5" Type="http://schemas.openxmlformats.org/officeDocument/2006/relationships/hyperlink" Target="https://reference.digilentinc.com/vivado/installing-vivado/start" TargetMode="External"/><Relationship Id="rId15" Type="http://schemas.openxmlformats.org/officeDocument/2006/relationships/hyperlink" Target="https://reference.digilentinc.com/vivado/getting-started-with-ipi/start" TargetMode="External"/><Relationship Id="rId10" Type="http://schemas.openxmlformats.org/officeDocument/2006/relationships/hyperlink" Target="https://github.com/Digilent/vivado-boards/archive/master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eference.digilentinc.com/vivado/getting_started/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4</cp:revision>
  <dcterms:created xsi:type="dcterms:W3CDTF">2018-08-10T17:36:00Z</dcterms:created>
  <dcterms:modified xsi:type="dcterms:W3CDTF">2018-08-10T17:56:00Z</dcterms:modified>
</cp:coreProperties>
</file>