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E2BEC" w14:textId="52BAE596" w:rsidR="008A521B" w:rsidRDefault="00877374" w:rsidP="00877374">
      <w:pPr>
        <w:pStyle w:val="Title"/>
      </w:pPr>
      <w:r>
        <w:t xml:space="preserve">Absolute </w:t>
      </w:r>
      <w:r w:rsidR="008361F4">
        <w:t>Encoder (</w:t>
      </w:r>
      <w:proofErr w:type="spellStart"/>
      <w:r>
        <w:t>BiSS</w:t>
      </w:r>
      <w:proofErr w:type="spellEnd"/>
      <w:r>
        <w:t>-C</w:t>
      </w:r>
      <w:r w:rsidR="008361F4">
        <w:t>)</w:t>
      </w:r>
      <w:bookmarkStart w:id="0" w:name="_GoBack"/>
      <w:bookmarkEnd w:id="0"/>
      <w:r>
        <w:t xml:space="preserve"> Set Up</w:t>
      </w:r>
    </w:p>
    <w:p w14:paraId="5795FE24" w14:textId="3EEDEC54" w:rsidR="00386514" w:rsidRPr="00386514" w:rsidRDefault="00386514" w:rsidP="00386514">
      <w:r>
        <w:t xml:space="preserve">This document describes </w:t>
      </w:r>
      <w:proofErr w:type="spellStart"/>
      <w:r>
        <w:t>BiSS</w:t>
      </w:r>
      <w:proofErr w:type="spellEnd"/>
      <w:r>
        <w:t>-C encoder set up in Turbo PMAC. Current version doesn’t include motor set up</w:t>
      </w:r>
      <w:r w:rsidR="007B4DC4">
        <w:t>. Related information can be found in GEO Brick LV manual.</w:t>
      </w:r>
    </w:p>
    <w:p w14:paraId="53211EC4" w14:textId="79B397AB" w:rsidR="00270ED2" w:rsidRPr="00270ED2" w:rsidRDefault="00270ED2" w:rsidP="007B4DC4">
      <w:pPr>
        <w:pStyle w:val="ListParagraph"/>
        <w:numPr>
          <w:ilvl w:val="0"/>
          <w:numId w:val="1"/>
        </w:numPr>
        <w:ind w:left="284" w:hanging="284"/>
      </w:pPr>
      <w:r>
        <w:t xml:space="preserve">Configure </w:t>
      </w:r>
      <w:r w:rsidRPr="007B4DC4">
        <w:t>Global Control Registers (GEO Brick LV manual pp.95) and Channel Control Registers (GEO Brick LV manual pp.96).</w:t>
      </w:r>
    </w:p>
    <w:p w14:paraId="79CE7C85" w14:textId="3E58A7F0" w:rsidR="00270ED2" w:rsidRPr="00270ED2" w:rsidRDefault="00270ED2" w:rsidP="007B4DC4">
      <w:pPr>
        <w:ind w:firstLine="284"/>
      </w:pPr>
      <w:r>
        <w:t xml:space="preserve">Example (26-bit </w:t>
      </w:r>
      <w:proofErr w:type="spellStart"/>
      <w:r>
        <w:t>BiSS</w:t>
      </w:r>
      <w:proofErr w:type="spellEnd"/>
      <w:r>
        <w:t>-C encoder on channel 7):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270ED2" w14:paraId="1AABB6A5" w14:textId="77777777" w:rsidTr="00270ED2">
        <w:tc>
          <w:tcPr>
            <w:tcW w:w="9350" w:type="dxa"/>
          </w:tcPr>
          <w:p w14:paraId="54CAD1B8" w14:textId="77777777" w:rsidR="00270ED2" w:rsidRDefault="00270ED2" w:rsidP="00270ED2">
            <w:pPr>
              <w:ind w:left="360"/>
            </w:pPr>
            <w:r>
              <w:t>M</w:t>
            </w:r>
            <w:proofErr w:type="gramStart"/>
            <w:r>
              <w:t>5990..</w:t>
            </w:r>
            <w:proofErr w:type="gramEnd"/>
            <w:r>
              <w:t>5991-&gt;* ; Self-referenced M-Variables</w:t>
            </w:r>
          </w:p>
          <w:p w14:paraId="03DC5B1C" w14:textId="77777777" w:rsidR="00270ED2" w:rsidRDefault="00270ED2" w:rsidP="00270ED2">
            <w:pPr>
              <w:ind w:left="360"/>
            </w:pPr>
            <w:r>
              <w:t>M</w:t>
            </w:r>
            <w:proofErr w:type="gramStart"/>
            <w:r>
              <w:t>5990..</w:t>
            </w:r>
            <w:proofErr w:type="gramEnd"/>
            <w:r>
              <w:t>5991=0 ; Reset at download</w:t>
            </w:r>
          </w:p>
          <w:p w14:paraId="379FFDCA" w14:textId="77777777" w:rsidR="00270ED2" w:rsidRDefault="00270ED2" w:rsidP="00270ED2">
            <w:pPr>
              <w:ind w:left="360"/>
            </w:pPr>
          </w:p>
          <w:p w14:paraId="0FD80634" w14:textId="77777777" w:rsidR="00270ED2" w:rsidRDefault="00270ED2" w:rsidP="00270ED2">
            <w:pPr>
              <w:ind w:left="360"/>
            </w:pPr>
            <w:r>
              <w:t>//========================= GLOBAL CONTROL REGISTERS ======================================//</w:t>
            </w:r>
          </w:p>
          <w:p w14:paraId="6D72A7DE" w14:textId="77777777" w:rsidR="00270ED2" w:rsidRDefault="00270ED2" w:rsidP="00270ED2">
            <w:pPr>
              <w:ind w:left="360"/>
            </w:pPr>
            <w:r>
              <w:t xml:space="preserve">#define SSIGlobalCtrl5_8 M5990 ; Channels 5-8 </w:t>
            </w:r>
            <w:proofErr w:type="spellStart"/>
            <w:r>
              <w:t>BiSS</w:t>
            </w:r>
            <w:proofErr w:type="spellEnd"/>
            <w:r>
              <w:t xml:space="preserve"> global control register</w:t>
            </w:r>
          </w:p>
          <w:p w14:paraId="629EEB94" w14:textId="77777777" w:rsidR="00270ED2" w:rsidRDefault="00270ED2" w:rsidP="00270ED2">
            <w:pPr>
              <w:ind w:left="360"/>
            </w:pPr>
            <w:r>
              <w:t xml:space="preserve">SSIGlobalCtrl5_8-&gt;X:$78B3F,0,24,U ; Channels 5-8 </w:t>
            </w:r>
            <w:proofErr w:type="spellStart"/>
            <w:r>
              <w:t>BiSS</w:t>
            </w:r>
            <w:proofErr w:type="spellEnd"/>
            <w:r>
              <w:t xml:space="preserve"> global control register address</w:t>
            </w:r>
          </w:p>
          <w:p w14:paraId="05C07764" w14:textId="77777777" w:rsidR="00270ED2" w:rsidRDefault="00270ED2" w:rsidP="00270ED2">
            <w:pPr>
              <w:ind w:left="360"/>
            </w:pPr>
          </w:p>
          <w:p w14:paraId="43B0FD03" w14:textId="77777777" w:rsidR="00270ED2" w:rsidRDefault="00270ED2" w:rsidP="00270ED2">
            <w:pPr>
              <w:ind w:left="360"/>
            </w:pPr>
            <w:r>
              <w:t>//======================== CHANNEL CONTROL REGISTERS ======================================//</w:t>
            </w:r>
          </w:p>
          <w:p w14:paraId="77E73314" w14:textId="77777777" w:rsidR="00270ED2" w:rsidRDefault="00270ED2" w:rsidP="00270ED2">
            <w:pPr>
              <w:ind w:left="360"/>
            </w:pPr>
            <w:r>
              <w:t xml:space="preserve">#define Ch7SSICtrl M5991 ; Channel 1 </w:t>
            </w:r>
            <w:proofErr w:type="spellStart"/>
            <w:r>
              <w:t>BiSS</w:t>
            </w:r>
            <w:proofErr w:type="spellEnd"/>
            <w:r>
              <w:t xml:space="preserve"> control register</w:t>
            </w:r>
          </w:p>
          <w:p w14:paraId="7B9F820B" w14:textId="77777777" w:rsidR="00270ED2" w:rsidRDefault="00270ED2" w:rsidP="00270ED2">
            <w:pPr>
              <w:ind w:left="360"/>
            </w:pPr>
            <w:r>
              <w:t xml:space="preserve">Ch7SSICtrl-&gt;X:$78B38,0,24,U ; Channel 7 </w:t>
            </w:r>
            <w:proofErr w:type="spellStart"/>
            <w:r>
              <w:t>BiSS</w:t>
            </w:r>
            <w:proofErr w:type="spellEnd"/>
            <w:r>
              <w:t xml:space="preserve"> control register Address</w:t>
            </w:r>
          </w:p>
          <w:p w14:paraId="314CE2E6" w14:textId="77777777" w:rsidR="00270ED2" w:rsidRDefault="00270ED2" w:rsidP="00270ED2">
            <w:pPr>
              <w:ind w:left="360"/>
            </w:pPr>
          </w:p>
          <w:p w14:paraId="6DA9519E" w14:textId="77777777" w:rsidR="00270ED2" w:rsidRDefault="00270ED2" w:rsidP="00270ED2">
            <w:pPr>
              <w:ind w:left="360"/>
            </w:pPr>
            <w:r>
              <w:t>//========= POWER-ON PLC EXAMPLE, GLOBAL &amp; CHANNEL CONTROL REGISTERS ======================//</w:t>
            </w:r>
          </w:p>
          <w:p w14:paraId="13ACFFDB" w14:textId="77777777" w:rsidR="00270ED2" w:rsidRDefault="00270ED2" w:rsidP="00270ED2">
            <w:pPr>
              <w:ind w:left="360"/>
            </w:pPr>
            <w:r>
              <w:t>Open PLC 8 Clear</w:t>
            </w:r>
          </w:p>
          <w:p w14:paraId="6EE025EF" w14:textId="77777777" w:rsidR="00270ED2" w:rsidRDefault="00270ED2" w:rsidP="00270ED2">
            <w:pPr>
              <w:ind w:left="360"/>
            </w:pPr>
            <w:r>
              <w:t>SSIGlobalCtrl5_8=$63000B ; Trigger at Phase, 1 MHz serial Clock (M=99, N=0) –User Input</w:t>
            </w:r>
          </w:p>
          <w:p w14:paraId="281C3690" w14:textId="77777777" w:rsidR="00270ED2" w:rsidRDefault="00270ED2" w:rsidP="00270ED2">
            <w:pPr>
              <w:ind w:left="360"/>
            </w:pPr>
            <w:r>
              <w:t xml:space="preserve">Ch7SSICtrl=$21149A ; Channel 7, </w:t>
            </w:r>
            <w:proofErr w:type="spellStart"/>
            <w:r>
              <w:t>BiSS</w:t>
            </w:r>
            <w:proofErr w:type="spellEnd"/>
            <w:r>
              <w:t>-C protocol, 26-bit resolution –User Input</w:t>
            </w:r>
          </w:p>
          <w:p w14:paraId="5D660C26" w14:textId="46E228F2" w:rsidR="00270ED2" w:rsidRDefault="00270ED2" w:rsidP="00270ED2">
            <w:pPr>
              <w:ind w:left="360"/>
            </w:pPr>
            <w:r>
              <w:t xml:space="preserve">I5111=500*8388608/I10 while(I5111&gt;0) </w:t>
            </w:r>
            <w:proofErr w:type="spellStart"/>
            <w:r>
              <w:t>endw</w:t>
            </w:r>
            <w:proofErr w:type="spellEnd"/>
            <w:r>
              <w:t xml:space="preserve"> ; ½ sec delay</w:t>
            </w:r>
          </w:p>
          <w:p w14:paraId="6D49A899" w14:textId="27A5404A" w:rsidR="00635218" w:rsidRDefault="00635218" w:rsidP="00270ED2">
            <w:pPr>
              <w:ind w:left="360"/>
            </w:pPr>
            <w:r>
              <w:t>#7$*</w:t>
            </w:r>
          </w:p>
          <w:p w14:paraId="2EED05D7" w14:textId="77777777" w:rsidR="00270ED2" w:rsidRDefault="00270ED2" w:rsidP="00270ED2">
            <w:pPr>
              <w:ind w:left="360"/>
            </w:pPr>
            <w:r>
              <w:t>Dis plc 8 ; Execute once on power-up or reset</w:t>
            </w:r>
          </w:p>
          <w:p w14:paraId="650F653D" w14:textId="5605E27E" w:rsidR="00270ED2" w:rsidRDefault="00270ED2" w:rsidP="00270ED2">
            <w:pPr>
              <w:ind w:left="360"/>
            </w:pPr>
            <w:r>
              <w:t>Close</w:t>
            </w:r>
          </w:p>
        </w:tc>
      </w:tr>
    </w:tbl>
    <w:p w14:paraId="4955B893" w14:textId="77777777" w:rsidR="00270ED2" w:rsidRPr="00270ED2" w:rsidRDefault="00270ED2" w:rsidP="00270ED2">
      <w:pPr>
        <w:pStyle w:val="ListParagraph"/>
      </w:pPr>
    </w:p>
    <w:p w14:paraId="77F6D2EE" w14:textId="52BC6FC5" w:rsidR="00270ED2" w:rsidRDefault="00270ED2" w:rsidP="007B4DC4">
      <w:pPr>
        <w:pStyle w:val="ListParagraph"/>
        <w:numPr>
          <w:ilvl w:val="0"/>
          <w:numId w:val="1"/>
        </w:numPr>
        <w:ind w:left="284" w:hanging="284"/>
      </w:pPr>
      <w:r>
        <w:t>Configure Encoder Conversion Table</w:t>
      </w:r>
    </w:p>
    <w:p w14:paraId="2218A991" w14:textId="401B4224" w:rsidR="00270ED2" w:rsidRDefault="00270ED2" w:rsidP="00270ED2">
      <w:pPr>
        <w:pStyle w:val="ListParagraph"/>
      </w:pPr>
      <w:r>
        <w:rPr>
          <w:noProof/>
        </w:rPr>
        <w:lastRenderedPageBreak/>
        <w:drawing>
          <wp:inline distT="0" distB="0" distL="0" distR="0" wp14:anchorId="394072BE" wp14:editId="4B7E1C94">
            <wp:extent cx="4858385" cy="4540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454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38970" w14:textId="46D06445" w:rsidR="00270ED2" w:rsidRDefault="00270ED2" w:rsidP="007B4DC4">
      <w:pPr>
        <w:pStyle w:val="ListParagraph"/>
        <w:numPr>
          <w:ilvl w:val="0"/>
          <w:numId w:val="1"/>
        </w:numPr>
        <w:ind w:left="284" w:hanging="284"/>
      </w:pPr>
      <w:r>
        <w:t>Set I variables</w:t>
      </w:r>
    </w:p>
    <w:p w14:paraId="43A390BF" w14:textId="48152B4E" w:rsidR="00270ED2" w:rsidRDefault="00270ED2" w:rsidP="00270ED2">
      <w:pPr>
        <w:pStyle w:val="ListParagraph"/>
      </w:pPr>
      <w:r>
        <w:t>I703=$3508</w:t>
      </w:r>
    </w:p>
    <w:p w14:paraId="6F2B18FD" w14:textId="012A360F" w:rsidR="00270ED2" w:rsidRDefault="00270ED2" w:rsidP="00270ED2">
      <w:pPr>
        <w:pStyle w:val="ListParagraph"/>
      </w:pPr>
      <w:r>
        <w:t>I704=$3508</w:t>
      </w:r>
    </w:p>
    <w:p w14:paraId="4B68901A" w14:textId="791344D3" w:rsidR="00F46A19" w:rsidRDefault="00F46A19" w:rsidP="00270ED2">
      <w:pPr>
        <w:pStyle w:val="ListParagraph"/>
      </w:pPr>
      <w:r>
        <w:t>I780=2</w:t>
      </w:r>
      <w:r>
        <w:tab/>
        <w:t>; absolute encoder power-on read enable</w:t>
      </w:r>
      <w:r w:rsidR="007B4DC4">
        <w:tab/>
        <w:t xml:space="preserve">; </w:t>
      </w:r>
      <w:r w:rsidR="007B4DC4">
        <w:rPr>
          <w:sz w:val="23"/>
          <w:szCs w:val="23"/>
        </w:rPr>
        <w:t>(GEO Brick LV manual pp.114)</w:t>
      </w:r>
    </w:p>
    <w:p w14:paraId="769F9330" w14:textId="5F166450" w:rsidR="00F46A19" w:rsidRDefault="00F46A19" w:rsidP="00270ED2">
      <w:pPr>
        <w:pStyle w:val="ListParagraph"/>
      </w:pPr>
      <w:r>
        <w:t>I710=$78B38</w:t>
      </w:r>
      <w:r w:rsidR="007B4DC4">
        <w:tab/>
        <w:t xml:space="preserve">; </w:t>
      </w:r>
      <w:r w:rsidR="007B4DC4">
        <w:rPr>
          <w:sz w:val="23"/>
          <w:szCs w:val="23"/>
        </w:rPr>
        <w:t>(GEO Brick LV manual pp.114)</w:t>
      </w:r>
    </w:p>
    <w:p w14:paraId="3130408A" w14:textId="797CBBC6" w:rsidR="00F46A19" w:rsidRDefault="00F46A19" w:rsidP="00270ED2">
      <w:pPr>
        <w:pStyle w:val="ListParagraph"/>
      </w:pPr>
      <w:r>
        <w:t>I195=$1A0000</w:t>
      </w:r>
      <w:r>
        <w:tab/>
        <w:t xml:space="preserve">; </w:t>
      </w:r>
      <w:r>
        <w:rPr>
          <w:sz w:val="23"/>
          <w:szCs w:val="23"/>
        </w:rPr>
        <w:t>(GEO Brick LV manual pp.</w:t>
      </w:r>
      <w:r>
        <w:rPr>
          <w:sz w:val="23"/>
          <w:szCs w:val="23"/>
        </w:rPr>
        <w:t>114</w:t>
      </w:r>
      <w:r>
        <w:rPr>
          <w:sz w:val="23"/>
          <w:szCs w:val="23"/>
        </w:rPr>
        <w:t>)</w:t>
      </w:r>
    </w:p>
    <w:sectPr w:rsidR="00F46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755B4"/>
    <w:multiLevelType w:val="hybridMultilevel"/>
    <w:tmpl w:val="84507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14F"/>
    <w:rsid w:val="001269CF"/>
    <w:rsid w:val="00270ED2"/>
    <w:rsid w:val="00386514"/>
    <w:rsid w:val="00635218"/>
    <w:rsid w:val="006D583D"/>
    <w:rsid w:val="007B4DC4"/>
    <w:rsid w:val="008361F4"/>
    <w:rsid w:val="0087414F"/>
    <w:rsid w:val="00877374"/>
    <w:rsid w:val="008A521B"/>
    <w:rsid w:val="00D6127D"/>
    <w:rsid w:val="00F4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2E761"/>
  <w15:chartTrackingRefBased/>
  <w15:docId w15:val="{8E6E182E-2393-4318-9C01-D96B265CC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autoRedefine/>
    <w:uiPriority w:val="9"/>
    <w:qFormat/>
    <w:rsid w:val="006D583D"/>
    <w:pPr>
      <w:keepNext/>
      <w:keepLines/>
      <w:spacing w:after="240"/>
      <w:jc w:val="center"/>
      <w:outlineLvl w:val="0"/>
    </w:pPr>
    <w:rPr>
      <w:rFonts w:eastAsiaTheme="majorEastAsia" w:cstheme="majorBidi"/>
      <w:sz w:val="48"/>
      <w:szCs w:val="32"/>
    </w:rPr>
  </w:style>
  <w:style w:type="paragraph" w:styleId="Heading2">
    <w:name w:val="heading 2"/>
    <w:next w:val="Normal"/>
    <w:link w:val="Heading2Char"/>
    <w:autoRedefine/>
    <w:uiPriority w:val="9"/>
    <w:semiHidden/>
    <w:unhideWhenUsed/>
    <w:qFormat/>
    <w:rsid w:val="006D583D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83D"/>
    <w:rPr>
      <w:rFonts w:eastAsiaTheme="majorEastAsia" w:cstheme="majorBidi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583D"/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6D583D"/>
    <w:pPr>
      <w:spacing w:after="24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583D"/>
    <w:rPr>
      <w:rFonts w:eastAsiaTheme="majorEastAsia" w:cstheme="majorBidi"/>
      <w:b/>
      <w:spacing w:val="-10"/>
      <w:kern w:val="28"/>
      <w:sz w:val="52"/>
      <w:szCs w:val="56"/>
    </w:rPr>
  </w:style>
  <w:style w:type="paragraph" w:styleId="ListParagraph">
    <w:name w:val="List Paragraph"/>
    <w:basedOn w:val="Normal"/>
    <w:uiPriority w:val="34"/>
    <w:qFormat/>
    <w:rsid w:val="00270ED2"/>
    <w:pPr>
      <w:ind w:left="720"/>
      <w:contextualSpacing/>
    </w:pPr>
  </w:style>
  <w:style w:type="table" w:styleId="TableGrid">
    <w:name w:val="Table Grid"/>
    <w:basedOn w:val="TableNormal"/>
    <w:uiPriority w:val="39"/>
    <w:rsid w:val="00270E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</dc:creator>
  <cp:keywords/>
  <dc:description/>
  <cp:lastModifiedBy>Li, Ji</cp:lastModifiedBy>
  <cp:revision>8</cp:revision>
  <dcterms:created xsi:type="dcterms:W3CDTF">2019-06-26T21:02:00Z</dcterms:created>
  <dcterms:modified xsi:type="dcterms:W3CDTF">2019-07-01T18:51:00Z</dcterms:modified>
</cp:coreProperties>
</file>