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ED" w:rsidRPr="002864ED" w:rsidRDefault="002864ED" w:rsidP="002864ED">
      <w:pPr>
        <w:pStyle w:val="Heading1"/>
        <w:spacing w:before="120" w:after="120"/>
        <w:jc w:val="center"/>
        <w:rPr>
          <w:rFonts w:cs="Times New Roman"/>
          <w:sz w:val="40"/>
          <w:szCs w:val="40"/>
        </w:rPr>
      </w:pPr>
      <w:r w:rsidRPr="002864ED">
        <w:rPr>
          <w:rFonts w:hint="eastAsia"/>
          <w:sz w:val="40"/>
          <w:szCs w:val="40"/>
        </w:rPr>
        <w:t>基于</w:t>
      </w:r>
      <w:r w:rsidRPr="002864ED">
        <w:rPr>
          <w:rFonts w:cs="Times New Roman"/>
          <w:sz w:val="40"/>
          <w:szCs w:val="40"/>
        </w:rPr>
        <w:t>PMAC</w:t>
      </w:r>
      <w:r w:rsidRPr="002864ED">
        <w:rPr>
          <w:rFonts w:hint="eastAsia"/>
          <w:sz w:val="40"/>
          <w:szCs w:val="40"/>
        </w:rPr>
        <w:t>的数控技术试验台</w:t>
      </w:r>
      <w:r w:rsidRPr="002864ED">
        <w:rPr>
          <w:rFonts w:cs="Times New Roman"/>
          <w:sz w:val="40"/>
          <w:szCs w:val="40"/>
        </w:rPr>
        <w:t>PID</w:t>
      </w:r>
      <w:r w:rsidRPr="002864ED">
        <w:rPr>
          <w:rFonts w:hint="eastAsia"/>
          <w:sz w:val="40"/>
          <w:szCs w:val="40"/>
        </w:rPr>
        <w:t>参数整</w:t>
      </w:r>
      <w:r w:rsidRPr="002864ED">
        <w:rPr>
          <w:sz w:val="40"/>
          <w:szCs w:val="40"/>
        </w:rPr>
        <w:t>定</w:t>
      </w:r>
    </w:p>
    <w:p w:rsidR="002864ED" w:rsidRPr="002864ED" w:rsidRDefault="002864ED" w:rsidP="002864ED">
      <w:pPr>
        <w:pStyle w:val="Heading2"/>
        <w:spacing w:before="120" w:after="120"/>
        <w:rPr>
          <w:rStyle w:val="Strong"/>
          <w:rFonts w:cs="宋体"/>
          <w:sz w:val="20"/>
          <w:szCs w:val="20"/>
        </w:rPr>
      </w:pPr>
      <w:r w:rsidRPr="002864ED">
        <w:rPr>
          <w:rStyle w:val="Strong"/>
          <w:rFonts w:ascii="微软雅黑 Light" w:eastAsia="微软雅黑 Light" w:hAnsi="微软雅黑 Light" w:cs="宋体"/>
          <w:sz w:val="20"/>
          <w:szCs w:val="20"/>
        </w:rPr>
        <w:t>引言</w:t>
      </w:r>
    </w:p>
    <w:p w:rsidR="002864ED" w:rsidRPr="002864ED" w:rsidRDefault="002864ED" w:rsidP="00524F17">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w:t>
      </w:r>
      <w:r w:rsidRPr="002864ED">
        <w:rPr>
          <w:rFonts w:ascii="微软雅黑 Light" w:eastAsia="微软雅黑 Light" w:hAnsi="微软雅黑 Light"/>
          <w:sz w:val="20"/>
          <w:szCs w:val="20"/>
        </w:rPr>
        <w:t>PMAC</w:t>
      </w:r>
      <w:r w:rsidRPr="002864ED">
        <w:rPr>
          <w:rFonts w:ascii="微软雅黑 Light" w:eastAsia="微软雅黑 Light" w:hAnsi="微软雅黑 Light" w:cs="宋体" w:hint="eastAsia"/>
          <w:sz w:val="20"/>
          <w:szCs w:val="20"/>
        </w:rPr>
        <w:t>运动控制卡是性能优越、通用的一种运动控制器，本系统利用</w:t>
      </w:r>
      <w:r w:rsidRPr="002864ED">
        <w:rPr>
          <w:rFonts w:ascii="微软雅黑 Light" w:eastAsia="微软雅黑 Light" w:hAnsi="微软雅黑 Light"/>
          <w:sz w:val="20"/>
          <w:szCs w:val="20"/>
        </w:rPr>
        <w:t>PMAC2A—PCI04</w:t>
      </w:r>
      <w:r w:rsidRPr="002864ED">
        <w:rPr>
          <w:rFonts w:ascii="微软雅黑 Light" w:eastAsia="微软雅黑 Light" w:hAnsi="微软雅黑 Light" w:cs="宋体" w:hint="eastAsia"/>
          <w:sz w:val="20"/>
          <w:szCs w:val="20"/>
        </w:rPr>
        <w:t>运动控制卡为主卡，</w:t>
      </w:r>
      <w:r w:rsidRPr="002864ED">
        <w:rPr>
          <w:rFonts w:ascii="微软雅黑 Light" w:eastAsia="微软雅黑 Light" w:hAnsi="微软雅黑 Light"/>
          <w:sz w:val="20"/>
          <w:szCs w:val="20"/>
        </w:rPr>
        <w:t>Acc-1P</w:t>
      </w:r>
      <w:r w:rsidRPr="002864ED">
        <w:rPr>
          <w:rFonts w:ascii="微软雅黑 Light" w:eastAsia="微软雅黑 Light" w:hAnsi="微软雅黑 Light" w:cs="宋体" w:hint="eastAsia"/>
          <w:sz w:val="20"/>
          <w:szCs w:val="20"/>
        </w:rPr>
        <w:t>为轴扩展卡进行</w:t>
      </w:r>
      <w:r w:rsidRPr="002864ED">
        <w:rPr>
          <w:rFonts w:ascii="微软雅黑 Light" w:eastAsia="微软雅黑 Light" w:hAnsi="微软雅黑 Light"/>
          <w:sz w:val="20"/>
          <w:szCs w:val="20"/>
        </w:rPr>
        <w:t>5</w:t>
      </w:r>
      <w:r w:rsidRPr="002864ED">
        <w:rPr>
          <w:rFonts w:ascii="微软雅黑 Light" w:eastAsia="微软雅黑 Light" w:hAnsi="微软雅黑 Light" w:cs="宋体" w:hint="eastAsia"/>
          <w:sz w:val="20"/>
          <w:szCs w:val="20"/>
        </w:rPr>
        <w:t>～</w:t>
      </w:r>
      <w:r w:rsidRPr="002864ED">
        <w:rPr>
          <w:rFonts w:ascii="微软雅黑 Light" w:eastAsia="微软雅黑 Light" w:hAnsi="微软雅黑 Light"/>
          <w:sz w:val="20"/>
          <w:szCs w:val="20"/>
        </w:rPr>
        <w:t>8</w:t>
      </w:r>
      <w:r w:rsidRPr="002864ED">
        <w:rPr>
          <w:rFonts w:ascii="微软雅黑 Light" w:eastAsia="微软雅黑 Light" w:hAnsi="微软雅黑 Light" w:cs="宋体" w:hint="eastAsia"/>
          <w:sz w:val="20"/>
          <w:szCs w:val="20"/>
        </w:rPr>
        <w:t>轴</w:t>
      </w:r>
      <w:r w:rsidRPr="002864ED">
        <w:rPr>
          <w:rFonts w:ascii="微软雅黑 Light" w:eastAsia="微软雅黑 Light" w:hAnsi="微软雅黑 Light"/>
          <w:sz w:val="20"/>
          <w:szCs w:val="20"/>
        </w:rPr>
        <w:fldChar w:fldCharType="begin"/>
      </w:r>
      <w:r w:rsidRPr="002864ED">
        <w:rPr>
          <w:rFonts w:ascii="微软雅黑 Light" w:eastAsia="微软雅黑 Light" w:hAnsi="微软雅黑 Light"/>
          <w:sz w:val="20"/>
          <w:szCs w:val="20"/>
        </w:rPr>
        <w:instrText xml:space="preserve"> HYPERLINK "http://www.ecnc.org.cn/" \o "</w:instrText>
      </w:r>
      <w:r w:rsidRPr="002864ED">
        <w:rPr>
          <w:rFonts w:ascii="微软雅黑 Light" w:eastAsia="微软雅黑 Light" w:hAnsi="微软雅黑 Light" w:cs="宋体" w:hint="eastAsia"/>
          <w:sz w:val="20"/>
          <w:szCs w:val="20"/>
        </w:rPr>
        <w:instrText>数控系统</w:instrText>
      </w:r>
      <w:r w:rsidRPr="002864ED">
        <w:rPr>
          <w:rFonts w:ascii="微软雅黑 Light" w:eastAsia="微软雅黑 Light" w:hAnsi="微软雅黑 Light"/>
          <w:sz w:val="20"/>
          <w:szCs w:val="20"/>
        </w:rPr>
        <w:instrText xml:space="preserve">" \t "_blank" </w:instrText>
      </w:r>
      <w:r w:rsidRPr="002864ED">
        <w:rPr>
          <w:rFonts w:ascii="微软雅黑 Light" w:eastAsia="微软雅黑 Light" w:hAnsi="微软雅黑 Light"/>
          <w:sz w:val="20"/>
          <w:szCs w:val="20"/>
        </w:rPr>
        <w:fldChar w:fldCharType="separate"/>
      </w:r>
      <w:r w:rsidRPr="002864ED">
        <w:rPr>
          <w:rStyle w:val="Hyperlink"/>
          <w:rFonts w:ascii="微软雅黑 Light" w:eastAsia="微软雅黑 Light" w:hAnsi="微软雅黑 Light" w:cs="宋体" w:hint="eastAsia"/>
          <w:color w:val="FF0000"/>
          <w:sz w:val="20"/>
          <w:szCs w:val="20"/>
        </w:rPr>
        <w:t>数控系统</w:t>
      </w:r>
      <w:r w:rsidRPr="002864ED">
        <w:rPr>
          <w:rFonts w:ascii="微软雅黑 Light" w:eastAsia="微软雅黑 Light" w:hAnsi="微软雅黑 Light"/>
          <w:sz w:val="20"/>
          <w:szCs w:val="20"/>
        </w:rPr>
        <w:fldChar w:fldCharType="end"/>
      </w:r>
      <w:r w:rsidRPr="002864ED">
        <w:rPr>
          <w:rFonts w:ascii="微软雅黑 Light" w:eastAsia="微软雅黑 Light" w:hAnsi="微软雅黑 Light" w:cs="宋体" w:hint="eastAsia"/>
          <w:sz w:val="20"/>
          <w:szCs w:val="20"/>
        </w:rPr>
        <w:t>集成，并应用于五轴</w:t>
      </w:r>
      <w:hyperlink r:id="rId7" w:tgtFrame="_blank" w:tooltip="数控技术" w:history="1">
        <w:r w:rsidRPr="002864ED">
          <w:rPr>
            <w:rStyle w:val="Hyperlink"/>
            <w:rFonts w:ascii="微软雅黑 Light" w:eastAsia="微软雅黑 Light" w:hAnsi="微软雅黑 Light" w:cs="宋体" w:hint="eastAsia"/>
            <w:color w:val="FF0000"/>
            <w:sz w:val="20"/>
            <w:szCs w:val="20"/>
          </w:rPr>
          <w:t>数控技术</w:t>
        </w:r>
      </w:hyperlink>
      <w:r w:rsidRPr="002864ED">
        <w:rPr>
          <w:rFonts w:ascii="微软雅黑 Light" w:eastAsia="微软雅黑 Light" w:hAnsi="微软雅黑 Light" w:cs="宋体" w:hint="eastAsia"/>
          <w:sz w:val="20"/>
          <w:szCs w:val="20"/>
        </w:rPr>
        <w:t>试验台。</w:t>
      </w:r>
      <w:hyperlink r:id="rId8" w:tgtFrame="_blank" w:tooltip="数控" w:history="1">
        <w:r w:rsidRPr="002864ED">
          <w:rPr>
            <w:rStyle w:val="Hyperlink"/>
            <w:rFonts w:ascii="微软雅黑 Light" w:eastAsia="微软雅黑 Light" w:hAnsi="微软雅黑 Light" w:cs="宋体" w:hint="eastAsia"/>
            <w:color w:val="FF0000"/>
            <w:sz w:val="20"/>
            <w:szCs w:val="20"/>
          </w:rPr>
          <w:t>数控</w:t>
        </w:r>
      </w:hyperlink>
      <w:r w:rsidRPr="002864ED">
        <w:rPr>
          <w:rFonts w:ascii="微软雅黑 Light" w:eastAsia="微软雅黑 Light" w:hAnsi="微软雅黑 Light" w:cs="宋体" w:hint="eastAsia"/>
          <w:sz w:val="20"/>
          <w:szCs w:val="20"/>
        </w:rPr>
        <w:t>技术试验台的控制环对系统的影响是巨大的，为了使数控技术试验台获得良好的稳态特性和动态特性，必须对系统的控制环进行校正和调整。在工业自动化控制领域，</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控制算法一直起着非常重要的作用，解决了自动控制理论所要解决的最基本问题，即系统的稳定性、快速性和准确性。随着微电子技术及数字技术的不断发展，模拟</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调解器逐渐被淘汰，由数字</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取代，数字</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是由程序实现的，其控制的灵活性和准确性更高，是目前控制系统广泛采用的控制算法，当然，在不满足控制要求的情况下，数字</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控制算法还可以和其他控制算法组合使用。</w:t>
      </w:r>
      <w:r w:rsidRPr="002864ED">
        <w:rPr>
          <w:rFonts w:ascii="微软雅黑 Light" w:eastAsia="微软雅黑 Light" w:hAnsi="微软雅黑 Light"/>
          <w:sz w:val="20"/>
          <w:szCs w:val="20"/>
        </w:rPr>
        <w:t>PMAC</w:t>
      </w:r>
      <w:r w:rsidRPr="002864ED">
        <w:rPr>
          <w:rFonts w:ascii="微软雅黑 Light" w:eastAsia="微软雅黑 Light" w:hAnsi="微软雅黑 Light" w:cs="宋体" w:hint="eastAsia"/>
          <w:sz w:val="20"/>
          <w:szCs w:val="20"/>
        </w:rPr>
        <w:t>运动控制卡包含了数字式</w:t>
      </w:r>
      <w:r w:rsidRPr="002864ED">
        <w:rPr>
          <w:rFonts w:ascii="微软雅黑 Light" w:eastAsia="微软雅黑 Light" w:hAnsi="微软雅黑 Light"/>
          <w:sz w:val="20"/>
          <w:szCs w:val="20"/>
        </w:rPr>
        <w:t>“PID+NOTCH</w:t>
      </w:r>
      <w:r w:rsidRPr="002864ED">
        <w:rPr>
          <w:rFonts w:ascii="微软雅黑 Light" w:eastAsia="微软雅黑 Light" w:hAnsi="微软雅黑 Light" w:cs="宋体" w:hint="eastAsia"/>
          <w:sz w:val="20"/>
          <w:szCs w:val="20"/>
        </w:rPr>
        <w:t>滤波器</w:t>
      </w:r>
      <w:r w:rsidRPr="002864ED">
        <w:rPr>
          <w:rFonts w:ascii="微软雅黑 Light" w:eastAsia="微软雅黑 Light" w:hAnsi="微软雅黑 Light"/>
          <w:sz w:val="20"/>
          <w:szCs w:val="20"/>
        </w:rPr>
        <w:t>”</w:t>
      </w:r>
      <w:r w:rsidRPr="002864ED">
        <w:rPr>
          <w:rFonts w:ascii="微软雅黑 Light" w:eastAsia="微软雅黑 Light" w:hAnsi="微软雅黑 Light" w:cs="宋体" w:hint="eastAsia"/>
          <w:sz w:val="20"/>
          <w:szCs w:val="20"/>
        </w:rPr>
        <w:t>，为改善位置控制性能提供了便利条件。</w:t>
      </w:r>
    </w:p>
    <w:p w:rsidR="002864ED" w:rsidRPr="002864ED" w:rsidRDefault="002864ED" w:rsidP="002864ED">
      <w:pPr>
        <w:pStyle w:val="Heading2"/>
        <w:numPr>
          <w:ilvl w:val="0"/>
          <w:numId w:val="1"/>
        </w:numPr>
        <w:spacing w:before="120" w:after="120"/>
        <w:ind w:left="360"/>
        <w:rPr>
          <w:rStyle w:val="Strong"/>
          <w:rFonts w:cs="宋体"/>
        </w:rPr>
      </w:pPr>
      <w:r w:rsidRPr="002864ED">
        <w:rPr>
          <w:rStyle w:val="Strong"/>
          <w:rFonts w:ascii="微软雅黑 Light" w:eastAsia="微软雅黑 Light" w:hAnsi="微软雅黑 Light" w:cs="宋体"/>
          <w:sz w:val="20"/>
          <w:szCs w:val="20"/>
        </w:rPr>
        <w:t>PMAC</w:t>
      </w:r>
      <w:r w:rsidRPr="002864ED">
        <w:rPr>
          <w:rStyle w:val="Strong"/>
          <w:rFonts w:ascii="微软雅黑 Light" w:eastAsia="微软雅黑 Light" w:hAnsi="微软雅黑 Light" w:cs="宋体" w:hint="eastAsia"/>
          <w:sz w:val="20"/>
          <w:szCs w:val="20"/>
        </w:rPr>
        <w:t>运动控制器中的</w:t>
      </w:r>
      <w:r w:rsidRPr="002864ED">
        <w:rPr>
          <w:rStyle w:val="Strong"/>
          <w:rFonts w:ascii="微软雅黑 Light" w:eastAsia="微软雅黑 Light" w:hAnsi="微软雅黑 Light" w:cs="宋体"/>
          <w:sz w:val="20"/>
          <w:szCs w:val="20"/>
        </w:rPr>
        <w:t>PID</w:t>
      </w:r>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w:t>
      </w:r>
      <w:r w:rsidRPr="002864ED">
        <w:rPr>
          <w:rFonts w:ascii="微软雅黑 Light" w:eastAsia="微软雅黑 Light" w:hAnsi="微软雅黑 Light"/>
          <w:sz w:val="20"/>
          <w:szCs w:val="20"/>
        </w:rPr>
        <w:t>PMAC</w:t>
      </w:r>
      <w:r w:rsidRPr="002864ED">
        <w:rPr>
          <w:rFonts w:ascii="微软雅黑 Light" w:eastAsia="微软雅黑 Light" w:hAnsi="微软雅黑 Light" w:cs="宋体" w:hint="eastAsia"/>
          <w:sz w:val="20"/>
          <w:szCs w:val="20"/>
        </w:rPr>
        <w:t>作为一个全数字伺服系统，利用计算机的硬件和软件技术，采用新的控制方法改善系统的性能，可同时满足高速度和高精度的要求。该系统的位置、速度和电流的校正环节</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控制由软件实现；引入了前馈控制，实际上构成了具有反馈和前馈的复合控制的系统结构，使位置跟踪滞后误差大为减小，提高了位置控制精度。这种系统在理论上可以完全消除系统的静态位置误差、速度、加速度误差以及外界扰动引起的误差。</w:t>
      </w:r>
      <w:r w:rsidRPr="002864ED">
        <w:rPr>
          <w:rFonts w:ascii="微软雅黑 Light" w:eastAsia="微软雅黑 Light" w:hAnsi="微软雅黑 Light"/>
          <w:sz w:val="20"/>
          <w:szCs w:val="20"/>
        </w:rPr>
        <w:t>PMAC</w:t>
      </w:r>
      <w:r w:rsidRPr="002864ED">
        <w:rPr>
          <w:rFonts w:ascii="微软雅黑 Light" w:eastAsia="微软雅黑 Light" w:hAnsi="微软雅黑 Light" w:cs="宋体" w:hint="eastAsia"/>
          <w:sz w:val="20"/>
          <w:szCs w:val="20"/>
        </w:rPr>
        <w:t>提供了</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速度／／</w:t>
      </w:r>
      <w:r w:rsidRPr="002864ED">
        <w:rPr>
          <w:rFonts w:ascii="微软雅黑 Light" w:eastAsia="微软雅黑 Light" w:hAnsi="微软雅黑 Light"/>
          <w:sz w:val="20"/>
          <w:szCs w:val="20"/>
        </w:rPr>
        <w:t>JD</w:t>
      </w:r>
      <w:r w:rsidRPr="002864ED">
        <w:rPr>
          <w:rFonts w:ascii="微软雅黑 Light" w:eastAsia="微软雅黑 Light" w:hAnsi="微软雅黑 Light" w:cs="宋体" w:hint="eastAsia"/>
          <w:sz w:val="20"/>
          <w:szCs w:val="20"/>
        </w:rPr>
        <w:t>速度前馈</w:t>
      </w:r>
      <w:r w:rsidRPr="002864ED">
        <w:rPr>
          <w:rFonts w:ascii="微软雅黑 Light" w:eastAsia="微软雅黑 Light" w:hAnsi="微软雅黑 Light"/>
          <w:sz w:val="20"/>
          <w:szCs w:val="20"/>
        </w:rPr>
        <w:t>+NOTCH</w:t>
      </w:r>
      <w:r w:rsidRPr="002864ED">
        <w:rPr>
          <w:rFonts w:ascii="微软雅黑 Light" w:eastAsia="微软雅黑 Light" w:hAnsi="微软雅黑 Light" w:cs="宋体" w:hint="eastAsia"/>
          <w:sz w:val="20"/>
          <w:szCs w:val="20"/>
        </w:rPr>
        <w:t>滤波的控制环算法，根据系统的要求来合理地调整其中的相关参数，最终可达到系统所要求的性能，能够满足几乎所有场合的要求，用户可以根据自己系统的要求来调整其中的相关参数。除此外，</w:t>
      </w:r>
      <w:r w:rsidRPr="002864ED">
        <w:rPr>
          <w:rFonts w:ascii="微软雅黑 Light" w:eastAsia="微软雅黑 Light" w:hAnsi="微软雅黑 Light"/>
          <w:sz w:val="20"/>
          <w:szCs w:val="20"/>
        </w:rPr>
        <w:t>PMAC</w:t>
      </w:r>
      <w:r w:rsidRPr="002864ED">
        <w:rPr>
          <w:rFonts w:ascii="微软雅黑 Light" w:eastAsia="微软雅黑 Light" w:hAnsi="微软雅黑 Light" w:cs="宋体" w:hint="eastAsia"/>
          <w:sz w:val="20"/>
          <w:szCs w:val="20"/>
        </w:rPr>
        <w:t>也为用户的特殊要求提供扩展的伺服控制算法，并且支持用户自己编写的伺服算法</w:t>
      </w:r>
      <w:r w:rsidR="001D5E83">
        <w:rPr>
          <w:rFonts w:ascii="微软雅黑 Light" w:eastAsia="微软雅黑 Light" w:hAnsi="微软雅黑 Light"/>
          <w:sz w:val="20"/>
          <w:szCs w:val="20"/>
        </w:rPr>
        <w:t>（</w:t>
      </w:r>
      <w:r w:rsidRPr="002864ED">
        <w:rPr>
          <w:rFonts w:ascii="微软雅黑 Light" w:eastAsia="微软雅黑 Light" w:hAnsi="微软雅黑 Light" w:cs="宋体" w:hint="eastAsia"/>
          <w:sz w:val="20"/>
          <w:szCs w:val="20"/>
        </w:rPr>
        <w:t>需要用户熟悉</w:t>
      </w:r>
      <w:r w:rsidRPr="002864ED">
        <w:rPr>
          <w:rFonts w:ascii="微软雅黑 Light" w:eastAsia="微软雅黑 Light" w:hAnsi="微软雅黑 Light"/>
          <w:sz w:val="20"/>
          <w:szCs w:val="20"/>
        </w:rPr>
        <w:t>Motorola 56000</w:t>
      </w:r>
      <w:r w:rsidRPr="002864ED">
        <w:rPr>
          <w:rFonts w:ascii="微软雅黑 Light" w:eastAsia="微软雅黑 Light" w:hAnsi="微软雅黑 Light" w:cs="宋体" w:hint="eastAsia"/>
          <w:sz w:val="20"/>
          <w:szCs w:val="20"/>
        </w:rPr>
        <w:t>系列</w:t>
      </w:r>
      <w:r w:rsidRPr="002864ED">
        <w:rPr>
          <w:rFonts w:ascii="微软雅黑 Light" w:eastAsia="微软雅黑 Light" w:hAnsi="微软雅黑 Light"/>
          <w:sz w:val="20"/>
          <w:szCs w:val="20"/>
        </w:rPr>
        <w:t>DSP CPU</w:t>
      </w:r>
      <w:r w:rsidRPr="002864ED">
        <w:rPr>
          <w:rFonts w:ascii="微软雅黑 Light" w:eastAsia="微软雅黑 Light" w:hAnsi="微软雅黑 Light" w:cs="宋体" w:hint="eastAsia"/>
          <w:sz w:val="20"/>
          <w:szCs w:val="20"/>
        </w:rPr>
        <w:t>的汇编语言</w:t>
      </w:r>
      <w:r w:rsidR="001D5E83">
        <w:rPr>
          <w:rFonts w:ascii="微软雅黑 Light" w:eastAsia="微软雅黑 Light" w:hAnsi="微软雅黑 Light"/>
          <w:sz w:val="20"/>
          <w:szCs w:val="20"/>
        </w:rPr>
        <w:t>）</w:t>
      </w:r>
      <w:r w:rsidRPr="002864ED">
        <w:rPr>
          <w:rFonts w:ascii="微软雅黑 Light" w:eastAsia="微软雅黑 Light" w:hAnsi="微软雅黑 Light" w:cs="宋体" w:hint="eastAsia"/>
          <w:sz w:val="20"/>
          <w:szCs w:val="20"/>
        </w:rPr>
        <w:t>。</w:t>
      </w:r>
      <w:r w:rsidRPr="002864ED">
        <w:rPr>
          <w:rFonts w:ascii="微软雅黑 Light" w:eastAsia="微软雅黑 Light" w:hAnsi="微软雅黑 Light"/>
          <w:sz w:val="20"/>
          <w:szCs w:val="20"/>
        </w:rPr>
        <w:t>PMAC</w:t>
      </w:r>
      <w:r w:rsidRPr="002864ED">
        <w:rPr>
          <w:rFonts w:ascii="微软雅黑 Light" w:eastAsia="微软雅黑 Light" w:hAnsi="微软雅黑 Light" w:cs="宋体" w:hint="eastAsia"/>
          <w:sz w:val="20"/>
          <w:szCs w:val="20"/>
        </w:rPr>
        <w:t>控制算法的原理如图</w:t>
      </w:r>
      <w:r w:rsidRPr="002864ED">
        <w:rPr>
          <w:rFonts w:ascii="微软雅黑 Light" w:eastAsia="微软雅黑 Light" w:hAnsi="微软雅黑 Light"/>
          <w:sz w:val="20"/>
          <w:szCs w:val="20"/>
        </w:rPr>
        <w:t>1</w:t>
      </w:r>
      <w:r w:rsidRPr="002864ED">
        <w:rPr>
          <w:rFonts w:ascii="微软雅黑 Light" w:eastAsia="微软雅黑 Light" w:hAnsi="微软雅黑 Light" w:cs="宋体" w:hint="eastAsia"/>
          <w:sz w:val="20"/>
          <w:szCs w:val="20"/>
        </w:rPr>
        <w:t>所示。</w:t>
      </w:r>
    </w:p>
    <w:p w:rsidR="002864ED" w:rsidRPr="002864ED" w:rsidRDefault="002864ED" w:rsidP="002864ED">
      <w:pPr>
        <w:pStyle w:val="NormalWeb"/>
        <w:spacing w:before="120" w:beforeAutospacing="0" w:after="120" w:afterAutospacing="0"/>
        <w:jc w:val="center"/>
        <w:rPr>
          <w:rFonts w:ascii="微软雅黑 Light" w:eastAsia="微软雅黑 Light" w:hAnsi="微软雅黑 Light"/>
          <w:sz w:val="20"/>
          <w:szCs w:val="20"/>
        </w:rPr>
      </w:pPr>
      <w:r w:rsidRPr="002864ED">
        <w:rPr>
          <w:rFonts w:ascii="微软雅黑 Light" w:eastAsia="微软雅黑 Light" w:hAnsi="微软雅黑 Light"/>
          <w:noProof/>
          <w:sz w:val="20"/>
          <w:szCs w:val="20"/>
        </w:rPr>
        <w:drawing>
          <wp:inline distT="0" distB="0" distL="0" distR="0">
            <wp:extent cx="4134485" cy="2479675"/>
            <wp:effectExtent l="0" t="0" r="0" b="0"/>
            <wp:docPr id="2" name="Picture 2" descr=" PID+NOTCH滤波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D+NOTCH滤波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4485" cy="2479675"/>
                    </a:xfrm>
                    <a:prstGeom prst="rect">
                      <a:avLst/>
                    </a:prstGeom>
                    <a:noFill/>
                    <a:ln>
                      <a:noFill/>
                    </a:ln>
                  </pic:spPr>
                </pic:pic>
              </a:graphicData>
            </a:graphic>
          </wp:inline>
        </w:drawing>
      </w:r>
      <w:r w:rsidRPr="002864ED">
        <w:rPr>
          <w:rFonts w:ascii="微软雅黑 Light" w:eastAsia="微软雅黑 Light" w:hAnsi="微软雅黑 Light"/>
          <w:sz w:val="20"/>
          <w:szCs w:val="20"/>
        </w:rPr>
        <w:br/>
      </w:r>
      <w:r w:rsidRPr="002864ED">
        <w:rPr>
          <w:rFonts w:ascii="微软雅黑 Light" w:eastAsia="微软雅黑 Light" w:hAnsi="微软雅黑 Light" w:cs="宋体" w:hint="eastAsia"/>
          <w:sz w:val="20"/>
          <w:szCs w:val="20"/>
        </w:rPr>
        <w:t>图</w:t>
      </w:r>
      <w:r w:rsidRPr="002864ED">
        <w:rPr>
          <w:rFonts w:ascii="微软雅黑 Light" w:eastAsia="微软雅黑 Light" w:hAnsi="微软雅黑 Light"/>
          <w:sz w:val="20"/>
          <w:szCs w:val="20"/>
        </w:rPr>
        <w:t>1 PID+NOTCH</w:t>
      </w:r>
      <w:r w:rsidRPr="002864ED">
        <w:rPr>
          <w:rFonts w:ascii="微软雅黑 Light" w:eastAsia="微软雅黑 Light" w:hAnsi="微软雅黑 Light" w:cs="宋体" w:hint="eastAsia"/>
          <w:sz w:val="20"/>
          <w:szCs w:val="20"/>
        </w:rPr>
        <w:t>滤波器</w:t>
      </w:r>
    </w:p>
    <w:p w:rsidR="002864ED" w:rsidRPr="002864ED" w:rsidRDefault="002864ED" w:rsidP="002864ED">
      <w:pPr>
        <w:pStyle w:val="Heading2"/>
        <w:numPr>
          <w:ilvl w:val="0"/>
          <w:numId w:val="1"/>
        </w:numPr>
        <w:spacing w:before="120" w:after="120"/>
        <w:ind w:left="360"/>
        <w:rPr>
          <w:rStyle w:val="Strong"/>
          <w:rFonts w:cs="宋体"/>
        </w:rPr>
      </w:pPr>
      <w:r w:rsidRPr="002864ED">
        <w:rPr>
          <w:rStyle w:val="Strong"/>
          <w:rFonts w:ascii="微软雅黑 Light" w:eastAsia="微软雅黑 Light" w:hAnsi="微软雅黑 Light" w:cs="宋体" w:hint="eastAsia"/>
          <w:sz w:val="20"/>
          <w:szCs w:val="20"/>
        </w:rPr>
        <w:t>系统的</w:t>
      </w:r>
      <w:r w:rsidRPr="002864ED">
        <w:rPr>
          <w:rStyle w:val="Strong"/>
          <w:rFonts w:ascii="微软雅黑 Light" w:eastAsia="微软雅黑 Light" w:hAnsi="微软雅黑 Light" w:cs="宋体"/>
          <w:sz w:val="20"/>
          <w:szCs w:val="20"/>
        </w:rPr>
        <w:t>PID</w:t>
      </w:r>
      <w:r w:rsidRPr="002864ED">
        <w:rPr>
          <w:rStyle w:val="Strong"/>
          <w:rFonts w:ascii="微软雅黑 Light" w:eastAsia="微软雅黑 Light" w:hAnsi="微软雅黑 Light" w:cs="宋体" w:hint="eastAsia"/>
          <w:sz w:val="20"/>
          <w:szCs w:val="20"/>
        </w:rPr>
        <w:t>参数整定</w:t>
      </w:r>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由于自动控制系统被控对象的千差万别，</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的参数也必须随之变化，以满足系统的性能要求。</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参数的整定可以用理论计算法和实验调整法，理论计算法往往不能满足控制要求，在工程上常常采用实验调整法。</w:t>
      </w:r>
    </w:p>
    <w:p w:rsidR="002864ED" w:rsidRPr="002864ED" w:rsidRDefault="002864ED" w:rsidP="002864ED">
      <w:pPr>
        <w:pStyle w:val="Heading3"/>
        <w:numPr>
          <w:ilvl w:val="1"/>
          <w:numId w:val="1"/>
        </w:numPr>
        <w:ind w:left="540" w:hanging="510"/>
      </w:pPr>
      <w:r w:rsidRPr="002864ED">
        <w:rPr>
          <w:rStyle w:val="Strong"/>
          <w:rFonts w:ascii="微软雅黑 Light" w:eastAsia="微软雅黑 Light" w:hAnsi="微软雅黑 Light"/>
          <w:sz w:val="20"/>
          <w:szCs w:val="20"/>
        </w:rPr>
        <w:lastRenderedPageBreak/>
        <w:t>PID</w:t>
      </w:r>
      <w:r w:rsidRPr="002864ED">
        <w:rPr>
          <w:rStyle w:val="Strong"/>
          <w:rFonts w:ascii="微软雅黑 Light" w:eastAsia="微软雅黑 Light" w:hAnsi="微软雅黑 Light" w:cs="宋体" w:hint="eastAsia"/>
          <w:sz w:val="20"/>
          <w:szCs w:val="20"/>
        </w:rPr>
        <w:t>参数整定的基本步骤</w:t>
      </w:r>
    </w:p>
    <w:p w:rsidR="002864ED" w:rsidRPr="005700D9" w:rsidRDefault="002864ED" w:rsidP="005700D9">
      <w:pPr>
        <w:pStyle w:val="Heading4"/>
        <w:numPr>
          <w:ilvl w:val="2"/>
          <w:numId w:val="1"/>
        </w:numPr>
        <w:ind w:left="630" w:hanging="540"/>
        <w:rPr>
          <w:rStyle w:val="Strong"/>
          <w:rFonts w:ascii="微软雅黑 Light" w:eastAsia="微软雅黑 Light" w:hAnsi="微软雅黑 Light" w:cs="宋体"/>
          <w:i w:val="0"/>
          <w:sz w:val="20"/>
          <w:szCs w:val="20"/>
        </w:rPr>
      </w:pPr>
      <w:r w:rsidRPr="005700D9">
        <w:rPr>
          <w:rStyle w:val="Strong"/>
          <w:rFonts w:ascii="微软雅黑 Light" w:eastAsia="微软雅黑 Light" w:hAnsi="微软雅黑 Light" w:cs="宋体" w:hint="eastAsia"/>
          <w:i w:val="0"/>
          <w:sz w:val="20"/>
          <w:szCs w:val="20"/>
        </w:rPr>
        <w:t>确定比例增益</w:t>
      </w:r>
      <w:proofErr w:type="spellStart"/>
      <w:r w:rsidRPr="005700D9">
        <w:rPr>
          <w:rStyle w:val="Strong"/>
          <w:rFonts w:ascii="微软雅黑 Light" w:eastAsia="微软雅黑 Light" w:hAnsi="微软雅黑 Light" w:cs="宋体"/>
          <w:i w:val="0"/>
          <w:sz w:val="20"/>
          <w:szCs w:val="20"/>
        </w:rPr>
        <w:t>K</w:t>
      </w:r>
      <w:r w:rsidRPr="00555AD3">
        <w:rPr>
          <w:rStyle w:val="Strong"/>
          <w:rFonts w:ascii="微软雅黑 Light" w:eastAsia="微软雅黑 Light" w:hAnsi="微软雅黑 Light" w:cs="宋体"/>
          <w:i w:val="0"/>
          <w:sz w:val="20"/>
          <w:szCs w:val="20"/>
          <w:vertAlign w:val="subscript"/>
        </w:rPr>
        <w:t>p</w:t>
      </w:r>
      <w:proofErr w:type="spellEnd"/>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确定比例增益</w:t>
      </w:r>
      <w:proofErr w:type="spellStart"/>
      <w:r w:rsidRPr="002864ED">
        <w:rPr>
          <w:rFonts w:ascii="微软雅黑 Light" w:eastAsia="微软雅黑 Light" w:hAnsi="微软雅黑 Light"/>
          <w:sz w:val="20"/>
          <w:szCs w:val="20"/>
        </w:rPr>
        <w:t>K</w:t>
      </w:r>
      <w:r w:rsidRPr="002864ED">
        <w:rPr>
          <w:rFonts w:ascii="微软雅黑 Light" w:eastAsia="微软雅黑 Light" w:hAnsi="微软雅黑 Light"/>
          <w:sz w:val="20"/>
          <w:szCs w:val="20"/>
          <w:vertAlign w:val="subscript"/>
        </w:rPr>
        <w:t>p</w:t>
      </w:r>
      <w:proofErr w:type="spellEnd"/>
      <w:r w:rsidRPr="002864ED">
        <w:rPr>
          <w:rFonts w:ascii="微软雅黑 Light" w:eastAsia="微软雅黑 Light" w:hAnsi="微软雅黑 Light" w:cs="宋体" w:hint="eastAsia"/>
          <w:sz w:val="20"/>
          <w:szCs w:val="20"/>
        </w:rPr>
        <w:t>时，首先去掉</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的积分项和微分项，一般是令</w:t>
      </w:r>
      <w:r w:rsidRPr="002864ED">
        <w:rPr>
          <w:rFonts w:ascii="微软雅黑 Light" w:eastAsia="微软雅黑 Light" w:hAnsi="微软雅黑 Light"/>
          <w:sz w:val="20"/>
          <w:szCs w:val="20"/>
        </w:rPr>
        <w:t>K</w:t>
      </w:r>
      <w:r w:rsidR="00D66FE9">
        <w:rPr>
          <w:rFonts w:ascii="微软雅黑 Light" w:eastAsia="微软雅黑 Light" w:hAnsi="微软雅黑 Light"/>
          <w:sz w:val="20"/>
          <w:szCs w:val="20"/>
          <w:vertAlign w:val="subscript"/>
        </w:rPr>
        <w:t>i</w:t>
      </w:r>
      <w:r w:rsidRPr="002864ED">
        <w:rPr>
          <w:rFonts w:ascii="微软雅黑 Light" w:eastAsia="微软雅黑 Light" w:hAnsi="微软雅黑 Light"/>
          <w:sz w:val="20"/>
          <w:szCs w:val="20"/>
        </w:rPr>
        <w:t>=0</w:t>
      </w:r>
      <w:r w:rsidRPr="002864ED">
        <w:rPr>
          <w:rFonts w:ascii="微软雅黑 Light" w:eastAsia="微软雅黑 Light" w:hAnsi="微软雅黑 Light" w:cs="宋体" w:hint="eastAsia"/>
          <w:sz w:val="20"/>
          <w:szCs w:val="20"/>
        </w:rPr>
        <w:t>，</w:t>
      </w:r>
      <w:proofErr w:type="spellStart"/>
      <w:r w:rsidR="00555AD3"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d</w:t>
      </w:r>
      <w:proofErr w:type="spellEnd"/>
      <w:r w:rsidRPr="002864ED">
        <w:rPr>
          <w:rFonts w:ascii="微软雅黑 Light" w:eastAsia="微软雅黑 Light" w:hAnsi="微软雅黑 Light"/>
          <w:sz w:val="20"/>
          <w:szCs w:val="20"/>
        </w:rPr>
        <w:t>=0</w:t>
      </w:r>
      <w:r w:rsidRPr="002864ED">
        <w:rPr>
          <w:rFonts w:ascii="微软雅黑 Light" w:eastAsia="微软雅黑 Light" w:hAnsi="微软雅黑 Light" w:cs="宋体" w:hint="eastAsia"/>
          <w:sz w:val="20"/>
          <w:szCs w:val="20"/>
        </w:rPr>
        <w:t>，使</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为纯比例调节。输入设定为系统允许的最大值的</w:t>
      </w:r>
      <w:r w:rsidRPr="002864ED">
        <w:rPr>
          <w:rFonts w:ascii="微软雅黑 Light" w:eastAsia="微软雅黑 Light" w:hAnsi="微软雅黑 Light"/>
          <w:sz w:val="20"/>
          <w:szCs w:val="20"/>
        </w:rPr>
        <w:t>60</w:t>
      </w:r>
      <w:r w:rsidRPr="002864ED">
        <w:rPr>
          <w:rFonts w:ascii="微软雅黑 Light" w:eastAsia="微软雅黑 Light" w:hAnsi="微软雅黑 Light" w:cs="宋体" w:hint="eastAsia"/>
          <w:sz w:val="20"/>
          <w:szCs w:val="20"/>
        </w:rPr>
        <w:t>％～</w:t>
      </w:r>
      <w:r w:rsidRPr="002864ED">
        <w:rPr>
          <w:rFonts w:ascii="微软雅黑 Light" w:eastAsia="微软雅黑 Light" w:hAnsi="微软雅黑 Light"/>
          <w:sz w:val="20"/>
          <w:szCs w:val="20"/>
        </w:rPr>
        <w:t>70</w:t>
      </w:r>
      <w:r w:rsidRPr="002864ED">
        <w:rPr>
          <w:rFonts w:ascii="微软雅黑 Light" w:eastAsia="微软雅黑 Light" w:hAnsi="微软雅黑 Light" w:cs="宋体" w:hint="eastAsia"/>
          <w:sz w:val="20"/>
          <w:szCs w:val="20"/>
        </w:rPr>
        <w:t>％，由</w:t>
      </w:r>
      <w:r w:rsidRPr="002864ED">
        <w:rPr>
          <w:rFonts w:ascii="微软雅黑 Light" w:eastAsia="微软雅黑 Light" w:hAnsi="微软雅黑 Light"/>
          <w:sz w:val="20"/>
          <w:szCs w:val="20"/>
        </w:rPr>
        <w:t>0</w:t>
      </w:r>
      <w:r w:rsidRPr="002864ED">
        <w:rPr>
          <w:rFonts w:ascii="微软雅黑 Light" w:eastAsia="微软雅黑 Light" w:hAnsi="微软雅黑 Light" w:cs="宋体" w:hint="eastAsia"/>
          <w:sz w:val="20"/>
          <w:szCs w:val="20"/>
        </w:rPr>
        <w:t>逐渐加大</w:t>
      </w:r>
      <w:proofErr w:type="spellStart"/>
      <w:r w:rsidRPr="002864ED">
        <w:rPr>
          <w:rFonts w:ascii="微软雅黑 Light" w:eastAsia="微软雅黑 Light" w:hAnsi="微软雅黑 Light"/>
          <w:sz w:val="20"/>
          <w:szCs w:val="20"/>
        </w:rPr>
        <w:t>K</w:t>
      </w:r>
      <w:r w:rsidRPr="002864ED">
        <w:rPr>
          <w:rFonts w:ascii="微软雅黑 Light" w:eastAsia="微软雅黑 Light" w:hAnsi="微软雅黑 Light"/>
          <w:sz w:val="20"/>
          <w:szCs w:val="20"/>
          <w:vertAlign w:val="subscript"/>
        </w:rPr>
        <w:t>p</w:t>
      </w:r>
      <w:proofErr w:type="spellEnd"/>
      <w:r w:rsidRPr="002864ED">
        <w:rPr>
          <w:rFonts w:ascii="微软雅黑 Light" w:eastAsia="微软雅黑 Light" w:hAnsi="微软雅黑 Light" w:cs="宋体" w:hint="eastAsia"/>
          <w:sz w:val="20"/>
          <w:szCs w:val="20"/>
        </w:rPr>
        <w:t>，直至系统出现振荡；再反过来，从此时的</w:t>
      </w:r>
      <w:proofErr w:type="spellStart"/>
      <w:r w:rsidR="00555AD3" w:rsidRPr="002864ED">
        <w:rPr>
          <w:rFonts w:ascii="微软雅黑 Light" w:eastAsia="微软雅黑 Light" w:hAnsi="微软雅黑 Light"/>
          <w:sz w:val="20"/>
          <w:szCs w:val="20"/>
        </w:rPr>
        <w:t>K</w:t>
      </w:r>
      <w:r w:rsidR="00555AD3" w:rsidRPr="002864ED">
        <w:rPr>
          <w:rFonts w:ascii="微软雅黑 Light" w:eastAsia="微软雅黑 Light" w:hAnsi="微软雅黑 Light"/>
          <w:sz w:val="20"/>
          <w:szCs w:val="20"/>
          <w:vertAlign w:val="subscript"/>
        </w:rPr>
        <w:t>p</w:t>
      </w:r>
      <w:proofErr w:type="spellEnd"/>
      <w:r w:rsidRPr="002864ED">
        <w:rPr>
          <w:rFonts w:ascii="微软雅黑 Light" w:eastAsia="微软雅黑 Light" w:hAnsi="微软雅黑 Light" w:cs="宋体" w:hint="eastAsia"/>
          <w:sz w:val="20"/>
          <w:szCs w:val="20"/>
        </w:rPr>
        <w:t>逐渐减小，直至系统振荡消失，记录此时的</w:t>
      </w:r>
      <w:proofErr w:type="spellStart"/>
      <w:r w:rsidRPr="002864ED">
        <w:rPr>
          <w:rFonts w:ascii="微软雅黑 Light" w:eastAsia="微软雅黑 Light" w:hAnsi="微软雅黑 Light"/>
          <w:sz w:val="20"/>
          <w:szCs w:val="20"/>
        </w:rPr>
        <w:t>K</w:t>
      </w:r>
      <w:r w:rsidRPr="002864ED">
        <w:rPr>
          <w:rFonts w:ascii="微软雅黑 Light" w:eastAsia="微软雅黑 Light" w:hAnsi="微软雅黑 Light"/>
          <w:sz w:val="20"/>
          <w:szCs w:val="20"/>
          <w:vertAlign w:val="subscript"/>
        </w:rPr>
        <w:t>p</w:t>
      </w:r>
      <w:proofErr w:type="spellEnd"/>
      <w:r w:rsidRPr="002864ED">
        <w:rPr>
          <w:rFonts w:ascii="微软雅黑 Light" w:eastAsia="微软雅黑 Light" w:hAnsi="微软雅黑 Light" w:cs="宋体" w:hint="eastAsia"/>
          <w:sz w:val="20"/>
          <w:szCs w:val="20"/>
        </w:rPr>
        <w:t>，设定</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的</w:t>
      </w:r>
      <w:proofErr w:type="spellStart"/>
      <w:r w:rsidRPr="002864ED">
        <w:rPr>
          <w:rFonts w:ascii="微软雅黑 Light" w:eastAsia="微软雅黑 Light" w:hAnsi="微软雅黑 Light"/>
          <w:sz w:val="20"/>
          <w:szCs w:val="20"/>
        </w:rPr>
        <w:t>K</w:t>
      </w:r>
      <w:r w:rsidRPr="002864ED">
        <w:rPr>
          <w:rFonts w:ascii="微软雅黑 Light" w:eastAsia="微软雅黑 Light" w:hAnsi="微软雅黑 Light"/>
          <w:sz w:val="20"/>
          <w:szCs w:val="20"/>
          <w:vertAlign w:val="subscript"/>
        </w:rPr>
        <w:t>p</w:t>
      </w:r>
      <w:proofErr w:type="spellEnd"/>
      <w:r w:rsidRPr="002864ED">
        <w:rPr>
          <w:rFonts w:ascii="微软雅黑 Light" w:eastAsia="微软雅黑 Light" w:hAnsi="微软雅黑 Light" w:cs="宋体" w:hint="eastAsia"/>
          <w:sz w:val="20"/>
          <w:szCs w:val="20"/>
        </w:rPr>
        <w:t>为当前值的</w:t>
      </w:r>
      <w:r w:rsidRPr="002864ED">
        <w:rPr>
          <w:rFonts w:ascii="微软雅黑 Light" w:eastAsia="微软雅黑 Light" w:hAnsi="微软雅黑 Light"/>
          <w:sz w:val="20"/>
          <w:szCs w:val="20"/>
        </w:rPr>
        <w:t>60</w:t>
      </w:r>
      <w:r w:rsidRPr="002864ED">
        <w:rPr>
          <w:rFonts w:ascii="微软雅黑 Light" w:eastAsia="微软雅黑 Light" w:hAnsi="微软雅黑 Light" w:cs="宋体" w:hint="eastAsia"/>
          <w:sz w:val="20"/>
          <w:szCs w:val="20"/>
        </w:rPr>
        <w:t>％～</w:t>
      </w:r>
      <w:r w:rsidRPr="002864ED">
        <w:rPr>
          <w:rFonts w:ascii="微软雅黑 Light" w:eastAsia="微软雅黑 Light" w:hAnsi="微软雅黑 Light"/>
          <w:sz w:val="20"/>
          <w:szCs w:val="20"/>
        </w:rPr>
        <w:t>70</w:t>
      </w:r>
      <w:r w:rsidRPr="002864ED">
        <w:rPr>
          <w:rFonts w:ascii="微软雅黑 Light" w:eastAsia="微软雅黑 Light" w:hAnsi="微软雅黑 Light" w:cs="宋体" w:hint="eastAsia"/>
          <w:sz w:val="20"/>
          <w:szCs w:val="20"/>
        </w:rPr>
        <w:t>％。</w:t>
      </w:r>
      <w:proofErr w:type="spellStart"/>
      <w:r w:rsidR="00555AD3" w:rsidRPr="002864ED">
        <w:rPr>
          <w:rFonts w:ascii="微软雅黑 Light" w:eastAsia="微软雅黑 Light" w:hAnsi="微软雅黑 Light"/>
          <w:sz w:val="20"/>
          <w:szCs w:val="20"/>
        </w:rPr>
        <w:t>K</w:t>
      </w:r>
      <w:r w:rsidR="00555AD3" w:rsidRPr="002864ED">
        <w:rPr>
          <w:rFonts w:ascii="微软雅黑 Light" w:eastAsia="微软雅黑 Light" w:hAnsi="微软雅黑 Light"/>
          <w:sz w:val="20"/>
          <w:szCs w:val="20"/>
          <w:vertAlign w:val="subscript"/>
        </w:rPr>
        <w:t>p</w:t>
      </w:r>
      <w:proofErr w:type="spellEnd"/>
      <w:r w:rsidRPr="002864ED">
        <w:rPr>
          <w:rFonts w:ascii="微软雅黑 Light" w:eastAsia="微软雅黑 Light" w:hAnsi="微软雅黑 Light" w:cs="宋体" w:hint="eastAsia"/>
          <w:sz w:val="20"/>
          <w:szCs w:val="20"/>
        </w:rPr>
        <w:t>调试完成。</w:t>
      </w:r>
      <w:bookmarkStart w:id="0" w:name="_GoBack"/>
      <w:bookmarkEnd w:id="0"/>
    </w:p>
    <w:p w:rsidR="002864ED" w:rsidRPr="005700D9" w:rsidRDefault="002864ED" w:rsidP="005700D9">
      <w:pPr>
        <w:pStyle w:val="Heading4"/>
        <w:numPr>
          <w:ilvl w:val="2"/>
          <w:numId w:val="1"/>
        </w:numPr>
        <w:ind w:left="630" w:hanging="540"/>
        <w:rPr>
          <w:rStyle w:val="Strong"/>
          <w:rFonts w:ascii="微软雅黑 Light" w:eastAsia="微软雅黑 Light" w:hAnsi="微软雅黑 Light" w:cs="宋体"/>
          <w:i w:val="0"/>
          <w:sz w:val="20"/>
          <w:szCs w:val="20"/>
        </w:rPr>
      </w:pPr>
      <w:r w:rsidRPr="005700D9">
        <w:rPr>
          <w:rStyle w:val="Strong"/>
          <w:rFonts w:ascii="微软雅黑 Light" w:eastAsia="微软雅黑 Light" w:hAnsi="微软雅黑 Light" w:cs="宋体" w:hint="eastAsia"/>
          <w:i w:val="0"/>
          <w:sz w:val="20"/>
          <w:szCs w:val="20"/>
        </w:rPr>
        <w:t>确定积分系数</w:t>
      </w:r>
      <w:r w:rsidRPr="005700D9">
        <w:rPr>
          <w:rStyle w:val="Strong"/>
          <w:rFonts w:ascii="微软雅黑 Light" w:eastAsia="微软雅黑 Light" w:hAnsi="微软雅黑 Light" w:cs="宋体"/>
          <w:i w:val="0"/>
          <w:sz w:val="20"/>
          <w:szCs w:val="20"/>
        </w:rPr>
        <w:t>K</w:t>
      </w:r>
      <w:r w:rsidR="000B5B93" w:rsidRPr="00555AD3">
        <w:rPr>
          <w:rStyle w:val="Strong"/>
          <w:rFonts w:ascii="微软雅黑 Light" w:eastAsia="微软雅黑 Light" w:hAnsi="微软雅黑 Light" w:cs="宋体"/>
          <w:i w:val="0"/>
          <w:sz w:val="20"/>
          <w:szCs w:val="20"/>
          <w:vertAlign w:val="subscript"/>
        </w:rPr>
        <w:t>i</w:t>
      </w:r>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比例增益</w:t>
      </w:r>
      <w:proofErr w:type="spellStart"/>
      <w:r w:rsidR="00555AD3" w:rsidRPr="002864ED">
        <w:rPr>
          <w:rFonts w:ascii="微软雅黑 Light" w:eastAsia="微软雅黑 Light" w:hAnsi="微软雅黑 Light"/>
          <w:sz w:val="20"/>
          <w:szCs w:val="20"/>
        </w:rPr>
        <w:t>K</w:t>
      </w:r>
      <w:r w:rsidR="00555AD3" w:rsidRPr="002864ED">
        <w:rPr>
          <w:rFonts w:ascii="微软雅黑 Light" w:eastAsia="微软雅黑 Light" w:hAnsi="微软雅黑 Light"/>
          <w:sz w:val="20"/>
          <w:szCs w:val="20"/>
          <w:vertAlign w:val="subscript"/>
        </w:rPr>
        <w:t>p</w:t>
      </w:r>
      <w:proofErr w:type="spellEnd"/>
      <w:r w:rsidRPr="002864ED">
        <w:rPr>
          <w:rFonts w:ascii="微软雅黑 Light" w:eastAsia="微软雅黑 Light" w:hAnsi="微软雅黑 Light" w:cs="宋体" w:hint="eastAsia"/>
          <w:sz w:val="20"/>
          <w:szCs w:val="20"/>
        </w:rPr>
        <w:t>确定后，设定一个较大的积分系数</w:t>
      </w:r>
      <w:r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i</w:t>
      </w:r>
      <w:r w:rsidRPr="002864ED">
        <w:rPr>
          <w:rFonts w:ascii="微软雅黑 Light" w:eastAsia="微软雅黑 Light" w:hAnsi="微软雅黑 Light" w:cs="宋体" w:hint="eastAsia"/>
          <w:sz w:val="20"/>
          <w:szCs w:val="20"/>
        </w:rPr>
        <w:t>的初值，然后逐渐减小</w:t>
      </w:r>
      <w:r w:rsidR="00555AD3"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i</w:t>
      </w:r>
      <w:r w:rsidRPr="002864ED">
        <w:rPr>
          <w:rFonts w:ascii="微软雅黑 Light" w:eastAsia="微软雅黑 Light" w:hAnsi="微软雅黑 Light" w:cs="宋体" w:hint="eastAsia"/>
          <w:sz w:val="20"/>
          <w:szCs w:val="20"/>
        </w:rPr>
        <w:t>，直至系统出现振荡，之后在反过来，逐渐加大</w:t>
      </w:r>
      <w:r w:rsidR="00555AD3"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i</w:t>
      </w:r>
      <w:r w:rsidRPr="002864ED">
        <w:rPr>
          <w:rFonts w:ascii="微软雅黑 Light" w:eastAsia="微软雅黑 Light" w:hAnsi="微软雅黑 Light" w:cs="宋体" w:hint="eastAsia"/>
          <w:sz w:val="20"/>
          <w:szCs w:val="20"/>
        </w:rPr>
        <w:t>，直至系统振荡消失。记录此时的</w:t>
      </w:r>
      <w:r w:rsidR="00555AD3"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i</w:t>
      </w:r>
      <w:r w:rsidRPr="002864ED">
        <w:rPr>
          <w:rFonts w:ascii="微软雅黑 Light" w:eastAsia="微软雅黑 Light" w:hAnsi="微软雅黑 Light" w:cs="宋体" w:hint="eastAsia"/>
          <w:sz w:val="20"/>
          <w:szCs w:val="20"/>
        </w:rPr>
        <w:t>设定</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的积分系数</w:t>
      </w:r>
      <w:r w:rsidR="00555AD3"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i</w:t>
      </w:r>
      <w:r w:rsidRPr="002864ED">
        <w:rPr>
          <w:rFonts w:ascii="微软雅黑 Light" w:eastAsia="微软雅黑 Light" w:hAnsi="微软雅黑 Light" w:cs="宋体" w:hint="eastAsia"/>
          <w:sz w:val="20"/>
          <w:szCs w:val="20"/>
        </w:rPr>
        <w:t>为当前值的</w:t>
      </w:r>
      <w:r w:rsidRPr="002864ED">
        <w:rPr>
          <w:rFonts w:ascii="微软雅黑 Light" w:eastAsia="微软雅黑 Light" w:hAnsi="微软雅黑 Light"/>
          <w:sz w:val="20"/>
          <w:szCs w:val="20"/>
        </w:rPr>
        <w:t>150</w:t>
      </w:r>
      <w:r w:rsidRPr="002864ED">
        <w:rPr>
          <w:rFonts w:ascii="微软雅黑 Light" w:eastAsia="微软雅黑 Light" w:hAnsi="微软雅黑 Light" w:cs="宋体" w:hint="eastAsia"/>
          <w:sz w:val="20"/>
          <w:szCs w:val="20"/>
        </w:rPr>
        <w:t>％～</w:t>
      </w:r>
      <w:r w:rsidRPr="002864ED">
        <w:rPr>
          <w:rFonts w:ascii="微软雅黑 Light" w:eastAsia="微软雅黑 Light" w:hAnsi="微软雅黑 Light"/>
          <w:sz w:val="20"/>
          <w:szCs w:val="20"/>
        </w:rPr>
        <w:t>180</w:t>
      </w:r>
      <w:r w:rsidRPr="002864ED">
        <w:rPr>
          <w:rFonts w:ascii="微软雅黑 Light" w:eastAsia="微软雅黑 Light" w:hAnsi="微软雅黑 Light" w:cs="宋体" w:hint="eastAsia"/>
          <w:sz w:val="20"/>
          <w:szCs w:val="20"/>
        </w:rPr>
        <w:t>％。</w:t>
      </w:r>
      <w:r w:rsidR="00555AD3"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i</w:t>
      </w:r>
      <w:r w:rsidRPr="002864ED">
        <w:rPr>
          <w:rFonts w:ascii="微软雅黑 Light" w:eastAsia="微软雅黑 Light" w:hAnsi="微软雅黑 Light" w:cs="宋体" w:hint="eastAsia"/>
          <w:sz w:val="20"/>
          <w:szCs w:val="20"/>
        </w:rPr>
        <w:t>调试完成。</w:t>
      </w:r>
    </w:p>
    <w:p w:rsidR="002864ED" w:rsidRPr="005700D9" w:rsidRDefault="002864ED" w:rsidP="005700D9">
      <w:pPr>
        <w:pStyle w:val="Heading4"/>
        <w:numPr>
          <w:ilvl w:val="2"/>
          <w:numId w:val="1"/>
        </w:numPr>
        <w:ind w:left="630" w:hanging="540"/>
        <w:rPr>
          <w:rStyle w:val="Strong"/>
          <w:rFonts w:ascii="微软雅黑 Light" w:eastAsia="微软雅黑 Light" w:hAnsi="微软雅黑 Light" w:cs="宋体"/>
          <w:i w:val="0"/>
          <w:sz w:val="20"/>
          <w:szCs w:val="20"/>
        </w:rPr>
      </w:pPr>
      <w:r w:rsidRPr="005700D9">
        <w:rPr>
          <w:rStyle w:val="Strong"/>
          <w:rFonts w:ascii="微软雅黑 Light" w:eastAsia="微软雅黑 Light" w:hAnsi="微软雅黑 Light" w:cs="宋体" w:hint="eastAsia"/>
          <w:i w:val="0"/>
          <w:sz w:val="20"/>
          <w:szCs w:val="20"/>
        </w:rPr>
        <w:t>确定微分系数</w:t>
      </w:r>
      <w:proofErr w:type="spellStart"/>
      <w:r w:rsidRPr="005700D9">
        <w:rPr>
          <w:rStyle w:val="Strong"/>
          <w:rFonts w:ascii="微软雅黑 Light" w:eastAsia="微软雅黑 Light" w:hAnsi="微软雅黑 Light" w:cs="宋体"/>
          <w:i w:val="0"/>
          <w:sz w:val="20"/>
          <w:szCs w:val="20"/>
        </w:rPr>
        <w:t>K</w:t>
      </w:r>
      <w:r w:rsidR="00555AD3" w:rsidRPr="00555AD3">
        <w:rPr>
          <w:rStyle w:val="Strong"/>
          <w:rFonts w:ascii="微软雅黑 Light" w:eastAsia="微软雅黑 Light" w:hAnsi="微软雅黑 Light" w:cs="宋体"/>
          <w:i w:val="0"/>
          <w:sz w:val="20"/>
          <w:szCs w:val="20"/>
          <w:vertAlign w:val="subscript"/>
        </w:rPr>
        <w:t>d</w:t>
      </w:r>
      <w:proofErr w:type="spellEnd"/>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微分系数</w:t>
      </w:r>
      <w:proofErr w:type="spellStart"/>
      <w:r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d</w:t>
      </w:r>
      <w:proofErr w:type="spellEnd"/>
      <w:r w:rsidRPr="002864ED">
        <w:rPr>
          <w:rFonts w:ascii="微软雅黑 Light" w:eastAsia="微软雅黑 Light" w:hAnsi="微软雅黑 Light" w:cs="宋体" w:hint="eastAsia"/>
          <w:sz w:val="20"/>
          <w:szCs w:val="20"/>
        </w:rPr>
        <w:t>一般不用设定，为</w:t>
      </w:r>
      <w:r w:rsidRPr="002864ED">
        <w:rPr>
          <w:rFonts w:ascii="微软雅黑 Light" w:eastAsia="微软雅黑 Light" w:hAnsi="微软雅黑 Light"/>
          <w:sz w:val="20"/>
          <w:szCs w:val="20"/>
        </w:rPr>
        <w:t>0</w:t>
      </w:r>
      <w:r w:rsidRPr="002864ED">
        <w:rPr>
          <w:rFonts w:ascii="微软雅黑 Light" w:eastAsia="微软雅黑 Light" w:hAnsi="微软雅黑 Light" w:cs="宋体" w:hint="eastAsia"/>
          <w:sz w:val="20"/>
          <w:szCs w:val="20"/>
        </w:rPr>
        <w:t>即可。若要设定，与确定</w:t>
      </w:r>
      <w:proofErr w:type="spellStart"/>
      <w:r w:rsidRPr="002864ED">
        <w:rPr>
          <w:rFonts w:ascii="微软雅黑 Light" w:eastAsia="微软雅黑 Light" w:hAnsi="微软雅黑 Light"/>
          <w:sz w:val="20"/>
          <w:szCs w:val="20"/>
        </w:rPr>
        <w:t>K</w:t>
      </w:r>
      <w:r w:rsidRPr="002864ED">
        <w:rPr>
          <w:rFonts w:ascii="微软雅黑 Light" w:eastAsia="微软雅黑 Light" w:hAnsi="微软雅黑 Light"/>
          <w:sz w:val="20"/>
          <w:szCs w:val="20"/>
          <w:vertAlign w:val="subscript"/>
        </w:rPr>
        <w:t>p</w:t>
      </w:r>
      <w:proofErr w:type="spellEnd"/>
      <w:r w:rsidRPr="002864ED">
        <w:rPr>
          <w:rFonts w:ascii="微软雅黑 Light" w:eastAsia="微软雅黑 Light" w:hAnsi="微软雅黑 Light" w:cs="宋体" w:hint="eastAsia"/>
          <w:sz w:val="20"/>
          <w:szCs w:val="20"/>
        </w:rPr>
        <w:t>和</w:t>
      </w:r>
      <w:r w:rsidR="00555AD3" w:rsidRPr="002864ED">
        <w:rPr>
          <w:rFonts w:ascii="微软雅黑 Light" w:eastAsia="微软雅黑 Light" w:hAnsi="微软雅黑 Light"/>
          <w:sz w:val="20"/>
          <w:szCs w:val="20"/>
        </w:rPr>
        <w:t>K</w:t>
      </w:r>
      <w:r w:rsidR="00555AD3">
        <w:rPr>
          <w:rFonts w:ascii="微软雅黑 Light" w:eastAsia="微软雅黑 Light" w:hAnsi="微软雅黑 Light"/>
          <w:sz w:val="20"/>
          <w:szCs w:val="20"/>
          <w:vertAlign w:val="subscript"/>
        </w:rPr>
        <w:t>i</w:t>
      </w:r>
      <w:r w:rsidRPr="002864ED">
        <w:rPr>
          <w:rFonts w:ascii="微软雅黑 Light" w:eastAsia="微软雅黑 Light" w:hAnsi="微软雅黑 Light" w:cs="宋体" w:hint="eastAsia"/>
          <w:sz w:val="20"/>
          <w:szCs w:val="20"/>
        </w:rPr>
        <w:t>的方法相同，取不振荡时的</w:t>
      </w:r>
      <w:r w:rsidRPr="002864ED">
        <w:rPr>
          <w:rFonts w:ascii="微软雅黑 Light" w:eastAsia="微软雅黑 Light" w:hAnsi="微软雅黑 Light"/>
          <w:sz w:val="20"/>
          <w:szCs w:val="20"/>
        </w:rPr>
        <w:t>30</w:t>
      </w:r>
      <w:r w:rsidRPr="002864ED">
        <w:rPr>
          <w:rFonts w:ascii="微软雅黑 Light" w:eastAsia="微软雅黑 Light" w:hAnsi="微软雅黑 Light" w:cs="宋体" w:hint="eastAsia"/>
          <w:sz w:val="20"/>
          <w:szCs w:val="20"/>
        </w:rPr>
        <w:t>％。</w:t>
      </w:r>
    </w:p>
    <w:p w:rsidR="002864ED" w:rsidRPr="005700D9" w:rsidRDefault="002864ED" w:rsidP="005700D9">
      <w:pPr>
        <w:pStyle w:val="Heading4"/>
        <w:numPr>
          <w:ilvl w:val="2"/>
          <w:numId w:val="1"/>
        </w:numPr>
        <w:ind w:left="630" w:hanging="540"/>
        <w:rPr>
          <w:rStyle w:val="Strong"/>
          <w:rFonts w:ascii="微软雅黑 Light" w:eastAsia="微软雅黑 Light" w:hAnsi="微软雅黑 Light" w:cs="宋体"/>
          <w:i w:val="0"/>
          <w:sz w:val="20"/>
          <w:szCs w:val="20"/>
        </w:rPr>
      </w:pPr>
      <w:r w:rsidRPr="005700D9">
        <w:rPr>
          <w:rStyle w:val="Strong"/>
          <w:rFonts w:ascii="微软雅黑 Light" w:eastAsia="微软雅黑 Light" w:hAnsi="微软雅黑 Light" w:cs="宋体" w:hint="eastAsia"/>
          <w:i w:val="0"/>
          <w:sz w:val="20"/>
          <w:szCs w:val="20"/>
        </w:rPr>
        <w:t>微调</w:t>
      </w:r>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系统空载、带载联调，再对</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参数进行微调，直至满足要求。</w:t>
      </w:r>
    </w:p>
    <w:p w:rsidR="002864ED" w:rsidRPr="002864ED" w:rsidRDefault="002864ED" w:rsidP="002864ED">
      <w:pPr>
        <w:pStyle w:val="Heading3"/>
        <w:numPr>
          <w:ilvl w:val="1"/>
          <w:numId w:val="1"/>
        </w:numPr>
        <w:ind w:left="540" w:hanging="510"/>
        <w:rPr>
          <w:rStyle w:val="Strong"/>
        </w:rPr>
      </w:pPr>
      <w:r w:rsidRPr="002864ED">
        <w:rPr>
          <w:rStyle w:val="Strong"/>
          <w:rFonts w:ascii="微软雅黑 Light" w:eastAsia="微软雅黑 Light" w:hAnsi="微软雅黑 Light"/>
          <w:sz w:val="20"/>
          <w:szCs w:val="20"/>
        </w:rPr>
        <w:t>PID</w:t>
      </w:r>
      <w:r w:rsidRPr="002864ED">
        <w:rPr>
          <w:rStyle w:val="Strong"/>
          <w:rFonts w:ascii="微软雅黑 Light" w:eastAsia="微软雅黑 Light" w:hAnsi="微软雅黑 Light" w:hint="eastAsia"/>
          <w:sz w:val="20"/>
          <w:szCs w:val="20"/>
        </w:rPr>
        <w:t>参数整定过程</w:t>
      </w:r>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w:t>
      </w:r>
      <w:r w:rsidRPr="002864ED">
        <w:rPr>
          <w:rFonts w:ascii="微软雅黑 Light" w:eastAsia="微软雅黑 Light" w:hAnsi="微软雅黑 Light"/>
          <w:sz w:val="20"/>
          <w:szCs w:val="20"/>
        </w:rPr>
        <w:t>PMAC</w:t>
      </w:r>
      <w:r w:rsidRPr="002864ED">
        <w:rPr>
          <w:rFonts w:ascii="微软雅黑 Light" w:eastAsia="微软雅黑 Light" w:hAnsi="微软雅黑 Light" w:cs="宋体" w:hint="eastAsia"/>
          <w:sz w:val="20"/>
          <w:szCs w:val="20"/>
        </w:rPr>
        <w:t>的</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参数可以通过手动或自动的方式来设定，为了获得较好的系统性能，我们采用手动的方式来设定系统的</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参数。</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参数的整定就是执行</w:t>
      </w:r>
      <w:r w:rsidRPr="002864ED">
        <w:rPr>
          <w:rFonts w:ascii="微软雅黑 Light" w:eastAsia="微软雅黑 Light" w:hAnsi="微软雅黑 Light"/>
          <w:sz w:val="20"/>
          <w:szCs w:val="20"/>
        </w:rPr>
        <w:t>PMAC</w:t>
      </w:r>
      <w:r w:rsidRPr="002864ED">
        <w:rPr>
          <w:rFonts w:ascii="微软雅黑 Light" w:eastAsia="微软雅黑 Light" w:hAnsi="微软雅黑 Light" w:cs="宋体" w:hint="eastAsia"/>
          <w:sz w:val="20"/>
          <w:szCs w:val="20"/>
        </w:rPr>
        <w:t>运动控制卡的</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执行程序来激励电机，采集响应数据，绘制响应曲线，然后根据指标要求来评估响应。</w:t>
      </w:r>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下面具体来整定数控系统的</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参数。</w:t>
      </w:r>
    </w:p>
    <w:p w:rsidR="002864ED" w:rsidRPr="002864ED" w:rsidRDefault="002864ED" w:rsidP="002864ED">
      <w:pPr>
        <w:pStyle w:val="NormalWeb"/>
        <w:spacing w:before="120" w:beforeAutospacing="0" w:after="120" w:afterAutospacing="0"/>
        <w:rPr>
          <w:rFonts w:ascii="微软雅黑 Light" w:eastAsia="微软雅黑 Light" w:hAnsi="微软雅黑 Light"/>
          <w:sz w:val="20"/>
          <w:szCs w:val="20"/>
        </w:rPr>
      </w:pPr>
      <w:r w:rsidRPr="002864ED">
        <w:rPr>
          <w:rFonts w:ascii="微软雅黑 Light" w:eastAsia="微软雅黑 Light" w:hAnsi="微软雅黑 Light" w:cs="宋体" w:hint="eastAsia"/>
          <w:sz w:val="20"/>
          <w:szCs w:val="20"/>
        </w:rPr>
        <w:t xml:space="preserve">　　整定之前，首先要检查试验台连接是否正确，然后开机，运行</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执行程序。</w:t>
      </w:r>
      <w:r w:rsidRPr="002864ED">
        <w:rPr>
          <w:rFonts w:ascii="微软雅黑 Light" w:eastAsia="微软雅黑 Light" w:hAnsi="微软雅黑 Light"/>
          <w:sz w:val="20"/>
          <w:szCs w:val="20"/>
        </w:rPr>
        <w:t>PID</w:t>
      </w:r>
      <w:r w:rsidRPr="002864ED">
        <w:rPr>
          <w:rFonts w:ascii="微软雅黑 Light" w:eastAsia="微软雅黑 Light" w:hAnsi="微软雅黑 Light" w:cs="宋体" w:hint="eastAsia"/>
          <w:sz w:val="20"/>
          <w:szCs w:val="20"/>
        </w:rPr>
        <w:t>执行程序提供的信号源有</w:t>
      </w:r>
      <w:r w:rsidRPr="002864ED">
        <w:rPr>
          <w:rFonts w:ascii="微软雅黑 Light" w:eastAsia="微软雅黑 Light" w:hAnsi="微软雅黑 Light"/>
          <w:sz w:val="20"/>
          <w:szCs w:val="20"/>
        </w:rPr>
        <w:t>7</w:t>
      </w:r>
      <w:r w:rsidRPr="002864ED">
        <w:rPr>
          <w:rFonts w:ascii="微软雅黑 Light" w:eastAsia="微软雅黑 Light" w:hAnsi="微软雅黑 Light" w:cs="宋体" w:hint="eastAsia"/>
          <w:sz w:val="20"/>
          <w:szCs w:val="20"/>
        </w:rPr>
        <w:t>种，用户还可以自定义信号源。在调整时主要用</w:t>
      </w:r>
      <w:r w:rsidRPr="002864ED">
        <w:rPr>
          <w:rFonts w:ascii="微软雅黑 Light" w:eastAsia="微软雅黑 Light" w:hAnsi="微软雅黑 Light"/>
          <w:sz w:val="20"/>
          <w:szCs w:val="20"/>
        </w:rPr>
        <w:t>2</w:t>
      </w:r>
      <w:r w:rsidRPr="002864ED">
        <w:rPr>
          <w:rFonts w:ascii="微软雅黑 Light" w:eastAsia="微软雅黑 Light" w:hAnsi="微软雅黑 Light" w:cs="宋体" w:hint="eastAsia"/>
          <w:sz w:val="20"/>
          <w:szCs w:val="20"/>
        </w:rPr>
        <w:t>种信号源，即阶跃位置信号</w:t>
      </w:r>
      <w:r w:rsidR="001D5E83">
        <w:rPr>
          <w:rFonts w:ascii="微软雅黑 Light" w:eastAsia="微软雅黑 Light" w:hAnsi="微软雅黑 Light" w:hint="eastAsia"/>
          <w:sz w:val="20"/>
          <w:szCs w:val="20"/>
        </w:rPr>
        <w:t>（</w:t>
      </w:r>
      <w:r w:rsidR="00D908DF">
        <w:rPr>
          <w:rFonts w:ascii="微软雅黑 Light" w:eastAsia="微软雅黑 Light" w:hAnsi="微软雅黑 Light" w:hint="eastAsia"/>
          <w:sz w:val="20"/>
          <w:szCs w:val="20"/>
        </w:rPr>
        <w:t>P</w:t>
      </w:r>
      <w:r w:rsidR="00D908DF">
        <w:rPr>
          <w:rFonts w:ascii="微软雅黑 Light" w:eastAsia="微软雅黑 Light" w:hAnsi="微软雅黑 Light"/>
          <w:sz w:val="20"/>
          <w:szCs w:val="20"/>
        </w:rPr>
        <w:t>osition Step</w:t>
      </w:r>
      <w:r w:rsidR="001D5E83">
        <w:rPr>
          <w:rFonts w:ascii="微软雅黑 Light" w:eastAsia="微软雅黑 Light" w:hAnsi="微软雅黑 Light" w:cs="宋体" w:hint="eastAsia"/>
          <w:sz w:val="20"/>
          <w:szCs w:val="20"/>
        </w:rPr>
        <w:t>）</w:t>
      </w:r>
      <w:r w:rsidRPr="002864ED">
        <w:rPr>
          <w:rFonts w:ascii="微软雅黑 Light" w:eastAsia="微软雅黑 Light" w:hAnsi="微软雅黑 Light" w:cs="宋体" w:hint="eastAsia"/>
          <w:sz w:val="20"/>
          <w:szCs w:val="20"/>
        </w:rPr>
        <w:t>和抛物线速度</w:t>
      </w:r>
      <w:r w:rsidR="001D5E83">
        <w:rPr>
          <w:rFonts w:ascii="微软雅黑 Light" w:eastAsia="微软雅黑 Light" w:hAnsi="微软雅黑 Light" w:hint="eastAsia"/>
          <w:sz w:val="20"/>
          <w:szCs w:val="20"/>
        </w:rPr>
        <w:t>（</w:t>
      </w:r>
      <w:r w:rsidR="00D908DF">
        <w:rPr>
          <w:rFonts w:ascii="微软雅黑 Light" w:eastAsia="微软雅黑 Light" w:hAnsi="微软雅黑 Light" w:hint="eastAsia"/>
          <w:sz w:val="20"/>
          <w:szCs w:val="20"/>
        </w:rPr>
        <w:t>P</w:t>
      </w:r>
      <w:r w:rsidRPr="002864ED">
        <w:rPr>
          <w:rFonts w:ascii="微软雅黑 Light" w:eastAsia="微软雅黑 Light" w:hAnsi="微软雅黑 Light"/>
          <w:sz w:val="20"/>
          <w:szCs w:val="20"/>
        </w:rPr>
        <w:t xml:space="preserve">arabolic </w:t>
      </w:r>
      <w:r w:rsidR="00D908DF">
        <w:rPr>
          <w:rFonts w:ascii="微软雅黑 Light" w:eastAsia="微软雅黑 Light" w:hAnsi="微软雅黑 Light" w:hint="eastAsia"/>
          <w:sz w:val="20"/>
          <w:szCs w:val="20"/>
        </w:rPr>
        <w:t>V</w:t>
      </w:r>
      <w:r w:rsidRPr="002864ED">
        <w:rPr>
          <w:rFonts w:ascii="微软雅黑 Light" w:eastAsia="微软雅黑 Light" w:hAnsi="微软雅黑 Light"/>
          <w:sz w:val="20"/>
          <w:szCs w:val="20"/>
        </w:rPr>
        <w:t>elocity</w:t>
      </w:r>
      <w:r w:rsidR="001D5E83">
        <w:rPr>
          <w:rFonts w:ascii="微软雅黑 Light" w:eastAsia="微软雅黑 Light" w:hAnsi="微软雅黑 Light" w:cs="宋体" w:hint="eastAsia"/>
          <w:sz w:val="20"/>
          <w:szCs w:val="20"/>
        </w:rPr>
        <w:t>）</w:t>
      </w:r>
      <w:r w:rsidRPr="002864ED">
        <w:rPr>
          <w:rFonts w:ascii="微软雅黑 Light" w:eastAsia="微软雅黑 Light" w:hAnsi="微软雅黑 Light" w:cs="宋体" w:hint="eastAsia"/>
          <w:sz w:val="20"/>
          <w:szCs w:val="20"/>
        </w:rPr>
        <w:t>信号，可以调整这</w:t>
      </w:r>
      <w:r w:rsidRPr="002864ED">
        <w:rPr>
          <w:rFonts w:ascii="微软雅黑 Light" w:eastAsia="微软雅黑 Light" w:hAnsi="微软雅黑 Light"/>
          <w:sz w:val="20"/>
          <w:szCs w:val="20"/>
        </w:rPr>
        <w:t>2</w:t>
      </w:r>
      <w:r w:rsidRPr="002864ED">
        <w:rPr>
          <w:rFonts w:ascii="微软雅黑 Light" w:eastAsia="微软雅黑 Light" w:hAnsi="微软雅黑 Light" w:cs="宋体" w:hint="eastAsia"/>
          <w:sz w:val="20"/>
          <w:szCs w:val="20"/>
        </w:rPr>
        <w:t>种信号的特性</w:t>
      </w:r>
      <w:r w:rsidR="001D5E83">
        <w:rPr>
          <w:rFonts w:ascii="微软雅黑 Light" w:eastAsia="微软雅黑 Light" w:hAnsi="微软雅黑 Light"/>
          <w:sz w:val="20"/>
          <w:szCs w:val="20"/>
        </w:rPr>
        <w:t>（</w:t>
      </w:r>
      <w:r w:rsidRPr="002864ED">
        <w:rPr>
          <w:rFonts w:ascii="微软雅黑 Light" w:eastAsia="微软雅黑 Light" w:hAnsi="微软雅黑 Light" w:cs="宋体" w:hint="eastAsia"/>
          <w:sz w:val="20"/>
          <w:szCs w:val="20"/>
        </w:rPr>
        <w:t>信号的幅度、时间</w:t>
      </w:r>
      <w:r w:rsidR="001D5E83">
        <w:rPr>
          <w:rFonts w:ascii="微软雅黑 Light" w:eastAsia="微软雅黑 Light" w:hAnsi="微软雅黑 Light"/>
          <w:sz w:val="20"/>
          <w:szCs w:val="20"/>
        </w:rPr>
        <w:t>）</w:t>
      </w:r>
      <w:r w:rsidRPr="002864ED">
        <w:rPr>
          <w:rFonts w:ascii="微软雅黑 Light" w:eastAsia="微软雅黑 Light" w:hAnsi="微软雅黑 Light" w:cs="宋体" w:hint="eastAsia"/>
          <w:sz w:val="20"/>
          <w:szCs w:val="20"/>
        </w:rPr>
        <w:t>。通过调整与系统特性相关的参数来调整系统的特性，改变了其中的参数以后，就可以执行阶跃响应过程或抛物线响应过程。阶跃响应过程主要用来调整系统的</w:t>
      </w:r>
      <w:r w:rsidRPr="002864ED">
        <w:rPr>
          <w:rFonts w:ascii="微软雅黑 Light" w:eastAsia="微软雅黑 Light" w:hAnsi="微软雅黑 Light"/>
          <w:sz w:val="20"/>
          <w:szCs w:val="20"/>
        </w:rPr>
        <w:t>P</w:t>
      </w:r>
      <w:r w:rsidRPr="002864ED">
        <w:rPr>
          <w:rFonts w:ascii="微软雅黑 Light" w:eastAsia="微软雅黑 Light" w:hAnsi="微软雅黑 Light" w:cs="宋体" w:hint="eastAsia"/>
          <w:sz w:val="20"/>
          <w:szCs w:val="20"/>
        </w:rPr>
        <w:t>，</w:t>
      </w:r>
      <w:r w:rsidRPr="002864ED">
        <w:rPr>
          <w:rFonts w:ascii="微软雅黑 Light" w:eastAsia="微软雅黑 Light" w:hAnsi="微软雅黑 Light"/>
          <w:sz w:val="20"/>
          <w:szCs w:val="20"/>
        </w:rPr>
        <w:t>I</w:t>
      </w:r>
      <w:r w:rsidRPr="002864ED">
        <w:rPr>
          <w:rFonts w:ascii="微软雅黑 Light" w:eastAsia="微软雅黑 Light" w:hAnsi="微软雅黑 Light" w:cs="宋体" w:hint="eastAsia"/>
          <w:sz w:val="20"/>
          <w:szCs w:val="20"/>
        </w:rPr>
        <w:t>，</w:t>
      </w:r>
      <w:r w:rsidRPr="002864ED">
        <w:rPr>
          <w:rFonts w:ascii="微软雅黑 Light" w:eastAsia="微软雅黑 Light" w:hAnsi="微软雅黑 Light"/>
          <w:sz w:val="20"/>
          <w:szCs w:val="20"/>
        </w:rPr>
        <w:t>D</w:t>
      </w:r>
      <w:r w:rsidRPr="002864ED">
        <w:rPr>
          <w:rFonts w:ascii="微软雅黑 Light" w:eastAsia="微软雅黑 Light" w:hAnsi="微软雅黑 Light" w:cs="宋体" w:hint="eastAsia"/>
          <w:sz w:val="20"/>
          <w:szCs w:val="20"/>
        </w:rPr>
        <w:t>等参数，而抛物线响应主要是用来调整系统的动态特性，涉及到的参数主要是速度和加速度前馈。调节界面如图</w:t>
      </w:r>
      <w:r w:rsidRPr="002864ED">
        <w:rPr>
          <w:rFonts w:ascii="微软雅黑 Light" w:eastAsia="微软雅黑 Light" w:hAnsi="微软雅黑 Light"/>
          <w:sz w:val="20"/>
          <w:szCs w:val="20"/>
        </w:rPr>
        <w:t>2</w:t>
      </w:r>
      <w:r w:rsidRPr="002864ED">
        <w:rPr>
          <w:rFonts w:ascii="微软雅黑 Light" w:eastAsia="微软雅黑 Light" w:hAnsi="微软雅黑 Light" w:cs="宋体" w:hint="eastAsia"/>
          <w:sz w:val="20"/>
          <w:szCs w:val="20"/>
        </w:rPr>
        <w:t>所示。</w:t>
      </w:r>
    </w:p>
    <w:p w:rsidR="002864ED" w:rsidRPr="002864ED" w:rsidRDefault="002864ED" w:rsidP="002864ED">
      <w:pPr>
        <w:pStyle w:val="NormalWeb"/>
        <w:spacing w:before="120" w:beforeAutospacing="0" w:after="120" w:afterAutospacing="0"/>
        <w:jc w:val="center"/>
        <w:rPr>
          <w:rFonts w:ascii="微软雅黑 Light" w:eastAsia="微软雅黑 Light" w:hAnsi="微软雅黑 Light"/>
          <w:sz w:val="20"/>
          <w:szCs w:val="20"/>
        </w:rPr>
      </w:pPr>
      <w:r w:rsidRPr="002864ED">
        <w:rPr>
          <w:rFonts w:ascii="微软雅黑 Light" w:eastAsia="微软雅黑 Light" w:hAnsi="微软雅黑 Light"/>
          <w:noProof/>
          <w:sz w:val="20"/>
          <w:szCs w:val="20"/>
        </w:rPr>
        <w:drawing>
          <wp:inline distT="0" distB="0" distL="0" distR="0">
            <wp:extent cx="3635375" cy="2317115"/>
            <wp:effectExtent l="0" t="0" r="3175" b="6985"/>
            <wp:docPr id="1" name="Picture 1" descr="PID执行程序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D执行程序界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375" cy="2317115"/>
                    </a:xfrm>
                    <a:prstGeom prst="rect">
                      <a:avLst/>
                    </a:prstGeom>
                    <a:noFill/>
                    <a:ln>
                      <a:noFill/>
                    </a:ln>
                  </pic:spPr>
                </pic:pic>
              </a:graphicData>
            </a:graphic>
          </wp:inline>
        </w:drawing>
      </w:r>
      <w:r w:rsidRPr="002864ED">
        <w:rPr>
          <w:rFonts w:ascii="微软雅黑 Light" w:eastAsia="微软雅黑 Light" w:hAnsi="微软雅黑 Light"/>
          <w:sz w:val="20"/>
          <w:szCs w:val="20"/>
        </w:rPr>
        <w:br/>
      </w:r>
      <w:r w:rsidRPr="002864ED">
        <w:rPr>
          <w:rFonts w:ascii="微软雅黑 Light" w:eastAsia="微软雅黑 Light" w:hAnsi="微软雅黑 Light" w:cs="宋体" w:hint="eastAsia"/>
          <w:sz w:val="20"/>
          <w:szCs w:val="20"/>
        </w:rPr>
        <w:t>图</w:t>
      </w:r>
      <w:r w:rsidRPr="002864ED">
        <w:rPr>
          <w:rFonts w:ascii="微软雅黑 Light" w:eastAsia="微软雅黑 Light" w:hAnsi="微软雅黑 Light"/>
          <w:sz w:val="20"/>
          <w:szCs w:val="20"/>
        </w:rPr>
        <w:t>2 PID</w:t>
      </w:r>
      <w:r w:rsidRPr="002864ED">
        <w:rPr>
          <w:rFonts w:ascii="微软雅黑 Light" w:eastAsia="微软雅黑 Light" w:hAnsi="微软雅黑 Light" w:cs="宋体" w:hint="eastAsia"/>
          <w:sz w:val="20"/>
          <w:szCs w:val="20"/>
        </w:rPr>
        <w:t>执行程序界面</w:t>
      </w:r>
    </w:p>
    <w:p w:rsidR="002864ED" w:rsidRPr="005700D9" w:rsidRDefault="002864ED" w:rsidP="005700D9">
      <w:pPr>
        <w:pStyle w:val="Heading4"/>
        <w:numPr>
          <w:ilvl w:val="2"/>
          <w:numId w:val="1"/>
        </w:numPr>
        <w:ind w:left="630" w:hanging="540"/>
        <w:rPr>
          <w:rStyle w:val="Strong"/>
          <w:rFonts w:ascii="微软雅黑 Light" w:eastAsia="微软雅黑 Light" w:hAnsi="微软雅黑 Light" w:cs="宋体"/>
          <w:i w:val="0"/>
          <w:sz w:val="20"/>
          <w:szCs w:val="20"/>
        </w:rPr>
      </w:pPr>
      <w:r w:rsidRPr="005700D9">
        <w:rPr>
          <w:rStyle w:val="Strong"/>
          <w:rFonts w:ascii="微软雅黑 Light" w:eastAsia="微软雅黑 Light" w:hAnsi="微软雅黑 Light" w:cs="宋体"/>
          <w:i w:val="0"/>
          <w:sz w:val="20"/>
          <w:szCs w:val="20"/>
        </w:rPr>
        <w:lastRenderedPageBreak/>
        <w:t>通过阶跃响应过程调整系统的P，I，D参数</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在线性定常控制系统中，阶跃输入信号是最差的激励信号了，如果在阶跃激励作用下，系统仍然满足要求的话，那么在其它外在激励作用下就都满足要求了，所以，如果以阶跃函数作为系统的输入量，并测出系统的响应，就可以获得有关系统动态特性的信息</w:t>
      </w:r>
      <w:r w:rsidRPr="002864ED">
        <w:rPr>
          <w:rFonts w:ascii="微软雅黑 Light" w:eastAsia="微软雅黑 Light" w:hAnsi="微软雅黑 Light" w:cs="宋体"/>
          <w:sz w:val="20"/>
          <w:szCs w:val="20"/>
        </w:rPr>
        <w:t>。</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以</w:t>
      </w:r>
      <w:r w:rsidRPr="002864ED">
        <w:rPr>
          <w:rFonts w:ascii="微软雅黑 Light" w:eastAsia="微软雅黑 Light" w:hAnsi="微软雅黑 Light" w:cs="Times New Roman"/>
          <w:sz w:val="20"/>
          <w:szCs w:val="20"/>
        </w:rPr>
        <w:t>2</w:t>
      </w:r>
      <w:r w:rsidRPr="002864ED">
        <w:rPr>
          <w:rFonts w:ascii="微软雅黑 Light" w:eastAsia="微软雅黑 Light" w:hAnsi="微软雅黑 Light" w:cs="宋体" w:hint="eastAsia"/>
          <w:sz w:val="20"/>
          <w:szCs w:val="20"/>
        </w:rPr>
        <w:t>号电机即</w:t>
      </w:r>
      <w:r w:rsidRPr="002864ED">
        <w:rPr>
          <w:rFonts w:ascii="微软雅黑 Light" w:eastAsia="微软雅黑 Light" w:hAnsi="微软雅黑 Light" w:cs="Times New Roman"/>
          <w:sz w:val="20"/>
          <w:szCs w:val="20"/>
        </w:rPr>
        <w:t>Y</w:t>
      </w:r>
      <w:r w:rsidRPr="002864ED">
        <w:rPr>
          <w:rFonts w:ascii="微软雅黑 Light" w:eastAsia="微软雅黑 Light" w:hAnsi="微软雅黑 Light" w:cs="宋体" w:hint="eastAsia"/>
          <w:sz w:val="20"/>
          <w:szCs w:val="20"/>
        </w:rPr>
        <w:t>轴电机为例，在</w:t>
      </w:r>
      <w:r w:rsidRPr="002864ED">
        <w:rPr>
          <w:rFonts w:ascii="微软雅黑 Light" w:eastAsia="微软雅黑 Light" w:hAnsi="微软雅黑 Light" w:cs="Times New Roman"/>
          <w:sz w:val="20"/>
          <w:szCs w:val="20"/>
        </w:rPr>
        <w:t>PID</w:t>
      </w:r>
      <w:r w:rsidRPr="002864ED">
        <w:rPr>
          <w:rFonts w:ascii="微软雅黑 Light" w:eastAsia="微软雅黑 Light" w:hAnsi="微软雅黑 Light" w:cs="宋体" w:hint="eastAsia"/>
          <w:sz w:val="20"/>
          <w:szCs w:val="20"/>
        </w:rPr>
        <w:t>调节界面选择</w:t>
      </w:r>
      <w:r w:rsidRPr="002864ED">
        <w:rPr>
          <w:rFonts w:ascii="微软雅黑 Light" w:eastAsia="微软雅黑 Light" w:hAnsi="微软雅黑 Light" w:cs="Times New Roman"/>
          <w:sz w:val="20"/>
          <w:szCs w:val="20"/>
        </w:rPr>
        <w:t>2</w:t>
      </w:r>
      <w:r w:rsidRPr="002864ED">
        <w:rPr>
          <w:rFonts w:ascii="微软雅黑 Light" w:eastAsia="微软雅黑 Light" w:hAnsi="微软雅黑 Light" w:cs="宋体" w:hint="eastAsia"/>
          <w:sz w:val="20"/>
          <w:szCs w:val="20"/>
        </w:rPr>
        <w:t>号电机，设定好阶跃信号的幅度和时间，选择脉冲信号。</w:t>
      </w:r>
      <w:r w:rsidRPr="002864ED">
        <w:rPr>
          <w:rFonts w:ascii="微软雅黑 Light" w:eastAsia="微软雅黑 Light" w:hAnsi="微软雅黑 Light" w:cs="Times New Roman"/>
          <w:sz w:val="20"/>
          <w:szCs w:val="20"/>
        </w:rPr>
        <w:t>PID</w:t>
      </w:r>
      <w:r w:rsidRPr="002864ED">
        <w:rPr>
          <w:rFonts w:ascii="微软雅黑 Light" w:eastAsia="微软雅黑 Light" w:hAnsi="微软雅黑 Light" w:cs="宋体" w:hint="eastAsia"/>
          <w:sz w:val="20"/>
          <w:szCs w:val="20"/>
        </w:rPr>
        <w:t>参数的调节过程比较复杂，要通过响应曲线进行分析判断，来确定下一步要调节的参数及其大小。依据前面所述</w:t>
      </w:r>
      <w:r w:rsidRPr="002864ED">
        <w:rPr>
          <w:rFonts w:ascii="微软雅黑 Light" w:eastAsia="微软雅黑 Light" w:hAnsi="微软雅黑 Light" w:cs="Times New Roman"/>
          <w:sz w:val="20"/>
          <w:szCs w:val="20"/>
        </w:rPr>
        <w:t>PID</w:t>
      </w:r>
      <w:r w:rsidRPr="002864ED">
        <w:rPr>
          <w:rFonts w:ascii="微软雅黑 Light" w:eastAsia="微软雅黑 Light" w:hAnsi="微软雅黑 Light" w:cs="宋体" w:hint="eastAsia"/>
          <w:sz w:val="20"/>
          <w:szCs w:val="20"/>
        </w:rPr>
        <w:t>调节的一般原则和步骤，逐步进行调节。系统的脉冲响应过程如图</w:t>
      </w:r>
      <w:r w:rsidRPr="002864ED">
        <w:rPr>
          <w:rFonts w:ascii="微软雅黑 Light" w:eastAsia="微软雅黑 Light" w:hAnsi="微软雅黑 Light" w:cs="Times New Roman"/>
          <w:sz w:val="20"/>
          <w:szCs w:val="20"/>
        </w:rPr>
        <w:t>3</w:t>
      </w:r>
      <w:r w:rsidRPr="002864ED">
        <w:rPr>
          <w:rFonts w:ascii="微软雅黑 Light" w:eastAsia="微软雅黑 Light" w:hAnsi="微软雅黑 Light" w:cs="宋体" w:hint="eastAsia"/>
          <w:sz w:val="20"/>
          <w:szCs w:val="20"/>
        </w:rPr>
        <w:t>所示</w:t>
      </w:r>
      <w:r w:rsidRPr="002864ED">
        <w:rPr>
          <w:rFonts w:ascii="微软雅黑 Light" w:eastAsia="微软雅黑 Light" w:hAnsi="微软雅黑 Light" w:cs="宋体"/>
          <w:sz w:val="20"/>
          <w:szCs w:val="20"/>
        </w:rPr>
        <w:t>。</w:t>
      </w:r>
    </w:p>
    <w:p w:rsidR="002864ED" w:rsidRPr="002864ED" w:rsidRDefault="002864ED" w:rsidP="002864ED">
      <w:pPr>
        <w:jc w:val="center"/>
        <w:rPr>
          <w:rFonts w:ascii="微软雅黑 Light" w:eastAsia="微软雅黑 Light" w:hAnsi="微软雅黑 Light" w:cs="Times New Roman"/>
          <w:sz w:val="20"/>
          <w:szCs w:val="20"/>
        </w:rPr>
      </w:pPr>
      <w:r w:rsidRPr="002864ED">
        <w:rPr>
          <w:rFonts w:ascii="微软雅黑 Light" w:eastAsia="微软雅黑 Light" w:hAnsi="微软雅黑 Light" w:cs="Times New Roman"/>
          <w:noProof/>
          <w:sz w:val="20"/>
          <w:szCs w:val="20"/>
        </w:rPr>
        <w:drawing>
          <wp:inline distT="0" distB="0" distL="0" distR="0">
            <wp:extent cx="3797935" cy="5211445"/>
            <wp:effectExtent l="0" t="0" r="0" b="8255"/>
            <wp:docPr id="3" name="Picture 3" descr="系统的脉冲响应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系统的脉冲响应过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935" cy="5211445"/>
                    </a:xfrm>
                    <a:prstGeom prst="rect">
                      <a:avLst/>
                    </a:prstGeom>
                    <a:noFill/>
                    <a:ln>
                      <a:noFill/>
                    </a:ln>
                  </pic:spPr>
                </pic:pic>
              </a:graphicData>
            </a:graphic>
          </wp:inline>
        </w:drawing>
      </w:r>
      <w:r w:rsidRPr="002864ED">
        <w:rPr>
          <w:rFonts w:ascii="微软雅黑 Light" w:eastAsia="微软雅黑 Light" w:hAnsi="微软雅黑 Light" w:cs="Times New Roman"/>
          <w:sz w:val="20"/>
          <w:szCs w:val="20"/>
        </w:rPr>
        <w:br/>
      </w:r>
      <w:r w:rsidRPr="002864ED">
        <w:rPr>
          <w:rFonts w:ascii="微软雅黑 Light" w:eastAsia="微软雅黑 Light" w:hAnsi="微软雅黑 Light" w:cs="宋体" w:hint="eastAsia"/>
          <w:sz w:val="20"/>
          <w:szCs w:val="20"/>
        </w:rPr>
        <w:t>图</w:t>
      </w:r>
      <w:r w:rsidRPr="002864ED">
        <w:rPr>
          <w:rFonts w:ascii="微软雅黑 Light" w:eastAsia="微软雅黑 Light" w:hAnsi="微软雅黑 Light" w:cs="Times New Roman"/>
          <w:sz w:val="20"/>
          <w:szCs w:val="20"/>
        </w:rPr>
        <w:t>3</w:t>
      </w:r>
      <w:r w:rsidRPr="002864ED">
        <w:rPr>
          <w:rFonts w:ascii="微软雅黑 Light" w:eastAsia="微软雅黑 Light" w:hAnsi="微软雅黑 Light" w:cs="宋体" w:hint="eastAsia"/>
          <w:sz w:val="20"/>
          <w:szCs w:val="20"/>
        </w:rPr>
        <w:t>系统的脉冲响应过</w:t>
      </w:r>
      <w:r w:rsidRPr="002864ED">
        <w:rPr>
          <w:rFonts w:ascii="微软雅黑 Light" w:eastAsia="微软雅黑 Light" w:hAnsi="微软雅黑 Light" w:cs="宋体"/>
          <w:sz w:val="20"/>
          <w:szCs w:val="20"/>
        </w:rPr>
        <w:t>程</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调节时对照指令阶跃响应</w:t>
      </w:r>
      <w:r w:rsidR="001D5E83">
        <w:rPr>
          <w:rFonts w:ascii="微软雅黑 Light" w:eastAsia="微软雅黑 Light" w:hAnsi="微软雅黑 Light" w:cs="Times New Roman"/>
          <w:sz w:val="20"/>
          <w:szCs w:val="20"/>
        </w:rPr>
        <w:t>（</w:t>
      </w:r>
      <w:r w:rsidRPr="002864ED">
        <w:rPr>
          <w:rFonts w:ascii="微软雅黑 Light" w:eastAsia="微软雅黑 Light" w:hAnsi="微软雅黑 Light" w:cs="宋体" w:hint="eastAsia"/>
          <w:sz w:val="20"/>
          <w:szCs w:val="20"/>
        </w:rPr>
        <w:t>位置</w:t>
      </w:r>
      <w:r w:rsidR="001D5E83">
        <w:rPr>
          <w:rFonts w:ascii="微软雅黑 Light" w:eastAsia="微软雅黑 Light" w:hAnsi="微软雅黑 Light" w:cs="Times New Roman"/>
          <w:sz w:val="20"/>
          <w:szCs w:val="20"/>
        </w:rPr>
        <w:t>）</w:t>
      </w:r>
      <w:r w:rsidRPr="002864ED">
        <w:rPr>
          <w:rFonts w:ascii="微软雅黑 Light" w:eastAsia="微软雅黑 Light" w:hAnsi="微软雅黑 Light" w:cs="宋体" w:hint="eastAsia"/>
          <w:sz w:val="20"/>
          <w:szCs w:val="20"/>
        </w:rPr>
        <w:t>和位置响应曲线的关系执行相应的调节</w:t>
      </w:r>
      <w:r w:rsidRPr="002864ED">
        <w:rPr>
          <w:rFonts w:ascii="微软雅黑 Light" w:eastAsia="微软雅黑 Light" w:hAnsi="微软雅黑 Light" w:cs="宋体"/>
          <w:sz w:val="20"/>
          <w:szCs w:val="20"/>
        </w:rPr>
        <w:t>。</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图</w:t>
      </w:r>
      <w:r w:rsidRPr="002864ED">
        <w:rPr>
          <w:rFonts w:ascii="微软雅黑 Light" w:eastAsia="微软雅黑 Light" w:hAnsi="微软雅黑 Light" w:cs="Times New Roman"/>
          <w:sz w:val="20"/>
          <w:szCs w:val="20"/>
        </w:rPr>
        <w:t>3a</w:t>
      </w:r>
      <w:r w:rsidRPr="002864ED">
        <w:rPr>
          <w:rFonts w:ascii="微软雅黑 Light" w:eastAsia="微软雅黑 Light" w:hAnsi="微软雅黑 Light" w:cs="宋体" w:hint="eastAsia"/>
          <w:sz w:val="20"/>
          <w:szCs w:val="20"/>
        </w:rPr>
        <w:t>为系统</w:t>
      </w:r>
      <w:proofErr w:type="spellStart"/>
      <w:r w:rsidRPr="002864ED">
        <w:rPr>
          <w:rFonts w:ascii="微软雅黑 Light" w:eastAsia="微软雅黑 Light" w:hAnsi="微软雅黑 Light" w:cs="Times New Roman"/>
          <w:sz w:val="20"/>
          <w:szCs w:val="20"/>
        </w:rPr>
        <w:t>Kp</w:t>
      </w:r>
      <w:proofErr w:type="spellEnd"/>
      <w:r w:rsidRPr="002864ED">
        <w:rPr>
          <w:rFonts w:ascii="微软雅黑 Light" w:eastAsia="微软雅黑 Light" w:hAnsi="微软雅黑 Light" w:cs="Times New Roman"/>
          <w:sz w:val="20"/>
          <w:szCs w:val="20"/>
        </w:rPr>
        <w:t>=0</w:t>
      </w:r>
      <w:r w:rsidRPr="002864ED">
        <w:rPr>
          <w:rFonts w:ascii="微软雅黑 Light" w:eastAsia="微软雅黑 Light" w:hAnsi="微软雅黑 Light" w:cs="宋体" w:hint="eastAsia"/>
          <w:sz w:val="20"/>
          <w:szCs w:val="20"/>
        </w:rPr>
        <w:t>时的响应曲线，由图看出系统几乎没有响应，加大比例系数；图</w:t>
      </w:r>
      <w:r w:rsidRPr="002864ED">
        <w:rPr>
          <w:rFonts w:ascii="微软雅黑 Light" w:eastAsia="微软雅黑 Light" w:hAnsi="微软雅黑 Light" w:cs="Times New Roman"/>
          <w:sz w:val="20"/>
          <w:szCs w:val="20"/>
        </w:rPr>
        <w:t>3b</w:t>
      </w:r>
      <w:r w:rsidRPr="002864ED">
        <w:rPr>
          <w:rFonts w:ascii="微软雅黑 Light" w:eastAsia="微软雅黑 Light" w:hAnsi="微软雅黑 Light" w:cs="宋体" w:hint="eastAsia"/>
          <w:sz w:val="20"/>
          <w:szCs w:val="20"/>
        </w:rPr>
        <w:t>表示系统存在振荡，使系统不稳定，应该减小比例系数；由图</w:t>
      </w:r>
      <w:r w:rsidRPr="002864ED">
        <w:rPr>
          <w:rFonts w:ascii="微软雅黑 Light" w:eastAsia="微软雅黑 Light" w:hAnsi="微软雅黑 Light" w:cs="Times New Roman"/>
          <w:sz w:val="20"/>
          <w:szCs w:val="20"/>
        </w:rPr>
        <w:t>3c</w:t>
      </w:r>
      <w:r w:rsidRPr="002864ED">
        <w:rPr>
          <w:rFonts w:ascii="微软雅黑 Light" w:eastAsia="微软雅黑 Light" w:hAnsi="微软雅黑 Light" w:cs="宋体" w:hint="eastAsia"/>
          <w:sz w:val="20"/>
          <w:szCs w:val="20"/>
        </w:rPr>
        <w:t>看出，系统的振荡消失，此时的</w:t>
      </w:r>
      <w:proofErr w:type="spellStart"/>
      <w:r w:rsidRPr="002864ED">
        <w:rPr>
          <w:rFonts w:ascii="微软雅黑 Light" w:eastAsia="微软雅黑 Light" w:hAnsi="微软雅黑 Light" w:cs="Times New Roman"/>
          <w:sz w:val="20"/>
          <w:szCs w:val="20"/>
        </w:rPr>
        <w:t>Kp</w:t>
      </w:r>
      <w:proofErr w:type="spellEnd"/>
      <w:r w:rsidRPr="002864ED">
        <w:rPr>
          <w:rFonts w:ascii="微软雅黑 Light" w:eastAsia="微软雅黑 Light" w:hAnsi="微软雅黑 Light" w:cs="Times New Roman"/>
          <w:sz w:val="20"/>
          <w:szCs w:val="20"/>
        </w:rPr>
        <w:t>=10 000</w:t>
      </w:r>
      <w:r w:rsidRPr="002864ED">
        <w:rPr>
          <w:rFonts w:ascii="微软雅黑 Light" w:eastAsia="微软雅黑 Light" w:hAnsi="微软雅黑 Light" w:cs="宋体" w:hint="eastAsia"/>
          <w:sz w:val="20"/>
          <w:szCs w:val="20"/>
        </w:rPr>
        <w:t>，按照此值的</w:t>
      </w:r>
      <w:r w:rsidRPr="002864ED">
        <w:rPr>
          <w:rFonts w:ascii="微软雅黑 Light" w:eastAsia="微软雅黑 Light" w:hAnsi="微软雅黑 Light" w:cs="Times New Roman"/>
          <w:sz w:val="20"/>
          <w:szCs w:val="20"/>
        </w:rPr>
        <w:t>70</w:t>
      </w:r>
      <w:r w:rsidRPr="002864ED">
        <w:rPr>
          <w:rFonts w:ascii="微软雅黑 Light" w:eastAsia="微软雅黑 Light" w:hAnsi="微软雅黑 Light" w:cs="宋体" w:hint="eastAsia"/>
          <w:sz w:val="20"/>
          <w:szCs w:val="20"/>
        </w:rPr>
        <w:t>％取值，即取</w:t>
      </w:r>
      <w:r w:rsidRPr="002864ED">
        <w:rPr>
          <w:rFonts w:ascii="微软雅黑 Light" w:eastAsia="微软雅黑 Light" w:hAnsi="微软雅黑 Light" w:cs="Times New Roman"/>
          <w:sz w:val="20"/>
          <w:szCs w:val="20"/>
        </w:rPr>
        <w:t>KP=7 000</w:t>
      </w:r>
      <w:r w:rsidRPr="002864ED">
        <w:rPr>
          <w:rFonts w:ascii="微软雅黑 Light" w:eastAsia="微软雅黑 Light" w:hAnsi="微软雅黑 Light" w:cs="宋体" w:hint="eastAsia"/>
          <w:sz w:val="20"/>
          <w:szCs w:val="20"/>
        </w:rPr>
        <w:t>；图</w:t>
      </w:r>
      <w:r w:rsidRPr="002864ED">
        <w:rPr>
          <w:rFonts w:ascii="微软雅黑 Light" w:eastAsia="微软雅黑 Light" w:hAnsi="微软雅黑 Light" w:cs="Times New Roman"/>
          <w:sz w:val="20"/>
          <w:szCs w:val="20"/>
        </w:rPr>
        <w:t>3d</w:t>
      </w:r>
      <w:r w:rsidRPr="002864ED">
        <w:rPr>
          <w:rFonts w:ascii="微软雅黑 Light" w:eastAsia="微软雅黑 Light" w:hAnsi="微软雅黑 Light" w:cs="宋体" w:hint="eastAsia"/>
          <w:sz w:val="20"/>
          <w:szCs w:val="20"/>
        </w:rPr>
        <w:t>的曲线表示系统出现超调，应减小积分系数；由图</w:t>
      </w:r>
      <w:r w:rsidRPr="002864ED">
        <w:rPr>
          <w:rFonts w:ascii="微软雅黑 Light" w:eastAsia="微软雅黑 Light" w:hAnsi="微软雅黑 Light" w:cs="Times New Roman"/>
          <w:sz w:val="20"/>
          <w:szCs w:val="20"/>
        </w:rPr>
        <w:t>3e</w:t>
      </w:r>
      <w:r w:rsidRPr="002864ED">
        <w:rPr>
          <w:rFonts w:ascii="微软雅黑 Light" w:eastAsia="微软雅黑 Light" w:hAnsi="微软雅黑 Light" w:cs="宋体" w:hint="eastAsia"/>
          <w:sz w:val="20"/>
          <w:szCs w:val="20"/>
        </w:rPr>
        <w:t>可以看出系统超调减小；图</w:t>
      </w:r>
      <w:r w:rsidRPr="002864ED">
        <w:rPr>
          <w:rFonts w:ascii="微软雅黑 Light" w:eastAsia="微软雅黑 Light" w:hAnsi="微软雅黑 Light" w:cs="Times New Roman"/>
          <w:sz w:val="20"/>
          <w:szCs w:val="20"/>
        </w:rPr>
        <w:t>3f</w:t>
      </w:r>
      <w:r w:rsidRPr="002864ED">
        <w:rPr>
          <w:rFonts w:ascii="微软雅黑 Light" w:eastAsia="微软雅黑 Light" w:hAnsi="微软雅黑 Light" w:cs="宋体" w:hint="eastAsia"/>
          <w:sz w:val="20"/>
          <w:szCs w:val="20"/>
        </w:rPr>
        <w:t>的曲线比较理想，能够满足控制要求</w:t>
      </w:r>
      <w:r w:rsidRPr="002864ED">
        <w:rPr>
          <w:rFonts w:ascii="微软雅黑 Light" w:eastAsia="微软雅黑 Light" w:hAnsi="微软雅黑 Light" w:cs="宋体"/>
          <w:sz w:val="20"/>
          <w:szCs w:val="20"/>
        </w:rPr>
        <w:t>。</w:t>
      </w:r>
    </w:p>
    <w:p w:rsidR="002864ED" w:rsidRPr="005700D9" w:rsidRDefault="002864ED" w:rsidP="005700D9">
      <w:pPr>
        <w:pStyle w:val="Heading4"/>
        <w:numPr>
          <w:ilvl w:val="2"/>
          <w:numId w:val="1"/>
        </w:numPr>
        <w:ind w:left="630" w:hanging="540"/>
        <w:rPr>
          <w:rStyle w:val="Strong"/>
          <w:rFonts w:ascii="微软雅黑 Light" w:eastAsia="微软雅黑 Light" w:hAnsi="微软雅黑 Light" w:cs="宋体"/>
          <w:i w:val="0"/>
          <w:sz w:val="20"/>
          <w:szCs w:val="20"/>
        </w:rPr>
      </w:pPr>
      <w:r w:rsidRPr="005700D9">
        <w:rPr>
          <w:rStyle w:val="Strong"/>
          <w:rFonts w:ascii="微软雅黑 Light" w:eastAsia="微软雅黑 Light" w:hAnsi="微软雅黑 Light" w:cs="宋体"/>
          <w:i w:val="0"/>
          <w:sz w:val="20"/>
          <w:szCs w:val="20"/>
        </w:rPr>
        <w:lastRenderedPageBreak/>
        <w:t>通过抛物线响应过程调整系统的动态特性</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对于没有前馈的位置伺服系统来说，跟随误差总是和速度、加速度成比例。伺服系统引入速度前馈和加速度前馈项后，通过用抛物线响应调节速度前馈和加速度前馈，可减小或消除系统跟随误差。通过系统的抛物线响应来进行系统的动态特性研究和评估，通过系统抛物线响应过程中的速度跟随误差来判断系统动态性能的优劣</w:t>
      </w:r>
      <w:r w:rsidRPr="002864ED">
        <w:rPr>
          <w:rFonts w:ascii="微软雅黑 Light" w:eastAsia="微软雅黑 Light" w:hAnsi="微软雅黑 Light" w:cs="宋体"/>
          <w:sz w:val="20"/>
          <w:szCs w:val="20"/>
        </w:rPr>
        <w:t>。</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调整方法是先调整前馈项，并运行一系列的抛物线运动以观察效果，以减小跟随误差和相关系数为目的。从</w:t>
      </w:r>
      <w:r w:rsidRPr="002864ED">
        <w:rPr>
          <w:rFonts w:ascii="微软雅黑 Light" w:eastAsia="微软雅黑 Light" w:hAnsi="微软雅黑 Light" w:cs="Times New Roman"/>
          <w:sz w:val="20"/>
          <w:szCs w:val="20"/>
        </w:rPr>
        <w:t>0</w:t>
      </w:r>
      <w:r w:rsidRPr="002864ED">
        <w:rPr>
          <w:rFonts w:ascii="微软雅黑 Light" w:eastAsia="微软雅黑 Light" w:hAnsi="微软雅黑 Light" w:cs="宋体" w:hint="eastAsia"/>
          <w:sz w:val="20"/>
          <w:szCs w:val="20"/>
        </w:rPr>
        <w:t>开始，增加前馈增益</w:t>
      </w:r>
      <w:r w:rsidR="001D5E83">
        <w:rPr>
          <w:rFonts w:ascii="微软雅黑 Light" w:eastAsia="微软雅黑 Light" w:hAnsi="微软雅黑 Light" w:cs="Times New Roman"/>
          <w:sz w:val="20"/>
          <w:szCs w:val="20"/>
        </w:rPr>
        <w:t>（</w:t>
      </w:r>
      <w:r w:rsidRPr="002864ED">
        <w:rPr>
          <w:rFonts w:ascii="微软雅黑 Light" w:eastAsia="微软雅黑 Light" w:hAnsi="微软雅黑 Light" w:cs="宋体" w:hint="eastAsia"/>
          <w:sz w:val="20"/>
          <w:szCs w:val="20"/>
        </w:rPr>
        <w:t>速度前馈，并设置加速度前馈为</w:t>
      </w:r>
      <w:r w:rsidRPr="002864ED">
        <w:rPr>
          <w:rFonts w:ascii="微软雅黑 Light" w:eastAsia="微软雅黑 Light" w:hAnsi="微软雅黑 Light" w:cs="Times New Roman"/>
          <w:sz w:val="20"/>
          <w:szCs w:val="20"/>
        </w:rPr>
        <w:t>0</w:t>
      </w:r>
      <w:r w:rsidRPr="002864ED">
        <w:rPr>
          <w:rFonts w:ascii="微软雅黑 Light" w:eastAsia="微软雅黑 Light" w:hAnsi="微软雅黑 Light" w:cs="宋体" w:hint="eastAsia"/>
          <w:sz w:val="20"/>
          <w:szCs w:val="20"/>
        </w:rPr>
        <w:t>，</w:t>
      </w:r>
      <w:r w:rsidRPr="002864ED">
        <w:rPr>
          <w:rFonts w:ascii="微软雅黑 Light" w:eastAsia="微软雅黑 Light" w:hAnsi="微软雅黑 Light" w:cs="Times New Roman"/>
          <w:sz w:val="20"/>
          <w:szCs w:val="20"/>
        </w:rPr>
        <w:t>Ix35—0</w:t>
      </w:r>
      <w:r w:rsidR="001D5E83">
        <w:rPr>
          <w:rFonts w:ascii="微软雅黑 Light" w:eastAsia="微软雅黑 Light" w:hAnsi="微软雅黑 Light" w:cs="Times New Roman"/>
          <w:sz w:val="20"/>
          <w:szCs w:val="20"/>
        </w:rPr>
        <w:t>）</w:t>
      </w:r>
      <w:r w:rsidRPr="002864ED">
        <w:rPr>
          <w:rFonts w:ascii="微软雅黑 Light" w:eastAsia="微软雅黑 Light" w:hAnsi="微软雅黑 Light" w:cs="宋体" w:hint="eastAsia"/>
          <w:sz w:val="20"/>
          <w:szCs w:val="20"/>
        </w:rPr>
        <w:t>，直到比率尽可能的接近</w:t>
      </w:r>
      <w:r w:rsidRPr="002864ED">
        <w:rPr>
          <w:rFonts w:ascii="微软雅黑 Light" w:eastAsia="微软雅黑 Light" w:hAnsi="微软雅黑 Light" w:cs="Times New Roman"/>
          <w:sz w:val="20"/>
          <w:szCs w:val="20"/>
        </w:rPr>
        <w:t>0</w:t>
      </w:r>
      <w:r w:rsidRPr="002864ED">
        <w:rPr>
          <w:rFonts w:ascii="微软雅黑 Light" w:eastAsia="微软雅黑 Light" w:hAnsi="微软雅黑 Light" w:cs="宋体"/>
          <w:sz w:val="20"/>
          <w:szCs w:val="20"/>
        </w:rPr>
        <w:t>。</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根据电机在不同速度前馈系数</w:t>
      </w:r>
      <w:proofErr w:type="spellStart"/>
      <w:r w:rsidRPr="002864ED">
        <w:rPr>
          <w:rFonts w:ascii="微软雅黑 Light" w:eastAsia="微软雅黑 Light" w:hAnsi="微软雅黑 Light" w:cs="Times New Roman"/>
          <w:sz w:val="20"/>
          <w:szCs w:val="20"/>
        </w:rPr>
        <w:t>K</w:t>
      </w:r>
      <w:r w:rsidRPr="002864ED">
        <w:rPr>
          <w:rFonts w:ascii="微软雅黑 Light" w:eastAsia="微软雅黑 Light" w:hAnsi="微软雅黑 Light" w:cs="Times New Roman"/>
          <w:sz w:val="20"/>
          <w:szCs w:val="20"/>
          <w:vertAlign w:val="subscript"/>
        </w:rPr>
        <w:t>vff</w:t>
      </w:r>
      <w:proofErr w:type="spellEnd"/>
      <w:r w:rsidRPr="002864ED">
        <w:rPr>
          <w:rFonts w:ascii="微软雅黑 Light" w:eastAsia="微软雅黑 Light" w:hAnsi="微软雅黑 Light" w:cs="宋体" w:hint="eastAsia"/>
          <w:sz w:val="20"/>
          <w:szCs w:val="20"/>
        </w:rPr>
        <w:t>下的抛物线响应可知</w:t>
      </w:r>
      <w:r w:rsidRPr="002864ED">
        <w:rPr>
          <w:rFonts w:ascii="微软雅黑 Light" w:eastAsia="微软雅黑 Light" w:hAnsi="微软雅黑 Light" w:cs="宋体"/>
          <w:sz w:val="20"/>
          <w:szCs w:val="20"/>
        </w:rPr>
        <w:t>：</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w:t>
      </w:r>
      <w:r w:rsidRPr="002864ED">
        <w:rPr>
          <w:rFonts w:ascii="微软雅黑 Light" w:eastAsia="微软雅黑 Light" w:hAnsi="微软雅黑 Light" w:cs="Times New Roman"/>
          <w:sz w:val="20"/>
          <w:szCs w:val="20"/>
        </w:rPr>
        <w:t>a</w:t>
      </w:r>
      <w:r w:rsidRPr="002864ED">
        <w:rPr>
          <w:rFonts w:ascii="微软雅黑 Light" w:eastAsia="微软雅黑 Light" w:hAnsi="微软雅黑 Light" w:cs="宋体" w:hint="eastAsia"/>
          <w:sz w:val="20"/>
          <w:szCs w:val="20"/>
        </w:rPr>
        <w:t>．响应曲线</w:t>
      </w:r>
      <w:r w:rsidR="001D5E83">
        <w:rPr>
          <w:rFonts w:ascii="微软雅黑 Light" w:eastAsia="微软雅黑 Light" w:hAnsi="微软雅黑 Light" w:cs="Times New Roman"/>
          <w:sz w:val="20"/>
          <w:szCs w:val="20"/>
        </w:rPr>
        <w:t>（</w:t>
      </w:r>
      <w:proofErr w:type="spellStart"/>
      <w:r w:rsidRPr="002864ED">
        <w:rPr>
          <w:rFonts w:ascii="微软雅黑 Light" w:eastAsia="微软雅黑 Light" w:hAnsi="微软雅黑 Light" w:cs="Times New Roman"/>
          <w:sz w:val="20"/>
          <w:szCs w:val="20"/>
        </w:rPr>
        <w:t>K</w:t>
      </w:r>
      <w:r w:rsidRPr="002864ED">
        <w:rPr>
          <w:rFonts w:ascii="微软雅黑 Light" w:eastAsia="微软雅黑 Light" w:hAnsi="微软雅黑 Light" w:cs="Times New Roman"/>
          <w:sz w:val="20"/>
          <w:szCs w:val="20"/>
          <w:vertAlign w:val="subscript"/>
        </w:rPr>
        <w:t>vff</w:t>
      </w:r>
      <w:proofErr w:type="spellEnd"/>
      <w:r w:rsidRPr="002864ED">
        <w:rPr>
          <w:rFonts w:ascii="微软雅黑 Light" w:eastAsia="微软雅黑 Light" w:hAnsi="微软雅黑 Light" w:cs="Times New Roman"/>
          <w:sz w:val="20"/>
          <w:szCs w:val="20"/>
        </w:rPr>
        <w:t>=0</w:t>
      </w:r>
      <w:r w:rsidR="001D5E83">
        <w:rPr>
          <w:rFonts w:ascii="微软雅黑 Light" w:eastAsia="微软雅黑 Light" w:hAnsi="微软雅黑 Light" w:cs="Times New Roman"/>
          <w:sz w:val="20"/>
          <w:szCs w:val="20"/>
        </w:rPr>
        <w:t>）</w:t>
      </w:r>
      <w:r w:rsidRPr="002864ED">
        <w:rPr>
          <w:rFonts w:ascii="微软雅黑 Light" w:eastAsia="微软雅黑 Light" w:hAnsi="微软雅黑 Light" w:cs="宋体" w:hint="eastAsia"/>
          <w:sz w:val="20"/>
          <w:szCs w:val="20"/>
        </w:rPr>
        <w:t>表示系统在抛物线响应过程中速度跟随误差过大，主要原因是阻尼的影响，应该通过增加速度前馈系数</w:t>
      </w:r>
      <w:proofErr w:type="spellStart"/>
      <w:r w:rsidRPr="002864ED">
        <w:rPr>
          <w:rFonts w:ascii="微软雅黑 Light" w:eastAsia="微软雅黑 Light" w:hAnsi="微软雅黑 Light" w:cs="Times New Roman"/>
          <w:sz w:val="20"/>
          <w:szCs w:val="20"/>
        </w:rPr>
        <w:t>K</w:t>
      </w:r>
      <w:r w:rsidRPr="002864ED">
        <w:rPr>
          <w:rFonts w:ascii="微软雅黑 Light" w:eastAsia="微软雅黑 Light" w:hAnsi="微软雅黑 Light" w:cs="Times New Roman"/>
          <w:sz w:val="20"/>
          <w:szCs w:val="20"/>
          <w:vertAlign w:val="subscript"/>
        </w:rPr>
        <w:t>vff</w:t>
      </w:r>
      <w:proofErr w:type="spellEnd"/>
      <w:r w:rsidRPr="002864ED">
        <w:rPr>
          <w:rFonts w:ascii="微软雅黑 Light" w:eastAsia="微软雅黑 Light" w:hAnsi="微软雅黑 Light" w:cs="宋体" w:hint="eastAsia"/>
          <w:sz w:val="20"/>
          <w:szCs w:val="20"/>
        </w:rPr>
        <w:t>加以调节</w:t>
      </w:r>
      <w:r w:rsidRPr="002864ED">
        <w:rPr>
          <w:rFonts w:ascii="微软雅黑 Light" w:eastAsia="微软雅黑 Light" w:hAnsi="微软雅黑 Light" w:cs="宋体"/>
          <w:sz w:val="20"/>
          <w:szCs w:val="20"/>
        </w:rPr>
        <w:t>。</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w:t>
      </w:r>
      <w:r w:rsidRPr="002864ED">
        <w:rPr>
          <w:rFonts w:ascii="微软雅黑 Light" w:eastAsia="微软雅黑 Light" w:hAnsi="微软雅黑 Light" w:cs="Times New Roman"/>
          <w:sz w:val="20"/>
          <w:szCs w:val="20"/>
        </w:rPr>
        <w:t>b</w:t>
      </w:r>
      <w:r w:rsidRPr="002864ED">
        <w:rPr>
          <w:rFonts w:ascii="微软雅黑 Light" w:eastAsia="微软雅黑 Light" w:hAnsi="微软雅黑 Light" w:cs="宋体" w:hint="eastAsia"/>
          <w:sz w:val="20"/>
          <w:szCs w:val="20"/>
        </w:rPr>
        <w:t>．响应曲线</w:t>
      </w:r>
      <w:r w:rsidR="001D5E83">
        <w:rPr>
          <w:rFonts w:ascii="微软雅黑 Light" w:eastAsia="微软雅黑 Light" w:hAnsi="微软雅黑 Light" w:cs="Times New Roman"/>
          <w:sz w:val="20"/>
          <w:szCs w:val="20"/>
        </w:rPr>
        <w:t>（</w:t>
      </w:r>
      <w:proofErr w:type="spellStart"/>
      <w:r w:rsidRPr="002864ED">
        <w:rPr>
          <w:rFonts w:ascii="微软雅黑 Light" w:eastAsia="微软雅黑 Light" w:hAnsi="微软雅黑 Light" w:cs="Times New Roman"/>
          <w:sz w:val="20"/>
          <w:szCs w:val="20"/>
        </w:rPr>
        <w:t>K</w:t>
      </w:r>
      <w:r w:rsidRPr="002864ED">
        <w:rPr>
          <w:rFonts w:ascii="微软雅黑 Light" w:eastAsia="微软雅黑 Light" w:hAnsi="微软雅黑 Light" w:cs="Times New Roman"/>
          <w:sz w:val="20"/>
          <w:szCs w:val="20"/>
          <w:vertAlign w:val="subscript"/>
        </w:rPr>
        <w:t>vff</w:t>
      </w:r>
      <w:proofErr w:type="spellEnd"/>
      <w:r w:rsidRPr="002864ED">
        <w:rPr>
          <w:rFonts w:ascii="微软雅黑 Light" w:eastAsia="微软雅黑 Light" w:hAnsi="微软雅黑 Light" w:cs="Times New Roman"/>
          <w:sz w:val="20"/>
          <w:szCs w:val="20"/>
        </w:rPr>
        <w:t>=10000</w:t>
      </w:r>
      <w:r w:rsidR="001D5E83">
        <w:rPr>
          <w:rFonts w:ascii="微软雅黑 Light" w:eastAsia="微软雅黑 Light" w:hAnsi="微软雅黑 Light" w:cs="Times New Roman"/>
          <w:sz w:val="20"/>
          <w:szCs w:val="20"/>
        </w:rPr>
        <w:t>）</w:t>
      </w:r>
      <w:r w:rsidRPr="002864ED">
        <w:rPr>
          <w:rFonts w:ascii="微软雅黑 Light" w:eastAsia="微软雅黑 Light" w:hAnsi="微软雅黑 Light" w:cs="宋体" w:hint="eastAsia"/>
          <w:sz w:val="20"/>
          <w:szCs w:val="20"/>
        </w:rPr>
        <w:t>表示系统在抛物线响应过程中速度跟随误差反相，主要原因是速度前馈系数</w:t>
      </w:r>
      <w:proofErr w:type="spellStart"/>
      <w:r w:rsidRPr="002864ED">
        <w:rPr>
          <w:rFonts w:ascii="微软雅黑 Light" w:eastAsia="微软雅黑 Light" w:hAnsi="微软雅黑 Light" w:cs="Times New Roman"/>
          <w:sz w:val="20"/>
          <w:szCs w:val="20"/>
        </w:rPr>
        <w:t>K</w:t>
      </w:r>
      <w:r w:rsidRPr="002864ED">
        <w:rPr>
          <w:rFonts w:ascii="微软雅黑 Light" w:eastAsia="微软雅黑 Light" w:hAnsi="微软雅黑 Light" w:cs="Times New Roman"/>
          <w:sz w:val="20"/>
          <w:szCs w:val="20"/>
          <w:vertAlign w:val="subscript"/>
        </w:rPr>
        <w:t>vff</w:t>
      </w:r>
      <w:proofErr w:type="spellEnd"/>
      <w:r w:rsidRPr="002864ED">
        <w:rPr>
          <w:rFonts w:ascii="微软雅黑 Light" w:eastAsia="微软雅黑 Light" w:hAnsi="微软雅黑 Light" w:cs="宋体" w:hint="eastAsia"/>
          <w:sz w:val="20"/>
          <w:szCs w:val="20"/>
        </w:rPr>
        <w:t>过大，应减小</w:t>
      </w:r>
      <w:proofErr w:type="spellStart"/>
      <w:r w:rsidRPr="002864ED">
        <w:rPr>
          <w:rFonts w:ascii="微软雅黑 Light" w:eastAsia="微软雅黑 Light" w:hAnsi="微软雅黑 Light" w:cs="Times New Roman"/>
          <w:sz w:val="20"/>
          <w:szCs w:val="20"/>
        </w:rPr>
        <w:t>K</w:t>
      </w:r>
      <w:r w:rsidRPr="002864ED">
        <w:rPr>
          <w:rFonts w:ascii="微软雅黑 Light" w:eastAsia="微软雅黑 Light" w:hAnsi="微软雅黑 Light" w:cs="Times New Roman"/>
          <w:sz w:val="20"/>
          <w:szCs w:val="20"/>
          <w:vertAlign w:val="subscript"/>
        </w:rPr>
        <w:t>vff</w:t>
      </w:r>
      <w:proofErr w:type="spellEnd"/>
      <w:r w:rsidRPr="002864ED">
        <w:rPr>
          <w:rFonts w:ascii="微软雅黑 Light" w:eastAsia="微软雅黑 Light" w:hAnsi="微软雅黑 Light" w:cs="宋体" w:hint="eastAsia"/>
          <w:sz w:val="20"/>
          <w:szCs w:val="20"/>
        </w:rPr>
        <w:t>加以调节</w:t>
      </w:r>
      <w:r w:rsidRPr="002864ED">
        <w:rPr>
          <w:rFonts w:ascii="微软雅黑 Light" w:eastAsia="微软雅黑 Light" w:hAnsi="微软雅黑 Light" w:cs="宋体"/>
          <w:sz w:val="20"/>
          <w:szCs w:val="20"/>
        </w:rPr>
        <w:t>。</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w:t>
      </w:r>
      <w:r w:rsidRPr="002864ED">
        <w:rPr>
          <w:rFonts w:ascii="微软雅黑 Light" w:eastAsia="微软雅黑 Light" w:hAnsi="微软雅黑 Light" w:cs="Times New Roman"/>
          <w:sz w:val="20"/>
          <w:szCs w:val="20"/>
        </w:rPr>
        <w:t>c</w:t>
      </w:r>
      <w:r w:rsidRPr="002864ED">
        <w:rPr>
          <w:rFonts w:ascii="微软雅黑 Light" w:eastAsia="微软雅黑 Light" w:hAnsi="微软雅黑 Light" w:cs="宋体" w:hint="eastAsia"/>
          <w:sz w:val="20"/>
          <w:szCs w:val="20"/>
        </w:rPr>
        <w:t>．响应曲线</w:t>
      </w:r>
      <w:r w:rsidR="001D5E83">
        <w:rPr>
          <w:rFonts w:ascii="微软雅黑 Light" w:eastAsia="微软雅黑 Light" w:hAnsi="微软雅黑 Light" w:cs="Times New Roman"/>
          <w:sz w:val="20"/>
          <w:szCs w:val="20"/>
        </w:rPr>
        <w:t>（</w:t>
      </w:r>
      <w:proofErr w:type="spellStart"/>
      <w:r w:rsidRPr="002864ED">
        <w:rPr>
          <w:rFonts w:ascii="微软雅黑 Light" w:eastAsia="微软雅黑 Light" w:hAnsi="微软雅黑 Light" w:cs="Times New Roman"/>
          <w:sz w:val="20"/>
          <w:szCs w:val="20"/>
        </w:rPr>
        <w:t>K</w:t>
      </w:r>
      <w:r w:rsidRPr="002864ED">
        <w:rPr>
          <w:rFonts w:ascii="微软雅黑 Light" w:eastAsia="微软雅黑 Light" w:hAnsi="微软雅黑 Light" w:cs="Times New Roman"/>
          <w:sz w:val="20"/>
          <w:szCs w:val="20"/>
          <w:vertAlign w:val="subscript"/>
        </w:rPr>
        <w:t>vff</w:t>
      </w:r>
      <w:proofErr w:type="spellEnd"/>
      <w:r w:rsidRPr="002864ED">
        <w:rPr>
          <w:rFonts w:ascii="微软雅黑 Light" w:eastAsia="微软雅黑 Light" w:hAnsi="微软雅黑 Light" w:cs="Times New Roman"/>
          <w:sz w:val="20"/>
          <w:szCs w:val="20"/>
        </w:rPr>
        <w:t>=3 620</w:t>
      </w:r>
      <w:r w:rsidR="001D5E83">
        <w:rPr>
          <w:rFonts w:ascii="微软雅黑 Light" w:eastAsia="微软雅黑 Light" w:hAnsi="微软雅黑 Light" w:cs="Times New Roman"/>
          <w:sz w:val="20"/>
          <w:szCs w:val="20"/>
        </w:rPr>
        <w:t>）</w:t>
      </w:r>
      <w:r w:rsidRPr="002864ED">
        <w:rPr>
          <w:rFonts w:ascii="微软雅黑 Light" w:eastAsia="微软雅黑 Light" w:hAnsi="微软雅黑 Light" w:cs="宋体" w:hint="eastAsia"/>
          <w:sz w:val="20"/>
          <w:szCs w:val="20"/>
        </w:rPr>
        <w:t>表示系统在抛物线响应过程中速度跟随误差到最小，而且集中在中部，沿运动轨迹均匀分布，是较理想的调节结果</w:t>
      </w:r>
      <w:r w:rsidRPr="002864ED">
        <w:rPr>
          <w:rFonts w:ascii="微软雅黑 Light" w:eastAsia="微软雅黑 Light" w:hAnsi="微软雅黑 Light" w:cs="宋体"/>
          <w:sz w:val="20"/>
          <w:szCs w:val="20"/>
        </w:rPr>
        <w:t>。</w:t>
      </w:r>
    </w:p>
    <w:p w:rsidR="002864ED" w:rsidRPr="002864ED" w:rsidRDefault="002864ED" w:rsidP="002864ED">
      <w:pPr>
        <w:pStyle w:val="Heading2"/>
        <w:numPr>
          <w:ilvl w:val="0"/>
          <w:numId w:val="1"/>
        </w:numPr>
        <w:spacing w:before="120" w:after="120"/>
        <w:ind w:left="360"/>
        <w:rPr>
          <w:rStyle w:val="Strong"/>
          <w:rFonts w:cs="宋体"/>
        </w:rPr>
      </w:pPr>
      <w:r w:rsidRPr="002864ED">
        <w:rPr>
          <w:rStyle w:val="Strong"/>
          <w:b w:val="0"/>
          <w:bCs w:val="0"/>
        </w:rPr>
        <w:t>结束语</w:t>
      </w:r>
    </w:p>
    <w:p w:rsidR="002864ED" w:rsidRPr="002864ED" w:rsidRDefault="002864ED" w:rsidP="002864ED">
      <w:pPr>
        <w:rPr>
          <w:rFonts w:ascii="微软雅黑 Light" w:eastAsia="微软雅黑 Light" w:hAnsi="微软雅黑 Light" w:cs="Times New Roman"/>
          <w:sz w:val="20"/>
          <w:szCs w:val="20"/>
        </w:rPr>
      </w:pPr>
      <w:r w:rsidRPr="002864ED">
        <w:rPr>
          <w:rFonts w:ascii="微软雅黑 Light" w:eastAsia="微软雅黑 Light" w:hAnsi="微软雅黑 Light" w:cs="宋体" w:hint="eastAsia"/>
          <w:sz w:val="20"/>
          <w:szCs w:val="20"/>
        </w:rPr>
        <w:t xml:space="preserve">　　利用实验调整法对基于</w:t>
      </w:r>
      <w:r w:rsidRPr="002864ED">
        <w:rPr>
          <w:rFonts w:ascii="微软雅黑 Light" w:eastAsia="微软雅黑 Light" w:hAnsi="微软雅黑 Light" w:cs="Times New Roman"/>
          <w:sz w:val="20"/>
          <w:szCs w:val="20"/>
        </w:rPr>
        <w:t>PMAC</w:t>
      </w:r>
      <w:r w:rsidRPr="002864ED">
        <w:rPr>
          <w:rFonts w:ascii="微软雅黑 Light" w:eastAsia="微软雅黑 Light" w:hAnsi="微软雅黑 Light" w:cs="Times New Roman" w:hint="eastAsia"/>
          <w:sz w:val="20"/>
          <w:szCs w:val="20"/>
        </w:rPr>
        <w:t>的</w:t>
      </w:r>
      <w:r w:rsidRPr="00524F17">
        <w:rPr>
          <w:rFonts w:ascii="微软雅黑 Light" w:eastAsia="微软雅黑 Light" w:hAnsi="微软雅黑 Light" w:cs="Times New Roman" w:hint="eastAsia"/>
          <w:sz w:val="20"/>
          <w:szCs w:val="20"/>
        </w:rPr>
        <w:t>数控技术</w:t>
      </w:r>
      <w:r w:rsidRPr="002864ED">
        <w:rPr>
          <w:rFonts w:ascii="微软雅黑 Light" w:eastAsia="微软雅黑 Light" w:hAnsi="微软雅黑 Light" w:cs="Times New Roman" w:hint="eastAsia"/>
          <w:sz w:val="20"/>
          <w:szCs w:val="20"/>
        </w:rPr>
        <w:t>试验台的</w:t>
      </w:r>
      <w:r w:rsidRPr="002864ED">
        <w:rPr>
          <w:rFonts w:ascii="微软雅黑 Light" w:eastAsia="微软雅黑 Light" w:hAnsi="微软雅黑 Light" w:cs="Times New Roman"/>
          <w:sz w:val="20"/>
          <w:szCs w:val="20"/>
        </w:rPr>
        <w:t>PID</w:t>
      </w:r>
      <w:r w:rsidRPr="002864ED">
        <w:rPr>
          <w:rFonts w:ascii="微软雅黑 Light" w:eastAsia="微软雅黑 Light" w:hAnsi="微软雅黑 Light" w:cs="Times New Roman" w:hint="eastAsia"/>
          <w:sz w:val="20"/>
          <w:szCs w:val="20"/>
        </w:rPr>
        <w:t>参数的整定，可实现系统响应速度快、控制精度高的目的，获得良好的稳态性能和动态品质；同时，可以通过响应曲线的分析，进一步确定影响系统性能的系统参数，如摩擦、阻尼及频率等，使我们在设计系统时就考虑系统参数的匹配性，</w:t>
      </w:r>
      <w:r w:rsidRPr="002864ED">
        <w:rPr>
          <w:rFonts w:ascii="微软雅黑 Light" w:eastAsia="微软雅黑 Light" w:hAnsi="微软雅黑 Light" w:cs="宋体" w:hint="eastAsia"/>
          <w:sz w:val="20"/>
          <w:szCs w:val="20"/>
        </w:rPr>
        <w:t>从而提高系统的设计质量</w:t>
      </w:r>
      <w:r w:rsidRPr="002864ED">
        <w:rPr>
          <w:rFonts w:ascii="微软雅黑 Light" w:eastAsia="微软雅黑 Light" w:hAnsi="微软雅黑 Light" w:cs="宋体"/>
          <w:sz w:val="20"/>
          <w:szCs w:val="20"/>
        </w:rPr>
        <w:t>。</w:t>
      </w:r>
    </w:p>
    <w:p w:rsidR="00A75303" w:rsidRPr="002864ED" w:rsidRDefault="000646A4" w:rsidP="002864ED">
      <w:pPr>
        <w:pStyle w:val="Heading1"/>
        <w:spacing w:before="120" w:after="120"/>
        <w:rPr>
          <w:rFonts w:ascii="微软雅黑 Light" w:eastAsia="微软雅黑 Light" w:hAnsi="微软雅黑 Light"/>
          <w:sz w:val="20"/>
          <w:szCs w:val="20"/>
        </w:rPr>
      </w:pPr>
    </w:p>
    <w:sectPr w:rsidR="00A75303" w:rsidRPr="002864ED" w:rsidSect="00524F17">
      <w:pgSz w:w="12240" w:h="15840"/>
      <w:pgMar w:top="1080" w:right="90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6A4" w:rsidRDefault="000646A4" w:rsidP="00D66FE9">
      <w:pPr>
        <w:spacing w:before="0" w:after="0"/>
      </w:pPr>
      <w:r>
        <w:separator/>
      </w:r>
    </w:p>
  </w:endnote>
  <w:endnote w:type="continuationSeparator" w:id="0">
    <w:p w:rsidR="000646A4" w:rsidRDefault="000646A4" w:rsidP="00D66FE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Light">
    <w:panose1 w:val="020B0502040204020203"/>
    <w:charset w:val="86"/>
    <w:family w:val="swiss"/>
    <w:pitch w:val="variable"/>
    <w:sig w:usb0="A00002BF" w:usb1="28CF0010" w:usb2="00000016" w:usb3="00000000" w:csb0="0004000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等线 Light">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6A4" w:rsidRDefault="000646A4" w:rsidP="00D66FE9">
      <w:pPr>
        <w:spacing w:before="0" w:after="0"/>
      </w:pPr>
      <w:r>
        <w:separator/>
      </w:r>
    </w:p>
  </w:footnote>
  <w:footnote w:type="continuationSeparator" w:id="0">
    <w:p w:rsidR="000646A4" w:rsidRDefault="000646A4" w:rsidP="00D66FE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627D5"/>
    <w:multiLevelType w:val="multilevel"/>
    <w:tmpl w:val="B99C1EA0"/>
    <w:lvl w:ilvl="0">
      <w:start w:val="1"/>
      <w:numFmt w:val="decimal"/>
      <w:lvlText w:val="%1."/>
      <w:lvlJc w:val="left"/>
      <w:pPr>
        <w:ind w:left="720" w:hanging="360"/>
      </w:pPr>
      <w:rPr>
        <w:rFonts w:ascii="微软雅黑 Light" w:eastAsia="微软雅黑 Light" w:hAnsi="微软雅黑 Light" w:hint="default"/>
        <w:sz w:val="20"/>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5E"/>
    <w:rsid w:val="000062CD"/>
    <w:rsid w:val="000646A4"/>
    <w:rsid w:val="000B5B93"/>
    <w:rsid w:val="001D5E83"/>
    <w:rsid w:val="002703A5"/>
    <w:rsid w:val="002864ED"/>
    <w:rsid w:val="00524F17"/>
    <w:rsid w:val="00555AD3"/>
    <w:rsid w:val="005700D9"/>
    <w:rsid w:val="005D155E"/>
    <w:rsid w:val="00945EE7"/>
    <w:rsid w:val="00A96D79"/>
    <w:rsid w:val="00CC0784"/>
    <w:rsid w:val="00D66FE9"/>
    <w:rsid w:val="00D9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AC73"/>
  <w15:chartTrackingRefBased/>
  <w15:docId w15:val="{FBBAA6E1-1F3A-43CC-9BF9-F0DEC541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E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64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64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E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864E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864ED"/>
    <w:rPr>
      <w:b/>
      <w:bCs/>
    </w:rPr>
  </w:style>
  <w:style w:type="character" w:styleId="Hyperlink">
    <w:name w:val="Hyperlink"/>
    <w:basedOn w:val="DefaultParagraphFont"/>
    <w:uiPriority w:val="99"/>
    <w:semiHidden/>
    <w:unhideWhenUsed/>
    <w:rsid w:val="002864ED"/>
    <w:rPr>
      <w:color w:val="0000FF"/>
      <w:u w:val="single"/>
    </w:rPr>
  </w:style>
  <w:style w:type="character" w:customStyle="1" w:styleId="Heading2Char">
    <w:name w:val="Heading 2 Char"/>
    <w:basedOn w:val="DefaultParagraphFont"/>
    <w:link w:val="Heading2"/>
    <w:uiPriority w:val="9"/>
    <w:rsid w:val="002864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64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64E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6FE9"/>
    <w:pPr>
      <w:tabs>
        <w:tab w:val="center" w:pos="4320"/>
        <w:tab w:val="right" w:pos="8640"/>
      </w:tabs>
      <w:spacing w:before="0" w:after="0"/>
    </w:pPr>
  </w:style>
  <w:style w:type="character" w:customStyle="1" w:styleId="HeaderChar">
    <w:name w:val="Header Char"/>
    <w:basedOn w:val="DefaultParagraphFont"/>
    <w:link w:val="Header"/>
    <w:uiPriority w:val="99"/>
    <w:rsid w:val="00D66FE9"/>
  </w:style>
  <w:style w:type="paragraph" w:styleId="Footer">
    <w:name w:val="footer"/>
    <w:basedOn w:val="Normal"/>
    <w:link w:val="FooterChar"/>
    <w:uiPriority w:val="99"/>
    <w:unhideWhenUsed/>
    <w:rsid w:val="00D66FE9"/>
    <w:pPr>
      <w:tabs>
        <w:tab w:val="center" w:pos="4320"/>
        <w:tab w:val="right" w:pos="8640"/>
      </w:tabs>
      <w:spacing w:before="0" w:after="0"/>
    </w:pPr>
  </w:style>
  <w:style w:type="character" w:customStyle="1" w:styleId="FooterChar">
    <w:name w:val="Footer Char"/>
    <w:basedOn w:val="DefaultParagraphFont"/>
    <w:link w:val="Footer"/>
    <w:uiPriority w:val="99"/>
    <w:rsid w:val="00D66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738730">
      <w:bodyDiv w:val="1"/>
      <w:marLeft w:val="0"/>
      <w:marRight w:val="0"/>
      <w:marTop w:val="0"/>
      <w:marBottom w:val="0"/>
      <w:divBdr>
        <w:top w:val="none" w:sz="0" w:space="0" w:color="auto"/>
        <w:left w:val="none" w:sz="0" w:space="0" w:color="auto"/>
        <w:bottom w:val="none" w:sz="0" w:space="0" w:color="auto"/>
        <w:right w:val="none" w:sz="0" w:space="0" w:color="auto"/>
      </w:divBdr>
    </w:div>
    <w:div w:id="1392994412">
      <w:bodyDiv w:val="1"/>
      <w:marLeft w:val="0"/>
      <w:marRight w:val="0"/>
      <w:marTop w:val="0"/>
      <w:marBottom w:val="0"/>
      <w:divBdr>
        <w:top w:val="none" w:sz="0" w:space="0" w:color="auto"/>
        <w:left w:val="none" w:sz="0" w:space="0" w:color="auto"/>
        <w:bottom w:val="none" w:sz="0" w:space="0" w:color="auto"/>
        <w:right w:val="none" w:sz="0" w:space="0" w:color="auto"/>
      </w:divBdr>
    </w:div>
    <w:div w:id="14216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nc.org.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nc.org.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dc:creator>
  <cp:keywords/>
  <dc:description/>
  <cp:lastModifiedBy>Li, Ji</cp:lastModifiedBy>
  <cp:revision>8</cp:revision>
  <dcterms:created xsi:type="dcterms:W3CDTF">2017-11-07T20:27:00Z</dcterms:created>
  <dcterms:modified xsi:type="dcterms:W3CDTF">2017-11-08T18:28:00Z</dcterms:modified>
</cp:coreProperties>
</file>