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03" w:rsidRPr="001A0146" w:rsidRDefault="00855362" w:rsidP="000A643E">
      <w:pPr>
        <w:pStyle w:val="Heading1"/>
        <w:spacing w:before="120" w:after="120"/>
        <w:ind w:left="-450" w:right="-450"/>
        <w:jc w:val="center"/>
        <w:rPr>
          <w:b/>
        </w:rPr>
      </w:pPr>
      <w:r w:rsidRPr="001A0146">
        <w:rPr>
          <w:b/>
        </w:rPr>
        <w:t>Pizzabox</w:t>
      </w:r>
      <w:r w:rsidR="00A3370E">
        <w:rPr>
          <w:b/>
        </w:rPr>
        <w:t xml:space="preserve"> </w:t>
      </w:r>
      <w:r w:rsidR="00A3370E">
        <w:rPr>
          <w:b/>
        </w:rPr>
        <w:t>Configuration</w:t>
      </w:r>
      <w:r w:rsidR="00A3370E">
        <w:rPr>
          <w:b/>
        </w:rPr>
        <w:t xml:space="preserve"> - FPGA Parameters</w:t>
      </w:r>
    </w:p>
    <w:p w:rsidR="00855362" w:rsidRDefault="00855362" w:rsidP="00A30F8B">
      <w:pPr>
        <w:spacing w:before="120" w:after="120"/>
        <w:ind w:left="-360" w:right="-450"/>
      </w:pPr>
      <w:r>
        <w:t xml:space="preserve">The following parameters </w:t>
      </w:r>
      <w:r w:rsidR="00A3370E">
        <w:t>are stored in EEPROM on BPM-DFE and read by the FPGA for configuration</w:t>
      </w:r>
      <w:r>
        <w:t>.</w:t>
      </w:r>
    </w:p>
    <w:p w:rsidR="00A3370E" w:rsidRPr="00A3370E" w:rsidRDefault="00A3370E" w:rsidP="00A3370E">
      <w:pPr>
        <w:pStyle w:val="Heading2"/>
        <w:numPr>
          <w:ilvl w:val="0"/>
          <w:numId w:val="1"/>
        </w:numPr>
        <w:spacing w:before="120" w:after="120"/>
        <w:ind w:left="0" w:right="-450"/>
        <w:rPr>
          <w:b/>
        </w:rPr>
      </w:pPr>
      <w:r w:rsidRPr="00A3370E">
        <w:rPr>
          <w:b/>
        </w:rPr>
        <w:t>Network parameters</w:t>
      </w:r>
    </w:p>
    <w:p w:rsidR="002A1AAB" w:rsidRPr="00A3370E" w:rsidRDefault="002A1AAB" w:rsidP="00A3370E">
      <w:pPr>
        <w:pStyle w:val="Heading3"/>
        <w:numPr>
          <w:ilvl w:val="1"/>
          <w:numId w:val="1"/>
        </w:numPr>
        <w:ind w:left="0"/>
      </w:pPr>
      <w:r w:rsidRPr="00A3370E">
        <w:t>Raw apps</w:t>
      </w:r>
    </w:p>
    <w:p w:rsidR="003C50C6" w:rsidRPr="003C50C6" w:rsidRDefault="003C50C6" w:rsidP="00A30F8B">
      <w:pPr>
        <w:ind w:left="-360"/>
      </w:pPr>
      <w:r>
        <w:t xml:space="preserve">Network parameters for raw apps are set in SDK project </w:t>
      </w:r>
      <w:r>
        <w:sym w:font="Wingdings" w:char="F0E0"/>
      </w:r>
      <w:r>
        <w:t xml:space="preserve">raw_apps </w:t>
      </w:r>
      <w:r>
        <w:sym w:font="Wingdings" w:char="F0E0"/>
      </w:r>
      <w:r>
        <w:t>src</w:t>
      </w:r>
      <w:r>
        <w:sym w:font="Wingdings" w:char="F0E0"/>
      </w:r>
      <w:r>
        <w:t>main.c</w:t>
      </w:r>
      <w:r>
        <w:sym w:font="Wingdings" w:char="F0E0"/>
      </w:r>
      <w:r w:rsidRPr="003C50C6">
        <w:rPr>
          <w:highlight w:val="yellow"/>
        </w:rPr>
        <w:t>int main()</w:t>
      </w:r>
      <w:r>
        <w:t>.</w:t>
      </w:r>
    </w:p>
    <w:p w:rsidR="00855362" w:rsidRPr="000A643E" w:rsidRDefault="00855362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0A643E">
        <w:t>MAC address</w:t>
      </w:r>
    </w:p>
    <w:p w:rsidR="00855362" w:rsidRPr="00855362" w:rsidRDefault="003C50C6" w:rsidP="00A30F8B">
      <w:pPr>
        <w:spacing w:before="120" w:after="120"/>
        <w:ind w:left="-360" w:right="-450"/>
      </w:pPr>
      <w:r>
        <w:t>S</w:t>
      </w:r>
      <w:r w:rsidR="001A0146">
        <w:t xml:space="preserve">et </w:t>
      </w:r>
      <w:r w:rsidR="001A0146" w:rsidRPr="001A014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unsigned</w:t>
      </w:r>
      <w:r w:rsidR="001A0146" w:rsidRPr="001A014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="001A0146" w:rsidRPr="001A0146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char</w:t>
      </w:r>
      <w:r w:rsidR="001A0146" w:rsidRPr="001A0146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mac_ethernet_addres</w:t>
      </w:r>
      <w:r w:rsidR="000A643E">
        <w:rPr>
          <w:rFonts w:ascii="Courier New" w:hAnsi="Courier New" w:cs="Courier New"/>
          <w:color w:val="000000"/>
          <w:sz w:val="20"/>
          <w:szCs w:val="20"/>
          <w:highlight w:val="yellow"/>
        </w:rPr>
        <w:t>s[]</w:t>
      </w:r>
      <w:r w:rsidR="001A0146">
        <w:rPr>
          <w:rFonts w:ascii="Consolas" w:hAnsi="Consolas" w:cs="Consolas"/>
          <w:color w:val="000000"/>
          <w:sz w:val="20"/>
          <w:szCs w:val="20"/>
        </w:rPr>
        <w:t>.</w:t>
      </w:r>
    </w:p>
    <w:p w:rsidR="00855362" w:rsidRPr="002A1AAB" w:rsidRDefault="00855362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IP address</w:t>
      </w:r>
    </w:p>
    <w:p w:rsidR="001A0146" w:rsidRPr="00855362" w:rsidRDefault="003C50C6" w:rsidP="00A30F8B">
      <w:pPr>
        <w:spacing w:before="120" w:after="120"/>
        <w:ind w:left="-360" w:right="-450"/>
      </w:pPr>
      <w:r>
        <w:t>S</w:t>
      </w:r>
      <w:r w:rsidR="001A0146">
        <w:t xml:space="preserve">et </w:t>
      </w:r>
      <w:r w:rsidRPr="003C50C6">
        <w:rPr>
          <w:rFonts w:ascii="Courier New" w:hAnsi="Courier New" w:cs="Courier New"/>
          <w:color w:val="000000"/>
          <w:sz w:val="20"/>
          <w:szCs w:val="20"/>
          <w:highlight w:val="yellow"/>
        </w:rPr>
        <w:t>ipaddr</w:t>
      </w:r>
      <w:r>
        <w:t xml:space="preserve"> when</w:t>
      </w:r>
      <w:r w:rsidR="001A0146">
        <w:t xml:space="preserve"> calling </w:t>
      </w:r>
      <w:r w:rsidR="001A0146" w:rsidRPr="001A0146">
        <w:rPr>
          <w:rFonts w:ascii="Courier New" w:hAnsi="Courier New" w:cs="Courier New"/>
          <w:color w:val="000000"/>
          <w:sz w:val="20"/>
          <w:szCs w:val="20"/>
          <w:highlight w:val="yellow"/>
        </w:rPr>
        <w:t>IP4_ADDR</w:t>
      </w:r>
      <w:r w:rsidR="001A0146" w:rsidRPr="001A0146">
        <w:rPr>
          <w:rFonts w:ascii="Consolas" w:hAnsi="Consolas" w:cs="Consolas"/>
          <w:color w:val="000000"/>
          <w:sz w:val="20"/>
          <w:szCs w:val="20"/>
        </w:rPr>
        <w:t>.</w:t>
      </w:r>
    </w:p>
    <w:p w:rsidR="00855362" w:rsidRPr="002A1AAB" w:rsidRDefault="00855362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Network mask</w:t>
      </w:r>
    </w:p>
    <w:p w:rsidR="001A0146" w:rsidRPr="00855362" w:rsidRDefault="003C50C6" w:rsidP="00A30F8B">
      <w:pPr>
        <w:spacing w:before="120" w:after="120"/>
        <w:ind w:left="-360" w:right="-450"/>
      </w:pPr>
      <w:r>
        <w:t xml:space="preserve">Set </w:t>
      </w:r>
      <w:r w:rsidRPr="003C50C6">
        <w:rPr>
          <w:rFonts w:ascii="Courier New" w:hAnsi="Courier New" w:cs="Courier New"/>
          <w:color w:val="000000"/>
          <w:sz w:val="20"/>
          <w:szCs w:val="20"/>
          <w:highlight w:val="yellow"/>
        </w:rPr>
        <w:t>netmask</w:t>
      </w:r>
      <w:r>
        <w:t xml:space="preserve"> when</w:t>
      </w:r>
      <w:r w:rsidR="001A0146">
        <w:t xml:space="preserve"> calling </w:t>
      </w:r>
      <w:r w:rsidR="001A0146" w:rsidRPr="001A0146">
        <w:rPr>
          <w:rFonts w:ascii="Courier New" w:hAnsi="Courier New" w:cs="Courier New"/>
          <w:color w:val="000000"/>
          <w:sz w:val="20"/>
          <w:szCs w:val="20"/>
          <w:highlight w:val="yellow"/>
        </w:rPr>
        <w:t>IP4_ADDR</w:t>
      </w:r>
      <w:r w:rsidR="001A0146" w:rsidRPr="001A0146">
        <w:rPr>
          <w:rFonts w:ascii="Consolas" w:hAnsi="Consolas" w:cs="Consolas"/>
          <w:color w:val="000000"/>
          <w:sz w:val="20"/>
          <w:szCs w:val="20"/>
        </w:rPr>
        <w:t>.</w:t>
      </w:r>
    </w:p>
    <w:p w:rsidR="00855362" w:rsidRPr="002A1AAB" w:rsidRDefault="00855362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Gateway</w:t>
      </w:r>
    </w:p>
    <w:p w:rsidR="001A0146" w:rsidRPr="00855362" w:rsidRDefault="003C50C6" w:rsidP="00A30F8B">
      <w:pPr>
        <w:spacing w:before="120" w:after="120"/>
        <w:ind w:left="-360" w:right="-450"/>
      </w:pPr>
      <w:r>
        <w:t xml:space="preserve">Set </w:t>
      </w:r>
      <w:r w:rsidRPr="003C50C6">
        <w:rPr>
          <w:rFonts w:ascii="Courier New" w:hAnsi="Courier New" w:cs="Courier New"/>
          <w:color w:val="000000"/>
          <w:sz w:val="20"/>
          <w:szCs w:val="20"/>
          <w:highlight w:val="yellow"/>
        </w:rPr>
        <w:t>gw</w:t>
      </w:r>
      <w:r>
        <w:t xml:space="preserve"> when</w:t>
      </w:r>
      <w:r w:rsidR="001A0146">
        <w:t xml:space="preserve"> calling </w:t>
      </w:r>
      <w:r w:rsidR="001A0146" w:rsidRPr="001A0146">
        <w:rPr>
          <w:rFonts w:ascii="Courier New" w:hAnsi="Courier New" w:cs="Courier New"/>
          <w:color w:val="000000"/>
          <w:sz w:val="20"/>
          <w:szCs w:val="20"/>
          <w:highlight w:val="yellow"/>
        </w:rPr>
        <w:t>IP4_ADDR</w:t>
      </w:r>
      <w:r w:rsidR="001A0146" w:rsidRPr="001A0146">
        <w:rPr>
          <w:rFonts w:ascii="Consolas" w:hAnsi="Consolas" w:cs="Consolas"/>
          <w:color w:val="000000"/>
          <w:sz w:val="20"/>
          <w:szCs w:val="20"/>
        </w:rPr>
        <w:t>.</w:t>
      </w:r>
    </w:p>
    <w:p w:rsidR="00010EC6" w:rsidRPr="00A3370E" w:rsidRDefault="002A1AAB" w:rsidP="00A3370E">
      <w:pPr>
        <w:pStyle w:val="Heading3"/>
        <w:numPr>
          <w:ilvl w:val="1"/>
          <w:numId w:val="1"/>
        </w:numPr>
        <w:ind w:left="0"/>
      </w:pPr>
      <w:r w:rsidRPr="00A3370E">
        <w:t>Socket apps</w:t>
      </w:r>
    </w:p>
    <w:p w:rsidR="00010EC6" w:rsidRPr="00010EC6" w:rsidRDefault="00010EC6" w:rsidP="00A30F8B">
      <w:pPr>
        <w:ind w:left="-360"/>
      </w:pPr>
      <w:r>
        <w:t xml:space="preserve">Network parameters for socket apps are set in SDK project </w:t>
      </w:r>
      <w:r>
        <w:sym w:font="Wingdings" w:char="F0E0"/>
      </w:r>
      <w:r>
        <w:t xml:space="preserve">socket_apps </w:t>
      </w:r>
      <w:r>
        <w:sym w:font="Wingdings" w:char="F0E0"/>
      </w:r>
      <w:r>
        <w:t>src</w:t>
      </w:r>
      <w:r>
        <w:sym w:font="Wingdings" w:char="F0E0"/>
      </w:r>
      <w:r>
        <w:t>ssp_eeprom.c</w:t>
      </w:r>
      <w:r>
        <w:sym w:font="Wingdings" w:char="F0E0"/>
      </w:r>
      <w:r w:rsidRPr="00010EC6">
        <w:rPr>
          <w:highlight w:val="yellow"/>
        </w:rPr>
        <w:t>void EE_DefaultConfig(SSP_Config_t *cfg)</w:t>
      </w:r>
      <w:r>
        <w:t>.</w:t>
      </w:r>
    </w:p>
    <w:p w:rsidR="002A1AAB" w:rsidRPr="000A643E" w:rsidRDefault="002A1AA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0A643E">
        <w:t>MAC address</w:t>
      </w:r>
    </w:p>
    <w:p w:rsidR="002A1AAB" w:rsidRPr="00855362" w:rsidRDefault="00010EC6" w:rsidP="00A30F8B">
      <w:pPr>
        <w:spacing w:before="120" w:after="120"/>
        <w:ind w:left="-360" w:right="-450"/>
      </w:pPr>
      <w:r>
        <w:t>S</w:t>
      </w:r>
      <w:r w:rsidR="00A63FDE">
        <w:t>et</w:t>
      </w:r>
      <w:r w:rsidR="002A1AAB">
        <w:t xml:space="preserve">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cfg-&gt;net_cfg.mac_address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 w:rsidRPr="00A30F8B">
        <w:t>when calling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store_mac()</w:t>
      </w:r>
      <w:r w:rsidR="002A1AAB">
        <w:rPr>
          <w:rFonts w:ascii="Consolas" w:hAnsi="Consolas" w:cs="Consolas"/>
          <w:color w:val="000000"/>
          <w:sz w:val="20"/>
          <w:szCs w:val="20"/>
        </w:rPr>
        <w:t>.</w:t>
      </w:r>
    </w:p>
    <w:p w:rsidR="002A1AAB" w:rsidRPr="002A1AAB" w:rsidRDefault="002A1AA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IP address</w:t>
      </w:r>
    </w:p>
    <w:p w:rsidR="002A1AAB" w:rsidRPr="00855362" w:rsidRDefault="00010EC6" w:rsidP="00A30F8B">
      <w:pPr>
        <w:spacing w:before="120" w:after="120"/>
        <w:ind w:left="-360" w:right="-450"/>
      </w:pPr>
      <w:r>
        <w:t>S</w:t>
      </w:r>
      <w:r w:rsidR="002A1AAB">
        <w:t xml:space="preserve">et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cfg-&gt;net_cfg.ip_address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 w:rsidRPr="00A30F8B">
        <w:t>when calling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store_IP4()</w:t>
      </w:r>
      <w:r w:rsidR="00A63FDE">
        <w:rPr>
          <w:rFonts w:ascii="Consolas" w:hAnsi="Consolas" w:cs="Consolas"/>
          <w:color w:val="000000"/>
          <w:sz w:val="20"/>
          <w:szCs w:val="20"/>
        </w:rPr>
        <w:t>.</w:t>
      </w:r>
    </w:p>
    <w:p w:rsidR="002A1AAB" w:rsidRPr="002A1AAB" w:rsidRDefault="002A1AA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Network mask</w:t>
      </w:r>
    </w:p>
    <w:p w:rsidR="002A1AAB" w:rsidRPr="00855362" w:rsidRDefault="00010EC6" w:rsidP="00A30F8B">
      <w:pPr>
        <w:spacing w:before="120" w:after="120"/>
        <w:ind w:left="-360" w:right="-450"/>
      </w:pPr>
      <w:r>
        <w:t>S</w:t>
      </w:r>
      <w:r w:rsidR="002A1AAB">
        <w:t xml:space="preserve">et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cfg-&gt;net_cfg.ip_netmask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 w:rsidRPr="00A30F8B">
        <w:t>when calling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store_IP4()</w:t>
      </w:r>
      <w:r w:rsidR="00A63FDE">
        <w:rPr>
          <w:rFonts w:ascii="Consolas" w:hAnsi="Consolas" w:cs="Consolas"/>
          <w:color w:val="000000"/>
          <w:sz w:val="20"/>
          <w:szCs w:val="20"/>
        </w:rPr>
        <w:t>.</w:t>
      </w:r>
    </w:p>
    <w:p w:rsidR="002A1AAB" w:rsidRPr="002A1AAB" w:rsidRDefault="002A1AA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 w:rsidRPr="002A1AAB">
        <w:t>Gateway</w:t>
      </w:r>
    </w:p>
    <w:p w:rsidR="00A63FDE" w:rsidRPr="00855362" w:rsidRDefault="00010EC6" w:rsidP="00A30F8B">
      <w:pPr>
        <w:pStyle w:val="ListParagraph"/>
        <w:spacing w:before="120" w:after="120"/>
        <w:ind w:left="-360" w:right="-450"/>
      </w:pPr>
      <w:r>
        <w:t>S</w:t>
      </w:r>
      <w:r w:rsidR="00A63FDE">
        <w:t xml:space="preserve">et 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cfg-&gt;net_cfg.ip_</w:t>
      </w:r>
      <w:r w:rsid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gateway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 w:rsidRPr="00A30F8B">
        <w:t>when calling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A63FDE" w:rsidRPr="00A63FDE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store_IP4()</w:t>
      </w:r>
      <w:r w:rsidR="00A63FDE" w:rsidRPr="00A63FDE">
        <w:rPr>
          <w:rFonts w:ascii="Consolas" w:hAnsi="Consolas" w:cs="Consolas"/>
          <w:color w:val="000000"/>
          <w:sz w:val="20"/>
          <w:szCs w:val="20"/>
        </w:rPr>
        <w:t>.</w:t>
      </w:r>
    </w:p>
    <w:p w:rsidR="002A1AAB" w:rsidRDefault="002A1AAB" w:rsidP="00A30F8B">
      <w:pPr>
        <w:spacing w:before="120" w:after="120"/>
        <w:ind w:left="-360" w:right="-450"/>
      </w:pPr>
      <w:r>
        <w:t>See the appendix for the parameters set on Pizzabox in the beamlines.</w:t>
      </w:r>
    </w:p>
    <w:p w:rsidR="00A30F8B" w:rsidRDefault="00A30F8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>
        <w:t>TCP port for Rx</w:t>
      </w:r>
    </w:p>
    <w:p w:rsidR="00A30F8B" w:rsidRDefault="00A30F8B" w:rsidP="00A30F8B">
      <w:pPr>
        <w:spacing w:before="120" w:after="120"/>
        <w:ind w:left="-360" w:right="-450"/>
      </w:pPr>
      <w:r>
        <w:t xml:space="preserve">TCP port for Rx is defined by </w:t>
      </w:r>
      <w:r w:rsidRPr="00A30F8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PSC_RX_SOCKET_PORT</w:t>
      </w:r>
      <w:r w:rsidRPr="00A30F8B">
        <w:t xml:space="preserve"> in pscEpics.h.</w:t>
      </w:r>
    </w:p>
    <w:p w:rsidR="00A30F8B" w:rsidRDefault="00A30F8B" w:rsidP="00A3370E">
      <w:pPr>
        <w:pStyle w:val="Heading4"/>
        <w:numPr>
          <w:ilvl w:val="2"/>
          <w:numId w:val="1"/>
        </w:numPr>
        <w:tabs>
          <w:tab w:val="left" w:pos="540"/>
        </w:tabs>
        <w:ind w:left="360"/>
      </w:pPr>
      <w:r>
        <w:t>TCP port for Tx</w:t>
      </w:r>
    </w:p>
    <w:p w:rsidR="00A30F8B" w:rsidRDefault="00A30F8B" w:rsidP="00A30F8B">
      <w:pPr>
        <w:pStyle w:val="ListParagraph"/>
        <w:spacing w:before="120" w:after="120"/>
        <w:ind w:left="-360" w:right="-450"/>
      </w:pPr>
      <w:r>
        <w:t xml:space="preserve">TCP port for Rx is defined by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PSC_T</w:t>
      </w:r>
      <w:r w:rsidRPr="00A30F8B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X_SOCKET_PORT</w:t>
      </w:r>
      <w:r w:rsidRPr="00A30F8B">
        <w:t xml:space="preserve"> in pscEpics.h.</w:t>
      </w:r>
    </w:p>
    <w:p w:rsidR="00A30F8B" w:rsidRDefault="00A3370E" w:rsidP="00A3370E">
      <w:pPr>
        <w:pStyle w:val="Heading2"/>
        <w:numPr>
          <w:ilvl w:val="0"/>
          <w:numId w:val="1"/>
        </w:numPr>
        <w:spacing w:before="120" w:after="120"/>
        <w:ind w:left="0" w:right="-450"/>
        <w:rPr>
          <w:b/>
        </w:rPr>
      </w:pPr>
      <w:r w:rsidRPr="00A3370E">
        <w:rPr>
          <w:b/>
        </w:rPr>
        <w:t>Firmware version information</w:t>
      </w:r>
    </w:p>
    <w:p w:rsidR="00A3370E" w:rsidRDefault="00A3370E" w:rsidP="00A3370E">
      <w:r>
        <w:t>Serial</w:t>
      </w:r>
    </w:p>
    <w:p w:rsidR="00A3370E" w:rsidRDefault="00A3370E" w:rsidP="00A3370E">
      <w:r>
        <w:lastRenderedPageBreak/>
        <w:t>Fabrication date</w:t>
      </w:r>
    </w:p>
    <w:p w:rsidR="00A3370E" w:rsidRDefault="00A3370E" w:rsidP="00A3370E">
      <w:r>
        <w:t>Configuration date</w:t>
      </w:r>
    </w:p>
    <w:p w:rsidR="00A3370E" w:rsidRPr="00A3370E" w:rsidRDefault="00A3370E" w:rsidP="00A3370E"/>
    <w:p w:rsidR="00855362" w:rsidRPr="000A643E" w:rsidRDefault="00855362" w:rsidP="000A643E">
      <w:pPr>
        <w:pStyle w:val="Heading2"/>
        <w:spacing w:before="120" w:after="120"/>
        <w:ind w:left="-450" w:right="-450"/>
        <w:rPr>
          <w:b/>
        </w:rPr>
      </w:pPr>
      <w:r w:rsidRPr="000A643E">
        <w:rPr>
          <w:b/>
        </w:rPr>
        <w:t>Appendix</w:t>
      </w:r>
      <w:r w:rsidR="002A1AAB">
        <w:rPr>
          <w:b/>
        </w:rPr>
        <w:t>: parameter settings for Pizzabox in beamlines.</w:t>
      </w:r>
    </w:p>
    <w:tbl>
      <w:tblPr>
        <w:tblStyle w:val="TableGrid"/>
        <w:tblW w:w="10504" w:type="dxa"/>
        <w:jc w:val="center"/>
        <w:tblLook w:val="04A0" w:firstRow="1" w:lastRow="0" w:firstColumn="1" w:lastColumn="0" w:noHBand="0" w:noVBand="1"/>
      </w:tblPr>
      <w:tblGrid>
        <w:gridCol w:w="1154"/>
        <w:gridCol w:w="1816"/>
        <w:gridCol w:w="1890"/>
        <w:gridCol w:w="1440"/>
        <w:gridCol w:w="1350"/>
        <w:gridCol w:w="1350"/>
        <w:gridCol w:w="784"/>
        <w:gridCol w:w="720"/>
      </w:tblGrid>
      <w:tr w:rsidR="007B542E" w:rsidTr="007B542E">
        <w:trPr>
          <w:jc w:val="center"/>
        </w:trPr>
        <w:tc>
          <w:tcPr>
            <w:tcW w:w="1154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 w:rsidRPr="00855362">
              <w:rPr>
                <w:b/>
              </w:rPr>
              <w:t>Beamline</w:t>
            </w:r>
          </w:p>
        </w:tc>
        <w:tc>
          <w:tcPr>
            <w:tcW w:w="1816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 w:rsidRPr="00855362">
              <w:rPr>
                <w:b/>
              </w:rPr>
              <w:t>Device</w:t>
            </w:r>
          </w:p>
        </w:tc>
        <w:tc>
          <w:tcPr>
            <w:tcW w:w="1890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MAC</w:t>
            </w:r>
          </w:p>
        </w:tc>
        <w:tc>
          <w:tcPr>
            <w:tcW w:w="1440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350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Mask</w:t>
            </w:r>
          </w:p>
        </w:tc>
        <w:tc>
          <w:tcPr>
            <w:tcW w:w="1350" w:type="dxa"/>
            <w:vAlign w:val="center"/>
          </w:tcPr>
          <w:p w:rsidR="007B542E" w:rsidRPr="00855362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Gateway</w:t>
            </w:r>
          </w:p>
        </w:tc>
        <w:tc>
          <w:tcPr>
            <w:tcW w:w="784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Rx port</w:t>
            </w:r>
          </w:p>
        </w:tc>
        <w:tc>
          <w:tcPr>
            <w:tcW w:w="72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  <w:rPr>
                <w:b/>
              </w:rPr>
            </w:pPr>
            <w:r>
              <w:rPr>
                <w:b/>
              </w:rPr>
              <w:t>Tx port</w:t>
            </w:r>
          </w:p>
        </w:tc>
      </w:tr>
      <w:tr w:rsidR="007B542E" w:rsidTr="007B542E">
        <w:trPr>
          <w:jc w:val="center"/>
        </w:trPr>
        <w:tc>
          <w:tcPr>
            <w:tcW w:w="1154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07BM</w:t>
            </w:r>
          </w:p>
        </w:tc>
        <w:tc>
          <w:tcPr>
            <w:tcW w:w="1816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Encoder Pizzabox 1</w:t>
            </w:r>
          </w:p>
        </w:tc>
        <w:tc>
          <w:tcPr>
            <w:tcW w:w="1890" w:type="dxa"/>
            <w:vAlign w:val="center"/>
          </w:tcPr>
          <w:p w:rsidR="007B542E" w:rsidRDefault="007B542E" w:rsidP="00F9216C">
            <w:pPr>
              <w:spacing w:before="120" w:after="120"/>
              <w:ind w:left="-450" w:right="-450"/>
              <w:jc w:val="center"/>
            </w:pPr>
            <w:r>
              <w:t>00:0a:35:</w:t>
            </w:r>
            <w:r w:rsidR="00F9216C">
              <w:t>55</w:t>
            </w:r>
            <w:r>
              <w:t>:</w:t>
            </w:r>
            <w:r w:rsidR="00F9216C">
              <w:t>55</w:t>
            </w:r>
            <w:r>
              <w:t>:</w:t>
            </w:r>
            <w:r w:rsidR="00F9216C">
              <w:t>60</w:t>
            </w:r>
          </w:p>
        </w:tc>
        <w:tc>
          <w:tcPr>
            <w:tcW w:w="144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10.7.130.101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255.255.0.0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10.7.130.254</w:t>
            </w:r>
          </w:p>
        </w:tc>
        <w:tc>
          <w:tcPr>
            <w:tcW w:w="784" w:type="dxa"/>
            <w:vMerge w:val="restart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7</w:t>
            </w:r>
          </w:p>
        </w:tc>
        <w:tc>
          <w:tcPr>
            <w:tcW w:w="720" w:type="dxa"/>
            <w:vMerge w:val="restart"/>
            <w:vAlign w:val="center"/>
          </w:tcPr>
          <w:p w:rsidR="007B542E" w:rsidRDefault="005D6EF2" w:rsidP="000A643E">
            <w:pPr>
              <w:spacing w:before="120" w:after="120"/>
              <w:ind w:left="-450" w:right="-450"/>
              <w:jc w:val="center"/>
            </w:pPr>
            <w:r>
              <w:t>20</w:t>
            </w:r>
            <w:bookmarkStart w:id="0" w:name="_GoBack"/>
            <w:bookmarkEnd w:id="0"/>
          </w:p>
        </w:tc>
      </w:tr>
      <w:tr w:rsidR="007B542E" w:rsidTr="007B542E">
        <w:trPr>
          <w:jc w:val="center"/>
        </w:trPr>
        <w:tc>
          <w:tcPr>
            <w:tcW w:w="1154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07BM</w:t>
            </w:r>
          </w:p>
        </w:tc>
        <w:tc>
          <w:tcPr>
            <w:tcW w:w="1816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Analog Pizzabox 1</w:t>
            </w:r>
          </w:p>
        </w:tc>
        <w:tc>
          <w:tcPr>
            <w:tcW w:w="1890" w:type="dxa"/>
            <w:vAlign w:val="center"/>
          </w:tcPr>
          <w:p w:rsidR="007B542E" w:rsidRDefault="00F9216C" w:rsidP="00F9216C">
            <w:pPr>
              <w:spacing w:before="120" w:after="120"/>
              <w:ind w:left="-450" w:right="-450"/>
              <w:jc w:val="center"/>
            </w:pPr>
            <w:r>
              <w:t>00:0a:35:55:55:6</w:t>
            </w:r>
            <w:r w:rsidR="007B542E">
              <w:t>1</w:t>
            </w:r>
          </w:p>
        </w:tc>
        <w:tc>
          <w:tcPr>
            <w:tcW w:w="144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10.7.130.102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255.255.0.0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10.7.130.254</w:t>
            </w:r>
          </w:p>
        </w:tc>
        <w:tc>
          <w:tcPr>
            <w:tcW w:w="784" w:type="dxa"/>
            <w:vMerge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</w:p>
        </w:tc>
      </w:tr>
      <w:tr w:rsidR="007B542E" w:rsidTr="007B542E">
        <w:trPr>
          <w:jc w:val="center"/>
        </w:trPr>
        <w:tc>
          <w:tcPr>
            <w:tcW w:w="1154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07BM</w:t>
            </w:r>
          </w:p>
        </w:tc>
        <w:tc>
          <w:tcPr>
            <w:tcW w:w="1816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Analog Pizzabox 2</w:t>
            </w:r>
          </w:p>
        </w:tc>
        <w:tc>
          <w:tcPr>
            <w:tcW w:w="1890" w:type="dxa"/>
            <w:vAlign w:val="center"/>
          </w:tcPr>
          <w:p w:rsidR="007B542E" w:rsidRDefault="00F9216C" w:rsidP="00F9216C">
            <w:pPr>
              <w:spacing w:before="120" w:after="120"/>
              <w:ind w:left="-450" w:right="-450"/>
              <w:jc w:val="center"/>
            </w:pPr>
            <w:r>
              <w:t>00:0a:35:55:55:62</w:t>
            </w:r>
          </w:p>
        </w:tc>
        <w:tc>
          <w:tcPr>
            <w:tcW w:w="144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10.7.130.103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255.255.0.0</w:t>
            </w:r>
          </w:p>
        </w:tc>
        <w:tc>
          <w:tcPr>
            <w:tcW w:w="1350" w:type="dxa"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  <w:r>
              <w:t>10.7.130.254</w:t>
            </w:r>
          </w:p>
        </w:tc>
        <w:tc>
          <w:tcPr>
            <w:tcW w:w="784" w:type="dxa"/>
            <w:vMerge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</w:p>
        </w:tc>
        <w:tc>
          <w:tcPr>
            <w:tcW w:w="720" w:type="dxa"/>
            <w:vMerge/>
            <w:vAlign w:val="center"/>
          </w:tcPr>
          <w:p w:rsidR="007B542E" w:rsidRDefault="007B542E" w:rsidP="000A643E">
            <w:pPr>
              <w:spacing w:before="120" w:after="120"/>
              <w:ind w:left="-450" w:right="-450"/>
              <w:jc w:val="center"/>
            </w:pPr>
          </w:p>
        </w:tc>
      </w:tr>
    </w:tbl>
    <w:p w:rsidR="00855362" w:rsidRPr="00855362" w:rsidRDefault="00855362" w:rsidP="000A643E">
      <w:pPr>
        <w:spacing w:before="120" w:after="120"/>
        <w:ind w:left="-450" w:right="-450"/>
      </w:pPr>
    </w:p>
    <w:p w:rsidR="00855362" w:rsidRPr="00855362" w:rsidRDefault="00855362" w:rsidP="000A643E">
      <w:pPr>
        <w:spacing w:before="120" w:after="120"/>
        <w:ind w:left="-450" w:right="-450"/>
      </w:pPr>
    </w:p>
    <w:p w:rsidR="00855362" w:rsidRDefault="00855362" w:rsidP="000A643E">
      <w:pPr>
        <w:spacing w:before="120" w:after="120"/>
        <w:ind w:left="-450" w:right="-450"/>
      </w:pPr>
    </w:p>
    <w:sectPr w:rsidR="0085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500C8E"/>
    <w:multiLevelType w:val="multilevel"/>
    <w:tmpl w:val="73421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FD01EE"/>
    <w:multiLevelType w:val="multilevel"/>
    <w:tmpl w:val="73421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F0"/>
    <w:rsid w:val="00010EC6"/>
    <w:rsid w:val="000A643E"/>
    <w:rsid w:val="000C2087"/>
    <w:rsid w:val="00101913"/>
    <w:rsid w:val="00113125"/>
    <w:rsid w:val="00123FD4"/>
    <w:rsid w:val="001A0146"/>
    <w:rsid w:val="002703A5"/>
    <w:rsid w:val="002A1AAB"/>
    <w:rsid w:val="003C50C6"/>
    <w:rsid w:val="005D6EF2"/>
    <w:rsid w:val="007A67E0"/>
    <w:rsid w:val="007B542E"/>
    <w:rsid w:val="00855362"/>
    <w:rsid w:val="00A30F8B"/>
    <w:rsid w:val="00A3370E"/>
    <w:rsid w:val="00A63FDE"/>
    <w:rsid w:val="00CC0784"/>
    <w:rsid w:val="00CE424A"/>
    <w:rsid w:val="00E646F0"/>
    <w:rsid w:val="00F9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F2C58"/>
  <w15:chartTrackingRefBased/>
  <w15:docId w15:val="{00E7B8DD-1260-46DB-9AB5-F4854B79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7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53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5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5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A1A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37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</dc:creator>
  <cp:keywords/>
  <dc:description/>
  <cp:lastModifiedBy>Li, Ji</cp:lastModifiedBy>
  <cp:revision>16</cp:revision>
  <dcterms:created xsi:type="dcterms:W3CDTF">2017-09-19T17:27:00Z</dcterms:created>
  <dcterms:modified xsi:type="dcterms:W3CDTF">2017-10-20T15:34:00Z</dcterms:modified>
</cp:coreProperties>
</file>