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D5F" w:rsidRPr="003F74F1" w:rsidRDefault="00042A3D" w:rsidP="00FD0771">
      <w:pPr>
        <w:pStyle w:val="Heading1"/>
        <w:snapToGrid w:val="0"/>
        <w:spacing w:before="0" w:after="240" w:line="240" w:lineRule="auto"/>
        <w:ind w:right="-90"/>
        <w:jc w:val="center"/>
        <w:rPr>
          <w:rFonts w:asciiTheme="minorHAnsi" w:hAnsiTheme="minorHAnsi"/>
          <w:b/>
          <w:color w:val="auto"/>
          <w:sz w:val="40"/>
        </w:rPr>
      </w:pPr>
      <w:r w:rsidRPr="003F74F1">
        <w:rPr>
          <w:rFonts w:asciiTheme="minorHAnsi" w:hAnsiTheme="minorHAnsi"/>
          <w:b/>
          <w:color w:val="auto"/>
          <w:sz w:val="40"/>
        </w:rPr>
        <w:t xml:space="preserve">Pizzabox FPGA </w:t>
      </w:r>
      <w:r w:rsidR="003F74F1">
        <w:rPr>
          <w:rFonts w:asciiTheme="minorHAnsi" w:hAnsiTheme="minorHAnsi"/>
          <w:b/>
          <w:color w:val="auto"/>
          <w:sz w:val="40"/>
        </w:rPr>
        <w:t>P</w:t>
      </w:r>
      <w:r w:rsidRPr="003F74F1">
        <w:rPr>
          <w:rFonts w:asciiTheme="minorHAnsi" w:hAnsiTheme="minorHAnsi"/>
          <w:b/>
          <w:color w:val="auto"/>
          <w:sz w:val="40"/>
        </w:rPr>
        <w:t xml:space="preserve">rogramming </w:t>
      </w:r>
      <w:r w:rsidR="003F74F1">
        <w:rPr>
          <w:rFonts w:asciiTheme="minorHAnsi" w:hAnsiTheme="minorHAnsi"/>
          <w:b/>
          <w:color w:val="auto"/>
          <w:sz w:val="40"/>
        </w:rPr>
        <w:t>W</w:t>
      </w:r>
      <w:r w:rsidRPr="003F74F1">
        <w:rPr>
          <w:rFonts w:asciiTheme="minorHAnsi" w:hAnsiTheme="minorHAnsi"/>
          <w:b/>
          <w:color w:val="auto"/>
          <w:sz w:val="40"/>
        </w:rPr>
        <w:t>orkflow</w:t>
      </w:r>
    </w:p>
    <w:p w:rsidR="001A4CA1" w:rsidRPr="001A4CA1" w:rsidRDefault="00E3608E" w:rsidP="001A4CA1">
      <w:pPr>
        <w:pStyle w:val="ListParagraph"/>
        <w:numPr>
          <w:ilvl w:val="0"/>
          <w:numId w:val="2"/>
        </w:numPr>
        <w:spacing w:before="240" w:after="240" w:line="240" w:lineRule="auto"/>
        <w:ind w:right="-86"/>
        <w:jc w:val="both"/>
        <w:rPr>
          <w:rFonts w:asciiTheme="majorHAnsi" w:hAnsiTheme="majorHAnsi"/>
          <w:color w:val="2E74B5" w:themeColor="accent1" w:themeShade="BF"/>
          <w:sz w:val="20"/>
          <w:szCs w:val="20"/>
        </w:rPr>
      </w:pPr>
      <w:r w:rsidRPr="00D27B92">
        <w:rPr>
          <w:rFonts w:asciiTheme="majorHAnsi" w:hAnsiTheme="majorHAnsi"/>
          <w:sz w:val="20"/>
          <w:szCs w:val="20"/>
        </w:rPr>
        <w:t>C</w:t>
      </w:r>
      <w:r w:rsidR="00FC2A9B" w:rsidRPr="00D27B92">
        <w:rPr>
          <w:rFonts w:asciiTheme="majorHAnsi" w:hAnsiTheme="majorHAnsi"/>
          <w:sz w:val="20"/>
          <w:szCs w:val="20"/>
        </w:rPr>
        <w:t xml:space="preserve">hange </w:t>
      </w:r>
      <w:r w:rsidR="00B83624" w:rsidRPr="00D27B92">
        <w:rPr>
          <w:rFonts w:asciiTheme="majorHAnsi" w:hAnsiTheme="majorHAnsi"/>
          <w:sz w:val="20"/>
          <w:szCs w:val="20"/>
        </w:rPr>
        <w:t xml:space="preserve">a </w:t>
      </w:r>
      <w:r w:rsidR="00FC2A9B" w:rsidRPr="00D27B92">
        <w:rPr>
          <w:rFonts w:asciiTheme="majorHAnsi" w:hAnsiTheme="majorHAnsi"/>
          <w:sz w:val="20"/>
          <w:szCs w:val="20"/>
        </w:rPr>
        <w:t>custom core (</w:t>
      </w:r>
      <w:r w:rsidR="00A729D2" w:rsidRPr="00D27B92">
        <w:rPr>
          <w:rFonts w:asciiTheme="majorHAnsi" w:hAnsiTheme="majorHAnsi"/>
          <w:sz w:val="20"/>
          <w:szCs w:val="20"/>
        </w:rPr>
        <w:t>Verilog</w:t>
      </w:r>
      <w:r w:rsidR="00FC2A9B" w:rsidRPr="00D27B92">
        <w:rPr>
          <w:rFonts w:asciiTheme="majorHAnsi" w:hAnsiTheme="majorHAnsi"/>
          <w:sz w:val="20"/>
          <w:szCs w:val="20"/>
        </w:rPr>
        <w:t>/RTL)</w:t>
      </w:r>
      <w:r w:rsidRPr="00D27B92">
        <w:rPr>
          <w:rFonts w:asciiTheme="majorHAnsi" w:hAnsiTheme="majorHAnsi"/>
          <w:sz w:val="20"/>
          <w:szCs w:val="20"/>
        </w:rPr>
        <w:t>.</w:t>
      </w:r>
      <w:r w:rsidR="00FC2A9B" w:rsidRPr="00D27B92">
        <w:rPr>
          <w:rFonts w:asciiTheme="majorHAnsi" w:hAnsiTheme="majorHAnsi"/>
          <w:sz w:val="20"/>
          <w:szCs w:val="20"/>
        </w:rPr>
        <w:t xml:space="preserve"> </w:t>
      </w:r>
      <w:r w:rsidRPr="00D27B92">
        <w:rPr>
          <w:rFonts w:asciiTheme="majorHAnsi" w:hAnsiTheme="majorHAnsi"/>
          <w:sz w:val="20"/>
          <w:szCs w:val="20"/>
        </w:rPr>
        <w:t>O</w:t>
      </w:r>
      <w:r w:rsidR="00B83624" w:rsidRPr="00D27B92">
        <w:rPr>
          <w:rFonts w:asciiTheme="majorHAnsi" w:hAnsiTheme="majorHAnsi"/>
          <w:sz w:val="20"/>
          <w:szCs w:val="20"/>
        </w:rPr>
        <w:t xml:space="preserve">pen the ISE project in </w:t>
      </w:r>
      <w:r w:rsidR="00B83624" w:rsidRPr="00D27B92">
        <w:rPr>
          <w:rFonts w:asciiTheme="majorHAnsi" w:hAnsiTheme="majorHAnsi"/>
          <w:color w:val="2E74B5" w:themeColor="accent1" w:themeShade="BF"/>
          <w:sz w:val="20"/>
          <w:szCs w:val="20"/>
        </w:rPr>
        <w:t>\</w:t>
      </w:r>
      <w:proofErr w:type="spellStart"/>
      <w:r w:rsidR="00B83624" w:rsidRPr="00D27B92">
        <w:rPr>
          <w:rFonts w:asciiTheme="majorHAnsi" w:hAnsiTheme="majorHAnsi"/>
          <w:color w:val="2E74B5" w:themeColor="accent1" w:themeShade="BF"/>
          <w:sz w:val="20"/>
          <w:szCs w:val="20"/>
        </w:rPr>
        <w:t>enc</w:t>
      </w:r>
      <w:proofErr w:type="spellEnd"/>
      <w:r w:rsidR="00B83624" w:rsidRPr="00D27B92">
        <w:rPr>
          <w:rFonts w:asciiTheme="majorHAnsi" w:hAnsiTheme="majorHAnsi"/>
          <w:color w:val="2E74B5" w:themeColor="accent1" w:themeShade="BF"/>
          <w:sz w:val="20"/>
          <w:szCs w:val="20"/>
        </w:rPr>
        <w:t>\pquest_1.srcs\sources_1\</w:t>
      </w:r>
      <w:proofErr w:type="spellStart"/>
      <w:r w:rsidR="00B83624" w:rsidRPr="00D27B92">
        <w:rPr>
          <w:rFonts w:asciiTheme="majorHAnsi" w:hAnsiTheme="majorHAnsi"/>
          <w:color w:val="2E74B5" w:themeColor="accent1" w:themeShade="BF"/>
          <w:sz w:val="20"/>
          <w:szCs w:val="20"/>
        </w:rPr>
        <w:t>edk</w:t>
      </w:r>
      <w:proofErr w:type="spellEnd"/>
      <w:r w:rsidR="00B83624" w:rsidRPr="00D27B92">
        <w:rPr>
          <w:rFonts w:asciiTheme="majorHAnsi" w:hAnsiTheme="majorHAnsi"/>
          <w:color w:val="2E74B5" w:themeColor="accent1" w:themeShade="BF"/>
          <w:sz w:val="20"/>
          <w:szCs w:val="20"/>
        </w:rPr>
        <w:t>\</w:t>
      </w:r>
      <w:proofErr w:type="spellStart"/>
      <w:r w:rsidR="00B83624" w:rsidRPr="00D27B92">
        <w:rPr>
          <w:rFonts w:asciiTheme="majorHAnsi" w:hAnsiTheme="majorHAnsi"/>
          <w:color w:val="2E74B5" w:themeColor="accent1" w:themeShade="BF"/>
          <w:sz w:val="20"/>
          <w:szCs w:val="20"/>
        </w:rPr>
        <w:t>microblaze</w:t>
      </w:r>
      <w:proofErr w:type="spellEnd"/>
      <w:r w:rsidR="00B83624" w:rsidRPr="00D27B92">
        <w:rPr>
          <w:rFonts w:asciiTheme="majorHAnsi" w:hAnsiTheme="majorHAnsi"/>
          <w:color w:val="2E74B5" w:themeColor="accent1" w:themeShade="BF"/>
          <w:sz w:val="20"/>
          <w:szCs w:val="20"/>
        </w:rPr>
        <w:t>\pcores</w:t>
      </w:r>
      <w:r w:rsidR="00B83624" w:rsidRPr="001A4CA1">
        <w:rPr>
          <w:rFonts w:asciiTheme="majorHAnsi" w:hAnsiTheme="majorHAnsi"/>
          <w:color w:val="2E74B5" w:themeColor="accent1" w:themeShade="BF"/>
          <w:sz w:val="20"/>
          <w:szCs w:val="20"/>
        </w:rPr>
        <w:t>\</w:t>
      </w:r>
      <w:r w:rsidR="00B83624" w:rsidRPr="001A4CA1">
        <w:rPr>
          <w:rFonts w:asciiTheme="majorHAnsi" w:hAnsiTheme="majorHAnsi"/>
          <w:i/>
          <w:color w:val="2E74B5" w:themeColor="accent1" w:themeShade="BF"/>
          <w:sz w:val="20"/>
          <w:szCs w:val="20"/>
        </w:rPr>
        <w:t>core</w:t>
      </w:r>
    </w:p>
    <w:p w:rsidR="00425F64" w:rsidRPr="001A4CA1" w:rsidRDefault="00E3608E" w:rsidP="001A4CA1">
      <w:pPr>
        <w:pStyle w:val="ListParagraph"/>
        <w:spacing w:before="240" w:after="240" w:line="240" w:lineRule="auto"/>
        <w:ind w:left="360" w:right="-86"/>
        <w:jc w:val="both"/>
        <w:rPr>
          <w:rFonts w:asciiTheme="majorHAnsi" w:hAnsiTheme="majorHAnsi"/>
          <w:color w:val="2E74B5" w:themeColor="accent1" w:themeShade="BF"/>
          <w:sz w:val="20"/>
          <w:szCs w:val="20"/>
        </w:rPr>
      </w:pPr>
      <w:r w:rsidRPr="001A4CA1">
        <w:rPr>
          <w:rFonts w:asciiTheme="majorHAnsi" w:hAnsiTheme="majorHAnsi"/>
          <w:i/>
          <w:color w:val="2E74B5" w:themeColor="accent1" w:themeShade="BF"/>
          <w:sz w:val="20"/>
          <w:szCs w:val="20"/>
        </w:rPr>
        <w:t>_</w:t>
      </w:r>
      <w:proofErr w:type="spellStart"/>
      <w:r w:rsidRPr="001A4CA1">
        <w:rPr>
          <w:rFonts w:asciiTheme="majorHAnsi" w:hAnsiTheme="majorHAnsi"/>
          <w:i/>
          <w:color w:val="2E74B5" w:themeColor="accent1" w:themeShade="BF"/>
          <w:sz w:val="20"/>
          <w:szCs w:val="20"/>
        </w:rPr>
        <w:t>name_ver</w:t>
      </w:r>
      <w:proofErr w:type="spellEnd"/>
      <w:r w:rsidR="00B83624" w:rsidRPr="001A4CA1">
        <w:rPr>
          <w:rFonts w:asciiTheme="majorHAnsi" w:hAnsiTheme="majorHAnsi"/>
          <w:color w:val="2E74B5" w:themeColor="accent1" w:themeShade="BF"/>
          <w:sz w:val="20"/>
          <w:szCs w:val="20"/>
        </w:rPr>
        <w:t>\</w:t>
      </w:r>
      <w:proofErr w:type="spellStart"/>
      <w:r w:rsidR="00B83624" w:rsidRPr="001A4CA1">
        <w:rPr>
          <w:rFonts w:asciiTheme="majorHAnsi" w:hAnsiTheme="majorHAnsi"/>
          <w:color w:val="2E74B5" w:themeColor="accent1" w:themeShade="BF"/>
          <w:sz w:val="20"/>
          <w:szCs w:val="20"/>
        </w:rPr>
        <w:t>devl</w:t>
      </w:r>
      <w:proofErr w:type="spellEnd"/>
      <w:r w:rsidR="00B83624" w:rsidRPr="001A4CA1">
        <w:rPr>
          <w:rFonts w:asciiTheme="majorHAnsi" w:hAnsiTheme="majorHAnsi"/>
          <w:color w:val="2E74B5" w:themeColor="accent1" w:themeShade="BF"/>
          <w:sz w:val="20"/>
          <w:szCs w:val="20"/>
        </w:rPr>
        <w:t>\</w:t>
      </w:r>
      <w:proofErr w:type="spellStart"/>
      <w:r w:rsidR="00B83624" w:rsidRPr="001A4CA1">
        <w:rPr>
          <w:rFonts w:asciiTheme="majorHAnsi" w:hAnsiTheme="majorHAnsi"/>
          <w:color w:val="2E74B5" w:themeColor="accent1" w:themeShade="BF"/>
          <w:sz w:val="20"/>
          <w:szCs w:val="20"/>
        </w:rPr>
        <w:t>projnav</w:t>
      </w:r>
      <w:proofErr w:type="spellEnd"/>
      <w:r w:rsidR="00B83624" w:rsidRPr="001A4CA1">
        <w:rPr>
          <w:rFonts w:asciiTheme="majorHAnsi" w:hAnsiTheme="majorHAnsi"/>
          <w:color w:val="2E74B5" w:themeColor="accent1" w:themeShade="BF"/>
          <w:sz w:val="20"/>
          <w:szCs w:val="20"/>
        </w:rPr>
        <w:t>\</w:t>
      </w:r>
      <w:r w:rsidR="00B83624" w:rsidRPr="001A4CA1">
        <w:rPr>
          <w:rFonts w:asciiTheme="majorHAnsi" w:hAnsiTheme="majorHAnsi"/>
          <w:sz w:val="20"/>
          <w:szCs w:val="20"/>
        </w:rPr>
        <w:t>. B</w:t>
      </w:r>
      <w:r w:rsidR="00FC2A9B" w:rsidRPr="001A4CA1">
        <w:rPr>
          <w:rFonts w:asciiTheme="majorHAnsi" w:hAnsiTheme="majorHAnsi"/>
          <w:sz w:val="20"/>
          <w:szCs w:val="20"/>
        </w:rPr>
        <w:t xml:space="preserve">uild in </w:t>
      </w:r>
      <w:r w:rsidR="00FC2A9B" w:rsidRPr="001A4CA1">
        <w:rPr>
          <w:rFonts w:asciiTheme="majorHAnsi" w:hAnsiTheme="majorHAnsi"/>
          <w:b/>
          <w:color w:val="2E74B5" w:themeColor="accent1" w:themeShade="BF"/>
          <w:sz w:val="20"/>
          <w:szCs w:val="20"/>
        </w:rPr>
        <w:t>ISE</w:t>
      </w:r>
      <w:r w:rsidR="00FC2A9B" w:rsidRPr="001A4CA1">
        <w:rPr>
          <w:rFonts w:asciiTheme="majorHAnsi" w:hAnsiTheme="majorHAnsi"/>
          <w:sz w:val="20"/>
          <w:szCs w:val="20"/>
        </w:rPr>
        <w:t>.</w:t>
      </w:r>
      <w:r w:rsidR="001D3027" w:rsidRPr="001A4CA1">
        <w:rPr>
          <w:rFonts w:asciiTheme="majorHAnsi" w:hAnsiTheme="majorHAnsi"/>
          <w:sz w:val="20"/>
          <w:szCs w:val="20"/>
        </w:rPr>
        <w:t xml:space="preserve"> After running Synthesis, </w:t>
      </w:r>
      <w:proofErr w:type="spellStart"/>
      <w:r w:rsidRPr="001A4CA1">
        <w:rPr>
          <w:rFonts w:asciiTheme="majorHAnsi" w:hAnsiTheme="majorHAnsi"/>
          <w:i/>
          <w:color w:val="2E74B5" w:themeColor="accent1" w:themeShade="BF"/>
          <w:sz w:val="20"/>
          <w:szCs w:val="20"/>
        </w:rPr>
        <w:t>core_name_ver</w:t>
      </w:r>
      <w:r w:rsidR="001D3027" w:rsidRPr="001A4CA1">
        <w:rPr>
          <w:rFonts w:asciiTheme="majorHAnsi" w:hAnsiTheme="majorHAnsi"/>
          <w:color w:val="2E74B5" w:themeColor="accent1" w:themeShade="BF"/>
          <w:sz w:val="20"/>
          <w:szCs w:val="20"/>
        </w:rPr>
        <w:t>.ngc</w:t>
      </w:r>
      <w:proofErr w:type="spellEnd"/>
      <w:r w:rsidR="001D3027" w:rsidRPr="001A4CA1">
        <w:rPr>
          <w:rFonts w:asciiTheme="majorHAnsi" w:hAnsiTheme="majorHAnsi"/>
          <w:color w:val="2E74B5" w:themeColor="accent1" w:themeShade="BF"/>
          <w:sz w:val="20"/>
          <w:szCs w:val="20"/>
        </w:rPr>
        <w:t xml:space="preserve"> </w:t>
      </w:r>
      <w:r w:rsidR="001D3027" w:rsidRPr="001A4CA1">
        <w:rPr>
          <w:rFonts w:asciiTheme="majorHAnsi" w:hAnsiTheme="majorHAnsi"/>
          <w:sz w:val="20"/>
          <w:szCs w:val="20"/>
        </w:rPr>
        <w:t>file will be created.</w:t>
      </w:r>
    </w:p>
    <w:p w:rsidR="00FD0771" w:rsidRPr="00D27B92" w:rsidRDefault="00FD0771" w:rsidP="00FD0771">
      <w:pPr>
        <w:pStyle w:val="ListParagraph"/>
        <w:spacing w:before="240" w:after="240" w:line="240" w:lineRule="auto"/>
        <w:ind w:left="360" w:right="-86"/>
        <w:jc w:val="both"/>
        <w:rPr>
          <w:rFonts w:asciiTheme="majorHAnsi" w:hAnsiTheme="majorHAnsi"/>
          <w:sz w:val="20"/>
          <w:szCs w:val="20"/>
        </w:rPr>
      </w:pPr>
    </w:p>
    <w:p w:rsidR="00D77472" w:rsidRPr="00D27B92" w:rsidRDefault="00E3608E" w:rsidP="00C750E7">
      <w:pPr>
        <w:pStyle w:val="ListParagraph"/>
        <w:numPr>
          <w:ilvl w:val="0"/>
          <w:numId w:val="2"/>
        </w:numPr>
        <w:spacing w:before="120" w:after="120" w:line="240" w:lineRule="auto"/>
        <w:ind w:right="-86"/>
        <w:jc w:val="both"/>
        <w:rPr>
          <w:rFonts w:asciiTheme="majorHAnsi" w:hAnsiTheme="majorHAnsi"/>
          <w:sz w:val="20"/>
          <w:szCs w:val="20"/>
        </w:rPr>
      </w:pPr>
      <w:r w:rsidRPr="00D27B92">
        <w:rPr>
          <w:rFonts w:asciiTheme="majorHAnsi" w:hAnsiTheme="majorHAnsi"/>
          <w:sz w:val="20"/>
          <w:szCs w:val="20"/>
        </w:rPr>
        <w:t xml:space="preserve">Update netlist. </w:t>
      </w:r>
      <w:r w:rsidR="00FC2A9B" w:rsidRPr="00D27B92">
        <w:rPr>
          <w:rFonts w:asciiTheme="majorHAnsi" w:hAnsiTheme="majorHAnsi"/>
          <w:sz w:val="20"/>
          <w:szCs w:val="20"/>
        </w:rPr>
        <w:t xml:space="preserve">In </w:t>
      </w:r>
      <w:r w:rsidR="00FC2A9B" w:rsidRPr="00D27B92">
        <w:rPr>
          <w:rFonts w:asciiTheme="majorHAnsi" w:hAnsiTheme="majorHAnsi"/>
          <w:b/>
          <w:color w:val="2E74B5" w:themeColor="accent1" w:themeShade="BF"/>
          <w:sz w:val="20"/>
          <w:szCs w:val="20"/>
        </w:rPr>
        <w:t>XPS</w:t>
      </w:r>
      <w:r w:rsidR="00FC2A9B" w:rsidRPr="00D27B92">
        <w:rPr>
          <w:rFonts w:asciiTheme="majorHAnsi" w:hAnsiTheme="majorHAnsi"/>
          <w:sz w:val="20"/>
          <w:szCs w:val="20"/>
        </w:rPr>
        <w:t>: import peripher</w:t>
      </w:r>
      <w:r w:rsidR="0086392E" w:rsidRPr="00D27B92">
        <w:rPr>
          <w:rFonts w:asciiTheme="majorHAnsi" w:hAnsiTheme="majorHAnsi"/>
          <w:sz w:val="20"/>
          <w:szCs w:val="20"/>
        </w:rPr>
        <w:t>al</w:t>
      </w:r>
      <w:r w:rsidR="00FC2A9B" w:rsidRPr="00D27B92">
        <w:rPr>
          <w:rFonts w:asciiTheme="majorHAnsi" w:hAnsiTheme="majorHAnsi"/>
          <w:sz w:val="20"/>
          <w:szCs w:val="20"/>
        </w:rPr>
        <w:t xml:space="preserve"> again, remove module wrapper </w:t>
      </w:r>
      <w:r w:rsidR="00FC2A9B" w:rsidRPr="00D27B92">
        <w:rPr>
          <w:rFonts w:asciiTheme="majorHAnsi" w:hAnsiTheme="majorHAnsi"/>
          <w:b/>
          <w:sz w:val="20"/>
          <w:szCs w:val="20"/>
        </w:rPr>
        <w:t>*.ngc</w:t>
      </w:r>
      <w:r w:rsidR="00FC2A9B" w:rsidRPr="00D27B92">
        <w:rPr>
          <w:rFonts w:asciiTheme="majorHAnsi" w:hAnsiTheme="majorHAnsi"/>
          <w:sz w:val="20"/>
          <w:szCs w:val="20"/>
        </w:rPr>
        <w:t xml:space="preserve"> files from implementation folder</w:t>
      </w:r>
      <w:r w:rsidR="00A14BAD" w:rsidRPr="00D27B92">
        <w:rPr>
          <w:rFonts w:asciiTheme="majorHAnsi" w:hAnsiTheme="majorHAnsi"/>
          <w:sz w:val="20"/>
          <w:szCs w:val="20"/>
        </w:rPr>
        <w:t xml:space="preserve"> (</w:t>
      </w:r>
      <w:r w:rsidR="00A14BAD" w:rsidRPr="00D27B92">
        <w:rPr>
          <w:rFonts w:asciiTheme="majorHAnsi" w:hAnsiTheme="majorHAnsi"/>
          <w:color w:val="2E74B5" w:themeColor="accent1" w:themeShade="BF"/>
          <w:sz w:val="20"/>
          <w:szCs w:val="20"/>
        </w:rPr>
        <w:t>\</w:t>
      </w:r>
      <w:proofErr w:type="spellStart"/>
      <w:r w:rsidR="00A14BAD" w:rsidRPr="00D27B92">
        <w:rPr>
          <w:rFonts w:asciiTheme="majorHAnsi" w:hAnsiTheme="majorHAnsi"/>
          <w:color w:val="2E74B5" w:themeColor="accent1" w:themeShade="BF"/>
          <w:sz w:val="20"/>
          <w:szCs w:val="20"/>
        </w:rPr>
        <w:t>enc</w:t>
      </w:r>
      <w:proofErr w:type="spellEnd"/>
      <w:r w:rsidR="00A14BAD" w:rsidRPr="00D27B92">
        <w:rPr>
          <w:rFonts w:asciiTheme="majorHAnsi" w:hAnsiTheme="majorHAnsi"/>
          <w:color w:val="2E74B5" w:themeColor="accent1" w:themeShade="BF"/>
          <w:sz w:val="20"/>
          <w:szCs w:val="20"/>
        </w:rPr>
        <w:t>\pquest_1.srcs\sources_1\</w:t>
      </w:r>
      <w:proofErr w:type="spellStart"/>
      <w:r w:rsidR="00A14BAD" w:rsidRPr="00D27B92">
        <w:rPr>
          <w:rFonts w:asciiTheme="majorHAnsi" w:hAnsiTheme="majorHAnsi"/>
          <w:color w:val="2E74B5" w:themeColor="accent1" w:themeShade="BF"/>
          <w:sz w:val="20"/>
          <w:szCs w:val="20"/>
        </w:rPr>
        <w:t>edk</w:t>
      </w:r>
      <w:proofErr w:type="spellEnd"/>
      <w:r w:rsidR="00A14BAD" w:rsidRPr="00D27B92">
        <w:rPr>
          <w:rFonts w:asciiTheme="majorHAnsi" w:hAnsiTheme="majorHAnsi"/>
          <w:color w:val="2E74B5" w:themeColor="accent1" w:themeShade="BF"/>
          <w:sz w:val="20"/>
          <w:szCs w:val="20"/>
        </w:rPr>
        <w:t>\</w:t>
      </w:r>
      <w:proofErr w:type="spellStart"/>
      <w:r w:rsidR="00A14BAD" w:rsidRPr="00D27B92">
        <w:rPr>
          <w:rFonts w:asciiTheme="majorHAnsi" w:hAnsiTheme="majorHAnsi"/>
          <w:color w:val="2E74B5" w:themeColor="accent1" w:themeShade="BF"/>
          <w:sz w:val="20"/>
          <w:szCs w:val="20"/>
        </w:rPr>
        <w:t>microblaze</w:t>
      </w:r>
      <w:proofErr w:type="spellEnd"/>
      <w:r w:rsidR="00A14BAD" w:rsidRPr="00D27B92">
        <w:rPr>
          <w:rFonts w:asciiTheme="majorHAnsi" w:hAnsiTheme="majorHAnsi"/>
          <w:color w:val="2E74B5" w:themeColor="accent1" w:themeShade="BF"/>
          <w:sz w:val="20"/>
          <w:szCs w:val="20"/>
        </w:rPr>
        <w:t>\implementation</w:t>
      </w:r>
      <w:r w:rsidR="00C750E7" w:rsidRPr="00D27B92">
        <w:rPr>
          <w:rFonts w:asciiTheme="majorHAnsi" w:hAnsiTheme="majorHAnsi"/>
          <w:color w:val="2E74B5" w:themeColor="accent1" w:themeShade="BF"/>
          <w:sz w:val="20"/>
          <w:szCs w:val="20"/>
        </w:rPr>
        <w:t xml:space="preserve">\ </w:t>
      </w:r>
      <w:r w:rsidR="00C750E7" w:rsidRPr="00D27B92">
        <w:rPr>
          <w:rFonts w:asciiTheme="majorHAnsi" w:hAnsiTheme="majorHAnsi"/>
          <w:sz w:val="20"/>
          <w:szCs w:val="20"/>
        </w:rPr>
        <w:t xml:space="preserve">and </w:t>
      </w:r>
      <w:r w:rsidR="00C750E7" w:rsidRPr="00D27B92">
        <w:rPr>
          <w:rFonts w:asciiTheme="majorHAnsi" w:hAnsiTheme="majorHAnsi"/>
          <w:color w:val="2E74B5" w:themeColor="accent1" w:themeShade="BF"/>
          <w:sz w:val="20"/>
          <w:szCs w:val="20"/>
        </w:rPr>
        <w:t>\</w:t>
      </w:r>
      <w:proofErr w:type="spellStart"/>
      <w:r w:rsidR="00C750E7" w:rsidRPr="00D27B92">
        <w:rPr>
          <w:rFonts w:asciiTheme="majorHAnsi" w:hAnsiTheme="majorHAnsi"/>
          <w:color w:val="2E74B5" w:themeColor="accent1" w:themeShade="BF"/>
          <w:sz w:val="20"/>
          <w:szCs w:val="20"/>
        </w:rPr>
        <w:t>enc</w:t>
      </w:r>
      <w:proofErr w:type="spellEnd"/>
      <w:r w:rsidR="00C750E7" w:rsidRPr="00D27B92">
        <w:rPr>
          <w:rFonts w:asciiTheme="majorHAnsi" w:hAnsiTheme="majorHAnsi"/>
          <w:color w:val="2E74B5" w:themeColor="accent1" w:themeShade="BF"/>
          <w:sz w:val="20"/>
          <w:szCs w:val="20"/>
        </w:rPr>
        <w:t>\pquest_1.srcs\sources_1\</w:t>
      </w:r>
      <w:proofErr w:type="spellStart"/>
      <w:r w:rsidR="00C750E7" w:rsidRPr="00D27B92">
        <w:rPr>
          <w:rFonts w:asciiTheme="majorHAnsi" w:hAnsiTheme="majorHAnsi"/>
          <w:color w:val="2E74B5" w:themeColor="accent1" w:themeShade="BF"/>
          <w:sz w:val="20"/>
          <w:szCs w:val="20"/>
        </w:rPr>
        <w:t>edk</w:t>
      </w:r>
      <w:proofErr w:type="spellEnd"/>
      <w:r w:rsidR="00C750E7" w:rsidRPr="00D27B92">
        <w:rPr>
          <w:rFonts w:asciiTheme="majorHAnsi" w:hAnsiTheme="majorHAnsi"/>
          <w:color w:val="2E74B5" w:themeColor="accent1" w:themeShade="BF"/>
          <w:sz w:val="20"/>
          <w:szCs w:val="20"/>
        </w:rPr>
        <w:t>\</w:t>
      </w:r>
      <w:proofErr w:type="spellStart"/>
      <w:r w:rsidR="00C750E7" w:rsidRPr="00D27B92">
        <w:rPr>
          <w:rFonts w:asciiTheme="majorHAnsi" w:hAnsiTheme="majorHAnsi"/>
          <w:color w:val="2E74B5" w:themeColor="accent1" w:themeShade="BF"/>
          <w:sz w:val="20"/>
          <w:szCs w:val="20"/>
        </w:rPr>
        <w:t>microblaze</w:t>
      </w:r>
      <w:proofErr w:type="spellEnd"/>
      <w:r w:rsidR="00C750E7" w:rsidRPr="00D27B92">
        <w:rPr>
          <w:rFonts w:asciiTheme="majorHAnsi" w:hAnsiTheme="majorHAnsi"/>
          <w:color w:val="2E74B5" w:themeColor="accent1" w:themeShade="BF"/>
          <w:sz w:val="20"/>
          <w:szCs w:val="20"/>
        </w:rPr>
        <w:t>\</w:t>
      </w:r>
      <w:r w:rsidR="00D27B92">
        <w:rPr>
          <w:rFonts w:asciiTheme="majorHAnsi" w:hAnsiTheme="majorHAnsi"/>
          <w:color w:val="2E74B5" w:themeColor="accent1" w:themeShade="BF"/>
          <w:sz w:val="20"/>
          <w:szCs w:val="20"/>
        </w:rPr>
        <w:t xml:space="preserve"> </w:t>
      </w:r>
      <w:r w:rsidR="00C750E7" w:rsidRPr="00D27B92">
        <w:rPr>
          <w:rFonts w:asciiTheme="majorHAnsi" w:hAnsiTheme="majorHAnsi"/>
          <w:color w:val="2E74B5" w:themeColor="accent1" w:themeShade="BF"/>
          <w:sz w:val="20"/>
          <w:szCs w:val="20"/>
        </w:rPr>
        <w:t>implementation\cache\</w:t>
      </w:r>
      <w:r w:rsidR="00A14BAD" w:rsidRPr="00D27B92">
        <w:rPr>
          <w:rFonts w:asciiTheme="majorHAnsi" w:hAnsiTheme="majorHAnsi"/>
          <w:sz w:val="20"/>
          <w:szCs w:val="20"/>
        </w:rPr>
        <w:t>)</w:t>
      </w:r>
      <w:r w:rsidR="00FC2A9B" w:rsidRPr="00D27B92">
        <w:rPr>
          <w:rFonts w:asciiTheme="majorHAnsi" w:hAnsiTheme="majorHAnsi"/>
          <w:sz w:val="20"/>
          <w:szCs w:val="20"/>
        </w:rPr>
        <w:t xml:space="preserve"> and put </w:t>
      </w:r>
      <w:r w:rsidR="00FC2A9B" w:rsidRPr="002E248D">
        <w:rPr>
          <w:rFonts w:ascii="Inconsolata" w:eastAsia="Times New Roman" w:hAnsi="Inconsolata" w:cs="Courier New"/>
          <w:sz w:val="20"/>
          <w:szCs w:val="20"/>
        </w:rPr>
        <w:t>OPTI</w:t>
      </w:r>
      <w:r w:rsidR="00D27B92" w:rsidRPr="002E248D">
        <w:rPr>
          <w:rFonts w:ascii="Inconsolata" w:eastAsia="Times New Roman" w:hAnsi="Inconsolata" w:cs="Courier New"/>
          <w:sz w:val="20"/>
          <w:szCs w:val="20"/>
        </w:rPr>
        <w:t>ON ARCH_SUPPORT_MAP = (others =</w:t>
      </w:r>
      <w:r w:rsidR="00FC2A9B" w:rsidRPr="002E248D">
        <w:rPr>
          <w:rFonts w:ascii="Inconsolata" w:eastAsia="Times New Roman" w:hAnsi="Inconsolata" w:cs="Courier New"/>
          <w:sz w:val="20"/>
          <w:szCs w:val="20"/>
        </w:rPr>
        <w:t>DEVELOPMENT)</w:t>
      </w:r>
      <w:r w:rsidR="00FC2A9B" w:rsidRPr="00D27B92">
        <w:rPr>
          <w:rFonts w:asciiTheme="majorHAnsi" w:hAnsiTheme="majorHAnsi"/>
          <w:sz w:val="20"/>
          <w:szCs w:val="20"/>
        </w:rPr>
        <w:t xml:space="preserve"> to </w:t>
      </w:r>
      <w:r w:rsidR="00354162" w:rsidRPr="00D27B92">
        <w:rPr>
          <w:rFonts w:asciiTheme="majorHAnsi" w:hAnsiTheme="majorHAnsi"/>
          <w:sz w:val="20"/>
          <w:szCs w:val="20"/>
        </w:rPr>
        <w:t>the</w:t>
      </w:r>
      <w:r w:rsidR="009F20AC" w:rsidRPr="00D27B92">
        <w:rPr>
          <w:rFonts w:asciiTheme="majorHAnsi" w:hAnsiTheme="majorHAnsi"/>
          <w:sz w:val="20"/>
          <w:szCs w:val="20"/>
        </w:rPr>
        <w:t xml:space="preserve"> </w:t>
      </w:r>
      <w:r w:rsidR="00354162" w:rsidRPr="00D27B92">
        <w:rPr>
          <w:rFonts w:asciiTheme="majorHAnsi" w:hAnsiTheme="majorHAnsi"/>
          <w:b/>
          <w:color w:val="2E74B5" w:themeColor="accent1" w:themeShade="BF"/>
          <w:sz w:val="20"/>
          <w:szCs w:val="20"/>
        </w:rPr>
        <w:t>.</w:t>
      </w:r>
      <w:proofErr w:type="spellStart"/>
      <w:r w:rsidR="00354162" w:rsidRPr="00D27B92">
        <w:rPr>
          <w:rFonts w:asciiTheme="majorHAnsi" w:hAnsiTheme="majorHAnsi"/>
          <w:b/>
          <w:color w:val="2E74B5" w:themeColor="accent1" w:themeShade="BF"/>
          <w:sz w:val="20"/>
          <w:szCs w:val="20"/>
        </w:rPr>
        <w:t>mpd</w:t>
      </w:r>
      <w:proofErr w:type="spellEnd"/>
      <w:r w:rsidR="00354162" w:rsidRPr="00D27B92">
        <w:rPr>
          <w:rFonts w:asciiTheme="majorHAnsi" w:hAnsiTheme="majorHAnsi"/>
          <w:color w:val="2E74B5" w:themeColor="accent1" w:themeShade="BF"/>
          <w:sz w:val="20"/>
          <w:szCs w:val="20"/>
        </w:rPr>
        <w:t xml:space="preserve"> </w:t>
      </w:r>
      <w:r w:rsidR="00354162" w:rsidRPr="00D27B92">
        <w:rPr>
          <w:rFonts w:asciiTheme="majorHAnsi" w:hAnsiTheme="majorHAnsi"/>
          <w:sz w:val="20"/>
          <w:szCs w:val="20"/>
        </w:rPr>
        <w:t xml:space="preserve">file </w:t>
      </w:r>
      <w:r w:rsidR="009F20AC" w:rsidRPr="00D27B92">
        <w:rPr>
          <w:rFonts w:asciiTheme="majorHAnsi" w:hAnsiTheme="majorHAnsi"/>
          <w:sz w:val="20"/>
          <w:szCs w:val="20"/>
        </w:rPr>
        <w:t xml:space="preserve">of the peripheral </w:t>
      </w:r>
      <w:r w:rsidR="00354162" w:rsidRPr="00D27B92">
        <w:rPr>
          <w:rFonts w:asciiTheme="majorHAnsi" w:hAnsiTheme="majorHAnsi"/>
          <w:sz w:val="20"/>
          <w:szCs w:val="20"/>
        </w:rPr>
        <w:t xml:space="preserve">(e.g., </w:t>
      </w:r>
      <w:r w:rsidR="00354162" w:rsidRPr="00D27B92">
        <w:rPr>
          <w:rFonts w:asciiTheme="majorHAnsi" w:hAnsiTheme="majorHAnsi"/>
          <w:color w:val="2E74B5" w:themeColor="accent1" w:themeShade="BF"/>
          <w:sz w:val="20"/>
          <w:szCs w:val="20"/>
        </w:rPr>
        <w:t>\enc\pquest_1.srcs\sources_1\edk\microblaze\pcores\enc_v1_00_a\data\</w:t>
      </w:r>
      <w:r w:rsidR="00FC2A9B" w:rsidRPr="00D27B92">
        <w:rPr>
          <w:rFonts w:asciiTheme="majorHAnsi" w:hAnsiTheme="majorHAnsi"/>
          <w:color w:val="2E74B5" w:themeColor="accent1" w:themeShade="BF"/>
          <w:sz w:val="20"/>
          <w:szCs w:val="20"/>
        </w:rPr>
        <w:t>data</w:t>
      </w:r>
      <w:r w:rsidR="00354162" w:rsidRPr="00D27B92">
        <w:rPr>
          <w:rFonts w:asciiTheme="majorHAnsi" w:hAnsiTheme="majorHAnsi"/>
          <w:color w:val="2E74B5" w:themeColor="accent1" w:themeShade="BF"/>
          <w:sz w:val="20"/>
          <w:szCs w:val="20"/>
        </w:rPr>
        <w:t>\enc_v2_1_0</w:t>
      </w:r>
      <w:r w:rsidR="00FC2A9B" w:rsidRPr="00D27B92">
        <w:rPr>
          <w:rFonts w:asciiTheme="majorHAnsi" w:hAnsiTheme="majorHAnsi"/>
          <w:color w:val="2E74B5" w:themeColor="accent1" w:themeShade="BF"/>
          <w:sz w:val="20"/>
          <w:szCs w:val="20"/>
        </w:rPr>
        <w:t>.mpd</w:t>
      </w:r>
      <w:r w:rsidR="009F20AC" w:rsidRPr="00D27B92">
        <w:rPr>
          <w:rFonts w:asciiTheme="majorHAnsi" w:hAnsiTheme="majorHAnsi"/>
          <w:sz w:val="20"/>
          <w:szCs w:val="20"/>
        </w:rPr>
        <w:t>)</w:t>
      </w:r>
      <w:r w:rsidR="00FC2A9B" w:rsidRPr="00D27B92">
        <w:rPr>
          <w:rFonts w:asciiTheme="majorHAnsi" w:hAnsiTheme="majorHAnsi"/>
          <w:sz w:val="20"/>
          <w:szCs w:val="20"/>
        </w:rPr>
        <w:t xml:space="preserve">, then </w:t>
      </w:r>
      <w:r w:rsidR="00354162" w:rsidRPr="00D27B92">
        <w:rPr>
          <w:rFonts w:asciiTheme="majorHAnsi" w:hAnsiTheme="majorHAnsi"/>
          <w:b/>
          <w:sz w:val="20"/>
          <w:szCs w:val="20"/>
        </w:rPr>
        <w:t>Hardware</w:t>
      </w:r>
      <w:r w:rsidR="00354162" w:rsidRPr="00D27B92">
        <w:rPr>
          <w:rFonts w:asciiTheme="majorHAnsi" w:hAnsiTheme="majorHAnsi"/>
          <w:sz w:val="20"/>
          <w:szCs w:val="20"/>
        </w:rPr>
        <w:t xml:space="preserve"> </w:t>
      </w:r>
      <w:r w:rsidR="00354162" w:rsidRPr="00D27B92">
        <w:rPr>
          <w:rFonts w:asciiTheme="majorHAnsi" w:hAnsiTheme="majorHAnsi"/>
          <w:sz w:val="20"/>
          <w:szCs w:val="20"/>
        </w:rPr>
        <w:sym w:font="Wingdings" w:char="F0E0"/>
      </w:r>
      <w:r w:rsidR="00354162" w:rsidRPr="00D27B92">
        <w:rPr>
          <w:rFonts w:asciiTheme="majorHAnsi" w:hAnsiTheme="majorHAnsi"/>
          <w:sz w:val="20"/>
          <w:szCs w:val="20"/>
        </w:rPr>
        <w:t xml:space="preserve"> </w:t>
      </w:r>
      <w:r w:rsidR="00FC2A9B" w:rsidRPr="00D27B92">
        <w:rPr>
          <w:rFonts w:asciiTheme="majorHAnsi" w:hAnsiTheme="majorHAnsi"/>
          <w:b/>
          <w:sz w:val="20"/>
          <w:szCs w:val="20"/>
        </w:rPr>
        <w:t xml:space="preserve">Generate </w:t>
      </w:r>
      <w:r w:rsidR="00354162" w:rsidRPr="00D27B92">
        <w:rPr>
          <w:rFonts w:asciiTheme="majorHAnsi" w:hAnsiTheme="majorHAnsi"/>
          <w:b/>
          <w:sz w:val="20"/>
          <w:szCs w:val="20"/>
        </w:rPr>
        <w:t>N</w:t>
      </w:r>
      <w:r w:rsidR="00FC2A9B" w:rsidRPr="00D27B92">
        <w:rPr>
          <w:rFonts w:asciiTheme="majorHAnsi" w:hAnsiTheme="majorHAnsi"/>
          <w:b/>
          <w:sz w:val="20"/>
          <w:szCs w:val="20"/>
        </w:rPr>
        <w:t>etlist</w:t>
      </w:r>
      <w:r w:rsidR="00FC2A9B" w:rsidRPr="00D27B92">
        <w:rPr>
          <w:rFonts w:asciiTheme="majorHAnsi" w:hAnsiTheme="majorHAnsi"/>
          <w:sz w:val="20"/>
          <w:szCs w:val="20"/>
        </w:rPr>
        <w:t>.</w:t>
      </w:r>
      <w:r w:rsidR="00B83624" w:rsidRPr="00D27B92">
        <w:rPr>
          <w:rFonts w:asciiTheme="majorHAnsi" w:hAnsiTheme="majorHAnsi"/>
          <w:sz w:val="20"/>
          <w:szCs w:val="20"/>
        </w:rPr>
        <w:t xml:space="preserve"> </w:t>
      </w:r>
      <w:r w:rsidR="00B83624" w:rsidRPr="00D27B92">
        <w:rPr>
          <w:rFonts w:asciiTheme="majorHAnsi" w:hAnsiTheme="majorHAnsi"/>
          <w:color w:val="FF0000"/>
          <w:sz w:val="20"/>
          <w:szCs w:val="20"/>
        </w:rPr>
        <w:t xml:space="preserve">(Q: do we need to re-import if no ports/sub-modules are </w:t>
      </w:r>
      <w:r w:rsidRPr="00D27B92">
        <w:rPr>
          <w:rFonts w:asciiTheme="majorHAnsi" w:hAnsiTheme="majorHAnsi"/>
          <w:color w:val="FF0000"/>
          <w:sz w:val="20"/>
          <w:szCs w:val="20"/>
        </w:rPr>
        <w:t xml:space="preserve">not </w:t>
      </w:r>
      <w:r w:rsidR="00B83624" w:rsidRPr="00D27B92">
        <w:rPr>
          <w:rFonts w:asciiTheme="majorHAnsi" w:hAnsiTheme="majorHAnsi"/>
          <w:color w:val="FF0000"/>
          <w:sz w:val="20"/>
          <w:szCs w:val="20"/>
        </w:rPr>
        <w:t>changed?)</w:t>
      </w:r>
    </w:p>
    <w:p w:rsidR="00D77472" w:rsidRPr="00D27B92" w:rsidRDefault="00D77472" w:rsidP="002E700B">
      <w:pPr>
        <w:pStyle w:val="ListParagraph"/>
        <w:spacing w:before="120" w:after="120" w:line="240" w:lineRule="auto"/>
        <w:ind w:left="360" w:right="-86"/>
        <w:jc w:val="both"/>
        <w:rPr>
          <w:rFonts w:asciiTheme="majorHAnsi" w:hAnsiTheme="majorHAnsi"/>
          <w:sz w:val="20"/>
          <w:szCs w:val="20"/>
        </w:rPr>
      </w:pPr>
      <w:r w:rsidRPr="00D27B92">
        <w:rPr>
          <w:rFonts w:asciiTheme="majorHAnsi" w:hAnsiTheme="majorHAnsi"/>
          <w:sz w:val="20"/>
          <w:szCs w:val="20"/>
        </w:rPr>
        <w:t>----------------------------------------------------------------------------------------------------------------</w:t>
      </w:r>
      <w:r w:rsidR="00E3608E" w:rsidRPr="00D27B92">
        <w:rPr>
          <w:rFonts w:asciiTheme="majorHAnsi" w:hAnsiTheme="majorHAnsi"/>
          <w:sz w:val="20"/>
          <w:szCs w:val="20"/>
        </w:rPr>
        <w:t>------------------</w:t>
      </w:r>
    </w:p>
    <w:p w:rsidR="00D77472" w:rsidRPr="00D27B92" w:rsidRDefault="00B44369" w:rsidP="002E700B">
      <w:pPr>
        <w:pStyle w:val="NormalWeb"/>
        <w:spacing w:before="120" w:beforeAutospacing="0" w:after="120" w:afterAutospacing="0"/>
        <w:ind w:left="450"/>
        <w:rPr>
          <w:rFonts w:asciiTheme="majorHAnsi" w:hAnsiTheme="majorHAnsi"/>
          <w:sz w:val="20"/>
          <w:szCs w:val="20"/>
        </w:rPr>
      </w:pPr>
      <w:r w:rsidRPr="00D27B92">
        <w:rPr>
          <w:rFonts w:asciiTheme="majorHAnsi" w:hAnsiTheme="majorHAnsi"/>
          <w:sz w:val="20"/>
          <w:szCs w:val="20"/>
        </w:rPr>
        <w:t xml:space="preserve">Alternatively </w:t>
      </w:r>
      <w:r w:rsidR="00D77472" w:rsidRPr="00D27B92">
        <w:rPr>
          <w:rFonts w:asciiTheme="majorHAnsi" w:hAnsiTheme="majorHAnsi"/>
          <w:sz w:val="20"/>
          <w:szCs w:val="20"/>
        </w:rPr>
        <w:t>clean</w:t>
      </w:r>
      <w:r w:rsidRPr="00D27B92">
        <w:rPr>
          <w:rFonts w:asciiTheme="majorHAnsi" w:hAnsiTheme="majorHAnsi"/>
          <w:sz w:val="20"/>
          <w:szCs w:val="20"/>
        </w:rPr>
        <w:t xml:space="preserve"> and re-compile the project </w:t>
      </w:r>
      <w:r w:rsidR="00D77472" w:rsidRPr="00D27B92">
        <w:rPr>
          <w:rFonts w:asciiTheme="majorHAnsi" w:hAnsiTheme="majorHAnsi"/>
          <w:sz w:val="20"/>
          <w:szCs w:val="20"/>
        </w:rPr>
        <w:t>in order</w:t>
      </w:r>
      <w:r w:rsidRPr="00D27B92">
        <w:rPr>
          <w:rFonts w:asciiTheme="majorHAnsi" w:hAnsiTheme="majorHAnsi"/>
          <w:sz w:val="20"/>
          <w:szCs w:val="20"/>
        </w:rPr>
        <w:t xml:space="preserve"> for the changes made to custom peripherals to take effect: </w:t>
      </w:r>
    </w:p>
    <w:p w:rsidR="00D77472" w:rsidRPr="00D27B92" w:rsidRDefault="00D77472" w:rsidP="002E700B">
      <w:pPr>
        <w:numPr>
          <w:ilvl w:val="0"/>
          <w:numId w:val="11"/>
        </w:numPr>
        <w:spacing w:before="120" w:after="120" w:line="240" w:lineRule="auto"/>
        <w:ind w:left="810"/>
        <w:rPr>
          <w:rFonts w:asciiTheme="majorHAnsi" w:hAnsiTheme="majorHAnsi"/>
          <w:sz w:val="20"/>
          <w:szCs w:val="20"/>
        </w:rPr>
      </w:pPr>
      <w:r w:rsidRPr="00D27B92">
        <w:rPr>
          <w:rStyle w:val="Strong"/>
          <w:rFonts w:asciiTheme="majorHAnsi" w:hAnsiTheme="majorHAnsi"/>
          <w:sz w:val="20"/>
          <w:szCs w:val="20"/>
        </w:rPr>
        <w:t>Project -&gt; Rescan User Repositories</w:t>
      </w:r>
      <w:r w:rsidRPr="00D27B92">
        <w:rPr>
          <w:rFonts w:asciiTheme="majorHAnsi" w:hAnsiTheme="majorHAnsi"/>
          <w:sz w:val="20"/>
          <w:szCs w:val="20"/>
        </w:rPr>
        <w:t>   (update custom pcores/peripherals) </w:t>
      </w:r>
    </w:p>
    <w:p w:rsidR="00D77472" w:rsidRPr="00D27B92" w:rsidRDefault="00D77472" w:rsidP="002E700B">
      <w:pPr>
        <w:numPr>
          <w:ilvl w:val="0"/>
          <w:numId w:val="11"/>
        </w:numPr>
        <w:spacing w:before="120" w:after="120" w:line="240" w:lineRule="auto"/>
        <w:ind w:left="810"/>
        <w:rPr>
          <w:rFonts w:asciiTheme="majorHAnsi" w:hAnsiTheme="majorHAnsi"/>
          <w:sz w:val="20"/>
          <w:szCs w:val="20"/>
        </w:rPr>
      </w:pPr>
      <w:r w:rsidRPr="00D27B92">
        <w:rPr>
          <w:rStyle w:val="Strong"/>
          <w:rFonts w:asciiTheme="majorHAnsi" w:hAnsiTheme="majorHAnsi"/>
          <w:sz w:val="20"/>
          <w:szCs w:val="20"/>
        </w:rPr>
        <w:t>Project -&gt; Clean All Generated Files</w:t>
      </w:r>
      <w:r w:rsidRPr="00D27B92">
        <w:rPr>
          <w:rFonts w:asciiTheme="majorHAnsi" w:hAnsiTheme="majorHAnsi"/>
          <w:sz w:val="20"/>
          <w:szCs w:val="20"/>
        </w:rPr>
        <w:t>     (project netlists will be deleted and recompiled using new peripheral definitions) </w:t>
      </w:r>
    </w:p>
    <w:p w:rsidR="00D77472" w:rsidRPr="00D27B92" w:rsidRDefault="00D77472" w:rsidP="002E700B">
      <w:pPr>
        <w:pStyle w:val="NormalWeb"/>
        <w:spacing w:before="120" w:beforeAutospacing="0" w:after="120" w:afterAutospacing="0"/>
        <w:ind w:left="450"/>
        <w:rPr>
          <w:rFonts w:asciiTheme="majorHAnsi" w:hAnsiTheme="majorHAnsi"/>
          <w:sz w:val="20"/>
          <w:szCs w:val="20"/>
        </w:rPr>
      </w:pPr>
      <w:r w:rsidRPr="00D27B92">
        <w:rPr>
          <w:rFonts w:asciiTheme="majorHAnsi" w:hAnsiTheme="majorHAnsi"/>
          <w:sz w:val="20"/>
          <w:szCs w:val="20"/>
        </w:rPr>
        <w:t xml:space="preserve">In order to change the XST Options in XPS, please refer to </w:t>
      </w:r>
      <w:hyperlink r:id="rId6" w:history="1">
        <w:r w:rsidRPr="00D27B92">
          <w:rPr>
            <w:rStyle w:val="Hyperlink"/>
            <w:rFonts w:asciiTheme="majorHAnsi" w:hAnsiTheme="majorHAnsi"/>
            <w:sz w:val="20"/>
            <w:szCs w:val="20"/>
          </w:rPr>
          <w:t>(Xilinx Answer 52274)</w:t>
        </w:r>
      </w:hyperlink>
    </w:p>
    <w:p w:rsidR="00D77472" w:rsidRPr="00D27B92" w:rsidRDefault="00E3608E" w:rsidP="00D77472">
      <w:pPr>
        <w:pStyle w:val="ListParagraph"/>
        <w:spacing w:before="120" w:after="120" w:line="240" w:lineRule="auto"/>
        <w:ind w:left="360" w:right="-86"/>
        <w:jc w:val="both"/>
        <w:rPr>
          <w:rFonts w:asciiTheme="majorHAnsi" w:hAnsiTheme="majorHAnsi"/>
          <w:sz w:val="20"/>
          <w:szCs w:val="20"/>
        </w:rPr>
      </w:pPr>
      <w:r w:rsidRPr="00D27B92">
        <w:rPr>
          <w:rFonts w:asciiTheme="majorHAnsi" w:hAnsiTheme="majorHAnsi"/>
          <w:sz w:val="20"/>
          <w:szCs w:val="20"/>
        </w:rPr>
        <w:t>----------------------------------------------------------------------------------------------------------------------------------</w:t>
      </w:r>
    </w:p>
    <w:p w:rsidR="00FD0771" w:rsidRPr="00D27B92" w:rsidRDefault="00FD0771" w:rsidP="00FD0771">
      <w:pPr>
        <w:pStyle w:val="ListParagraph"/>
        <w:spacing w:before="240" w:after="240" w:line="240" w:lineRule="auto"/>
        <w:ind w:left="360" w:right="-86"/>
        <w:jc w:val="both"/>
        <w:rPr>
          <w:rFonts w:asciiTheme="majorHAnsi" w:hAnsiTheme="majorHAnsi"/>
          <w:sz w:val="20"/>
          <w:szCs w:val="20"/>
        </w:rPr>
      </w:pPr>
    </w:p>
    <w:p w:rsidR="001A4CA1" w:rsidRPr="001A4CA1" w:rsidRDefault="00FC2A9B" w:rsidP="001A4CA1">
      <w:pPr>
        <w:pStyle w:val="ListParagraph"/>
        <w:numPr>
          <w:ilvl w:val="0"/>
          <w:numId w:val="2"/>
        </w:numPr>
        <w:spacing w:before="120" w:after="120" w:line="240" w:lineRule="auto"/>
        <w:ind w:right="-86"/>
        <w:jc w:val="both"/>
        <w:rPr>
          <w:rFonts w:asciiTheme="majorHAnsi" w:hAnsiTheme="majorHAnsi"/>
          <w:sz w:val="20"/>
          <w:szCs w:val="20"/>
        </w:rPr>
      </w:pPr>
      <w:r w:rsidRPr="00D27B92">
        <w:rPr>
          <w:rFonts w:asciiTheme="majorHAnsi" w:hAnsiTheme="majorHAnsi"/>
          <w:sz w:val="20"/>
          <w:szCs w:val="20"/>
        </w:rPr>
        <w:t xml:space="preserve">Open </w:t>
      </w:r>
      <w:r w:rsidRPr="00D27B92">
        <w:rPr>
          <w:rFonts w:asciiTheme="majorHAnsi" w:hAnsiTheme="majorHAnsi"/>
          <w:b/>
          <w:color w:val="2E74B5" w:themeColor="accent1" w:themeShade="BF"/>
          <w:sz w:val="20"/>
          <w:szCs w:val="20"/>
        </w:rPr>
        <w:t>Plan</w:t>
      </w:r>
      <w:r w:rsidR="00354162" w:rsidRPr="00D27B92">
        <w:rPr>
          <w:rFonts w:asciiTheme="majorHAnsi" w:hAnsiTheme="majorHAnsi"/>
          <w:b/>
          <w:color w:val="2E74B5" w:themeColor="accent1" w:themeShade="BF"/>
          <w:sz w:val="20"/>
          <w:szCs w:val="20"/>
        </w:rPr>
        <w:t>A</w:t>
      </w:r>
      <w:r w:rsidRPr="00D27B92">
        <w:rPr>
          <w:rFonts w:asciiTheme="majorHAnsi" w:hAnsiTheme="majorHAnsi"/>
          <w:b/>
          <w:color w:val="2E74B5" w:themeColor="accent1" w:themeShade="BF"/>
          <w:sz w:val="20"/>
          <w:szCs w:val="20"/>
        </w:rPr>
        <w:t>head</w:t>
      </w:r>
      <w:r w:rsidRPr="00D27B92">
        <w:rPr>
          <w:rFonts w:asciiTheme="majorHAnsi" w:hAnsiTheme="majorHAnsi"/>
          <w:sz w:val="20"/>
          <w:szCs w:val="20"/>
        </w:rPr>
        <w:t xml:space="preserve">, add sources from </w:t>
      </w:r>
      <w:r w:rsidRPr="00D27B92">
        <w:rPr>
          <w:rFonts w:asciiTheme="majorHAnsi" w:hAnsiTheme="majorHAnsi"/>
          <w:b/>
          <w:sz w:val="20"/>
          <w:szCs w:val="20"/>
        </w:rPr>
        <w:t>Platform</w:t>
      </w:r>
      <w:r w:rsidR="00354162" w:rsidRPr="00D27B92">
        <w:rPr>
          <w:rFonts w:asciiTheme="majorHAnsi" w:hAnsiTheme="majorHAnsi"/>
          <w:b/>
          <w:sz w:val="20"/>
          <w:szCs w:val="20"/>
        </w:rPr>
        <w:t xml:space="preserve"> Studio/I</w:t>
      </w:r>
      <w:r w:rsidRPr="00D27B92">
        <w:rPr>
          <w:rFonts w:asciiTheme="majorHAnsi" w:hAnsiTheme="majorHAnsi"/>
          <w:b/>
          <w:sz w:val="20"/>
          <w:szCs w:val="20"/>
        </w:rPr>
        <w:t>mplementa</w:t>
      </w:r>
      <w:r w:rsidR="00354162" w:rsidRPr="00D27B92">
        <w:rPr>
          <w:rFonts w:asciiTheme="majorHAnsi" w:hAnsiTheme="majorHAnsi"/>
          <w:b/>
          <w:sz w:val="20"/>
          <w:szCs w:val="20"/>
        </w:rPr>
        <w:t>t</w:t>
      </w:r>
      <w:r w:rsidRPr="00D27B92">
        <w:rPr>
          <w:rFonts w:asciiTheme="majorHAnsi" w:hAnsiTheme="majorHAnsi"/>
          <w:b/>
          <w:sz w:val="20"/>
          <w:szCs w:val="20"/>
        </w:rPr>
        <w:t>ion</w:t>
      </w:r>
      <w:r w:rsidRPr="00D27B92">
        <w:rPr>
          <w:rFonts w:asciiTheme="majorHAnsi" w:hAnsiTheme="majorHAnsi"/>
          <w:sz w:val="20"/>
          <w:szCs w:val="20"/>
        </w:rPr>
        <w:t>, add whole dir</w:t>
      </w:r>
      <w:r w:rsidR="00354162" w:rsidRPr="00D27B92">
        <w:rPr>
          <w:rFonts w:asciiTheme="majorHAnsi" w:hAnsiTheme="majorHAnsi"/>
          <w:sz w:val="20"/>
          <w:szCs w:val="20"/>
        </w:rPr>
        <w:t>ectory</w:t>
      </w:r>
      <w:r w:rsidR="00563EA1" w:rsidRPr="00D27B92">
        <w:rPr>
          <w:rFonts w:asciiTheme="majorHAnsi" w:hAnsiTheme="majorHAnsi"/>
          <w:sz w:val="20"/>
          <w:szCs w:val="20"/>
        </w:rPr>
        <w:t xml:space="preserve"> (</w:t>
      </w:r>
      <w:r w:rsidR="00563EA1" w:rsidRPr="00D27B92">
        <w:rPr>
          <w:rFonts w:asciiTheme="majorHAnsi" w:hAnsiTheme="majorHAnsi"/>
          <w:color w:val="FF0000"/>
          <w:sz w:val="20"/>
          <w:szCs w:val="20"/>
        </w:rPr>
        <w:t>which directory?</w:t>
      </w:r>
      <w:r w:rsidR="00563EA1" w:rsidRPr="00D27B92">
        <w:rPr>
          <w:rFonts w:asciiTheme="majorHAnsi" w:hAnsiTheme="majorHAnsi"/>
          <w:sz w:val="20"/>
          <w:szCs w:val="20"/>
        </w:rPr>
        <w:t>)</w:t>
      </w:r>
      <w:r w:rsidRPr="00D27B92">
        <w:rPr>
          <w:rFonts w:asciiTheme="majorHAnsi" w:hAnsiTheme="majorHAnsi"/>
          <w:sz w:val="20"/>
          <w:szCs w:val="20"/>
        </w:rPr>
        <w:t xml:space="preserve"> with netlists (</w:t>
      </w:r>
      <w:r w:rsidRPr="00D27B92">
        <w:rPr>
          <w:rFonts w:asciiTheme="majorHAnsi" w:hAnsiTheme="majorHAnsi"/>
          <w:b/>
          <w:sz w:val="20"/>
          <w:szCs w:val="20"/>
        </w:rPr>
        <w:t>.ngc</w:t>
      </w:r>
      <w:r w:rsidRPr="00D27B92">
        <w:rPr>
          <w:rFonts w:asciiTheme="majorHAnsi" w:hAnsiTheme="majorHAnsi"/>
          <w:sz w:val="20"/>
          <w:szCs w:val="20"/>
        </w:rPr>
        <w:t>). Import constraints if </w:t>
      </w:r>
      <w:r w:rsidR="008928FD" w:rsidRPr="00D27B92">
        <w:rPr>
          <w:rFonts w:asciiTheme="majorHAnsi" w:hAnsiTheme="majorHAnsi"/>
          <w:b/>
          <w:sz w:val="20"/>
          <w:szCs w:val="20"/>
        </w:rPr>
        <w:t>.</w:t>
      </w:r>
      <w:r w:rsidRPr="00D27B92">
        <w:rPr>
          <w:rFonts w:asciiTheme="majorHAnsi" w:hAnsiTheme="majorHAnsi"/>
          <w:b/>
          <w:sz w:val="20"/>
          <w:szCs w:val="20"/>
        </w:rPr>
        <w:t>u</w:t>
      </w:r>
      <w:r w:rsidR="006C2F49" w:rsidRPr="00D27B92">
        <w:rPr>
          <w:rFonts w:asciiTheme="majorHAnsi" w:hAnsiTheme="majorHAnsi"/>
          <w:b/>
          <w:sz w:val="20"/>
          <w:szCs w:val="20"/>
        </w:rPr>
        <w:t>c</w:t>
      </w:r>
      <w:r w:rsidRPr="00D27B92">
        <w:rPr>
          <w:rFonts w:asciiTheme="majorHAnsi" w:hAnsiTheme="majorHAnsi"/>
          <w:b/>
          <w:sz w:val="20"/>
          <w:szCs w:val="20"/>
        </w:rPr>
        <w:t>f</w:t>
      </w:r>
      <w:r w:rsidRPr="00D27B92">
        <w:rPr>
          <w:rFonts w:asciiTheme="majorHAnsi" w:hAnsiTheme="majorHAnsi"/>
          <w:sz w:val="20"/>
          <w:szCs w:val="20"/>
        </w:rPr>
        <w:t xml:space="preserve"> file was changed. Implement design, generate bitstream. Go to </w:t>
      </w:r>
      <w:r w:rsidRPr="00D27B92">
        <w:rPr>
          <w:rFonts w:asciiTheme="majorHAnsi" w:hAnsiTheme="majorHAnsi"/>
          <w:b/>
          <w:sz w:val="20"/>
          <w:szCs w:val="20"/>
        </w:rPr>
        <w:t>File</w:t>
      </w:r>
      <w:r w:rsidRPr="00D27B92">
        <w:rPr>
          <w:rFonts w:asciiTheme="majorHAnsi" w:hAnsiTheme="majorHAnsi"/>
          <w:sz w:val="20"/>
          <w:szCs w:val="20"/>
        </w:rPr>
        <w:t xml:space="preserve"> -&gt;</w:t>
      </w:r>
      <w:r w:rsidRPr="00D27B92">
        <w:rPr>
          <w:rFonts w:asciiTheme="majorHAnsi" w:hAnsiTheme="majorHAnsi"/>
          <w:b/>
          <w:sz w:val="20"/>
          <w:szCs w:val="20"/>
        </w:rPr>
        <w:t>Export bitstream</w:t>
      </w:r>
      <w:r w:rsidRPr="00D27B92">
        <w:rPr>
          <w:rFonts w:asciiTheme="majorHAnsi" w:hAnsiTheme="majorHAnsi"/>
          <w:sz w:val="20"/>
          <w:szCs w:val="20"/>
        </w:rPr>
        <w:t xml:space="preserve"> to</w:t>
      </w:r>
      <w:r w:rsidR="00563EA1" w:rsidRPr="00D27B92">
        <w:rPr>
          <w:rFonts w:asciiTheme="majorHAnsi" w:hAnsiTheme="majorHAnsi"/>
          <w:sz w:val="20"/>
          <w:szCs w:val="20"/>
        </w:rPr>
        <w:t xml:space="preserve"> </w:t>
      </w:r>
      <w:proofErr w:type="spellStart"/>
      <w:r w:rsidR="00563EA1" w:rsidRPr="00D27B92">
        <w:rPr>
          <w:rFonts w:asciiTheme="majorHAnsi" w:hAnsiTheme="majorHAnsi"/>
          <w:sz w:val="20"/>
          <w:szCs w:val="20"/>
        </w:rPr>
        <w:t>hw</w:t>
      </w:r>
      <w:proofErr w:type="spellEnd"/>
      <w:r w:rsidR="00563EA1" w:rsidRPr="00D27B92">
        <w:rPr>
          <w:rFonts w:asciiTheme="majorHAnsi" w:hAnsiTheme="majorHAnsi"/>
          <w:sz w:val="20"/>
          <w:szCs w:val="20"/>
        </w:rPr>
        <w:t xml:space="preserve"> folder of workspace of SDK </w:t>
      </w:r>
      <w:r w:rsidRPr="00D27B92">
        <w:rPr>
          <w:rFonts w:asciiTheme="majorHAnsi" w:hAnsiTheme="majorHAnsi"/>
          <w:sz w:val="20"/>
          <w:szCs w:val="20"/>
        </w:rPr>
        <w:t>(</w:t>
      </w:r>
      <w:r w:rsidR="00FD0771" w:rsidRPr="00D27B92">
        <w:rPr>
          <w:rFonts w:asciiTheme="majorHAnsi" w:hAnsiTheme="majorHAnsi"/>
          <w:color w:val="FF0000"/>
          <w:sz w:val="20"/>
          <w:szCs w:val="20"/>
        </w:rPr>
        <w:t>\</w:t>
      </w:r>
      <w:proofErr w:type="spellStart"/>
      <w:r w:rsidR="00FD0771" w:rsidRPr="00D27B92">
        <w:rPr>
          <w:rFonts w:asciiTheme="majorHAnsi" w:hAnsiTheme="majorHAnsi"/>
          <w:color w:val="FF0000"/>
          <w:sz w:val="20"/>
          <w:szCs w:val="20"/>
        </w:rPr>
        <w:t>enc</w:t>
      </w:r>
      <w:proofErr w:type="spellEnd"/>
      <w:r w:rsidR="00FD0771" w:rsidRPr="00D27B92">
        <w:rPr>
          <w:rFonts w:asciiTheme="majorHAnsi" w:hAnsiTheme="majorHAnsi"/>
          <w:color w:val="FF0000"/>
          <w:sz w:val="20"/>
          <w:szCs w:val="20"/>
        </w:rPr>
        <w:t>\pquest_1.sdk\SDK</w:t>
      </w:r>
      <w:r w:rsidR="00B44369" w:rsidRPr="00D27B92">
        <w:rPr>
          <w:rFonts w:asciiTheme="majorHAnsi" w:hAnsiTheme="majorHAnsi"/>
          <w:color w:val="FF0000"/>
          <w:sz w:val="20"/>
          <w:szCs w:val="20"/>
        </w:rPr>
        <w:t xml:space="preserve"> </w:t>
      </w:r>
      <w:r w:rsidR="00FD0771" w:rsidRPr="00D27B92">
        <w:rPr>
          <w:rFonts w:asciiTheme="majorHAnsi" w:hAnsiTheme="majorHAnsi"/>
          <w:color w:val="FF0000"/>
          <w:sz w:val="20"/>
          <w:szCs w:val="20"/>
        </w:rPr>
        <w:t>\</w:t>
      </w:r>
      <w:proofErr w:type="spellStart"/>
      <w:r w:rsidR="00FD0771" w:rsidRPr="00D27B92">
        <w:rPr>
          <w:rFonts w:asciiTheme="majorHAnsi" w:hAnsiTheme="majorHAnsi"/>
          <w:color w:val="FF0000"/>
          <w:sz w:val="20"/>
          <w:szCs w:val="20"/>
        </w:rPr>
        <w:t>SDK_Export</w:t>
      </w:r>
      <w:proofErr w:type="spellEnd"/>
      <w:r w:rsidR="00FD0771" w:rsidRPr="00D27B92">
        <w:rPr>
          <w:rFonts w:asciiTheme="majorHAnsi" w:hAnsiTheme="majorHAnsi"/>
          <w:color w:val="FF0000"/>
          <w:sz w:val="20"/>
          <w:szCs w:val="20"/>
        </w:rPr>
        <w:t>\</w:t>
      </w:r>
      <w:proofErr w:type="spellStart"/>
      <w:r w:rsidR="00FD0771" w:rsidRPr="00D27B92">
        <w:rPr>
          <w:rFonts w:asciiTheme="majorHAnsi" w:hAnsiTheme="majorHAnsi"/>
          <w:color w:val="FF0000"/>
          <w:sz w:val="20"/>
          <w:szCs w:val="20"/>
        </w:rPr>
        <w:t>pquest</w:t>
      </w:r>
      <w:proofErr w:type="spellEnd"/>
      <w:r w:rsidR="00FD0771" w:rsidRPr="00D27B92">
        <w:rPr>
          <w:rFonts w:asciiTheme="majorHAnsi" w:hAnsiTheme="majorHAnsi"/>
          <w:color w:val="FF0000"/>
          <w:sz w:val="20"/>
          <w:szCs w:val="20"/>
        </w:rPr>
        <w:t>\</w:t>
      </w:r>
      <w:proofErr w:type="spellStart"/>
      <w:r w:rsidRPr="00D27B92">
        <w:rPr>
          <w:rFonts w:asciiTheme="majorHAnsi" w:hAnsiTheme="majorHAnsi"/>
          <w:color w:val="FF0000"/>
          <w:sz w:val="20"/>
          <w:szCs w:val="20"/>
        </w:rPr>
        <w:t>system.bit</w:t>
      </w:r>
      <w:proofErr w:type="spellEnd"/>
      <w:r w:rsidR="00FD0771" w:rsidRPr="00D27B92">
        <w:rPr>
          <w:rFonts w:asciiTheme="majorHAnsi" w:hAnsiTheme="majorHAnsi"/>
          <w:color w:val="FF0000"/>
          <w:sz w:val="20"/>
          <w:szCs w:val="20"/>
        </w:rPr>
        <w:t xml:space="preserve"> </w:t>
      </w:r>
      <w:r w:rsidR="00FD0771" w:rsidRPr="00D27B92">
        <w:rPr>
          <w:rFonts w:asciiTheme="majorHAnsi" w:hAnsiTheme="majorHAnsi"/>
          <w:sz w:val="20"/>
          <w:szCs w:val="20"/>
        </w:rPr>
        <w:t>or</w:t>
      </w:r>
      <w:r w:rsidR="00FD0771" w:rsidRPr="00D27B92">
        <w:rPr>
          <w:rFonts w:asciiTheme="majorHAnsi" w:hAnsiTheme="majorHAnsi"/>
          <w:color w:val="FF0000"/>
          <w:sz w:val="20"/>
          <w:szCs w:val="20"/>
        </w:rPr>
        <w:t xml:space="preserve"> \</w:t>
      </w:r>
      <w:proofErr w:type="spellStart"/>
      <w:r w:rsidR="00FD0771" w:rsidRPr="00D27B92">
        <w:rPr>
          <w:rFonts w:asciiTheme="majorHAnsi" w:hAnsiTheme="majorHAnsi"/>
          <w:color w:val="FF0000"/>
          <w:sz w:val="20"/>
          <w:szCs w:val="20"/>
        </w:rPr>
        <w:t>enc</w:t>
      </w:r>
      <w:proofErr w:type="spellEnd"/>
      <w:r w:rsidR="00FD0771" w:rsidRPr="00D27B92">
        <w:rPr>
          <w:rFonts w:asciiTheme="majorHAnsi" w:hAnsiTheme="majorHAnsi"/>
          <w:color w:val="FF0000"/>
          <w:sz w:val="20"/>
          <w:szCs w:val="20"/>
        </w:rPr>
        <w:t>\pquest_1.srcs\</w:t>
      </w:r>
      <w:r w:rsidR="00FD0771" w:rsidRPr="001A4CA1">
        <w:rPr>
          <w:rFonts w:asciiTheme="majorHAnsi" w:hAnsiTheme="majorHAnsi"/>
          <w:color w:val="FF0000"/>
          <w:sz w:val="20"/>
          <w:szCs w:val="20"/>
        </w:rPr>
        <w:t>sources_1\</w:t>
      </w:r>
    </w:p>
    <w:p w:rsidR="00425F64" w:rsidRPr="001A4CA1" w:rsidRDefault="00FD0771" w:rsidP="001A4CA1">
      <w:pPr>
        <w:pStyle w:val="ListParagraph"/>
        <w:spacing w:before="120" w:after="120" w:line="240" w:lineRule="auto"/>
        <w:ind w:left="360" w:right="-86"/>
        <w:jc w:val="both"/>
        <w:rPr>
          <w:rFonts w:asciiTheme="majorHAnsi" w:hAnsiTheme="majorHAnsi"/>
          <w:sz w:val="20"/>
          <w:szCs w:val="20"/>
        </w:rPr>
      </w:pPr>
      <w:proofErr w:type="spellStart"/>
      <w:r w:rsidRPr="001A4CA1">
        <w:rPr>
          <w:rFonts w:asciiTheme="majorHAnsi" w:hAnsiTheme="majorHAnsi"/>
          <w:color w:val="FF0000"/>
          <w:sz w:val="20"/>
          <w:szCs w:val="20"/>
        </w:rPr>
        <w:t>edk</w:t>
      </w:r>
      <w:proofErr w:type="spellEnd"/>
      <w:r w:rsidRPr="001A4CA1">
        <w:rPr>
          <w:rFonts w:asciiTheme="majorHAnsi" w:hAnsiTheme="majorHAnsi"/>
          <w:color w:val="FF0000"/>
          <w:sz w:val="20"/>
          <w:szCs w:val="20"/>
        </w:rPr>
        <w:t>\</w:t>
      </w:r>
      <w:proofErr w:type="spellStart"/>
      <w:r w:rsidRPr="001A4CA1">
        <w:rPr>
          <w:rFonts w:asciiTheme="majorHAnsi" w:hAnsiTheme="majorHAnsi"/>
          <w:color w:val="FF0000"/>
          <w:sz w:val="20"/>
          <w:szCs w:val="20"/>
        </w:rPr>
        <w:t>microblaze</w:t>
      </w:r>
      <w:proofErr w:type="spellEnd"/>
      <w:r w:rsidRPr="001A4CA1">
        <w:rPr>
          <w:rFonts w:asciiTheme="majorHAnsi" w:hAnsiTheme="majorHAnsi"/>
          <w:color w:val="FF0000"/>
          <w:sz w:val="20"/>
          <w:szCs w:val="20"/>
        </w:rPr>
        <w:t>\SDK\</w:t>
      </w:r>
      <w:proofErr w:type="spellStart"/>
      <w:r w:rsidRPr="001A4CA1">
        <w:rPr>
          <w:rFonts w:asciiTheme="majorHAnsi" w:hAnsiTheme="majorHAnsi"/>
          <w:color w:val="FF0000"/>
          <w:sz w:val="20"/>
          <w:szCs w:val="20"/>
        </w:rPr>
        <w:t>SDK_Export</w:t>
      </w:r>
      <w:proofErr w:type="spellEnd"/>
      <w:r w:rsidR="00B44369" w:rsidRPr="001A4CA1">
        <w:rPr>
          <w:rFonts w:asciiTheme="majorHAnsi" w:hAnsiTheme="majorHAnsi"/>
          <w:color w:val="FF0000"/>
          <w:sz w:val="20"/>
          <w:szCs w:val="20"/>
        </w:rPr>
        <w:t xml:space="preserve"> </w:t>
      </w:r>
      <w:r w:rsidRPr="001A4CA1">
        <w:rPr>
          <w:rFonts w:asciiTheme="majorHAnsi" w:hAnsiTheme="majorHAnsi"/>
          <w:color w:val="FF0000"/>
          <w:sz w:val="20"/>
          <w:szCs w:val="20"/>
        </w:rPr>
        <w:t>\</w:t>
      </w:r>
      <w:proofErr w:type="spellStart"/>
      <w:r w:rsidRPr="001A4CA1">
        <w:rPr>
          <w:rFonts w:asciiTheme="majorHAnsi" w:hAnsiTheme="majorHAnsi"/>
          <w:color w:val="FF0000"/>
          <w:sz w:val="20"/>
          <w:szCs w:val="20"/>
        </w:rPr>
        <w:t>hw</w:t>
      </w:r>
      <w:proofErr w:type="spellEnd"/>
      <w:r w:rsidRPr="001A4CA1">
        <w:rPr>
          <w:rFonts w:asciiTheme="majorHAnsi" w:hAnsiTheme="majorHAnsi"/>
          <w:color w:val="FF0000"/>
          <w:sz w:val="20"/>
          <w:szCs w:val="20"/>
        </w:rPr>
        <w:t>\</w:t>
      </w:r>
      <w:proofErr w:type="spellStart"/>
      <w:r w:rsidRPr="001A4CA1">
        <w:rPr>
          <w:rFonts w:asciiTheme="majorHAnsi" w:hAnsiTheme="majorHAnsi"/>
          <w:color w:val="FF0000"/>
          <w:sz w:val="20"/>
          <w:szCs w:val="20"/>
        </w:rPr>
        <w:t>system_cclktemp.bit</w:t>
      </w:r>
      <w:proofErr w:type="spellEnd"/>
      <w:r w:rsidRPr="001A4CA1">
        <w:rPr>
          <w:rFonts w:asciiTheme="majorHAnsi" w:hAnsiTheme="majorHAnsi"/>
          <w:color w:val="FF0000"/>
          <w:sz w:val="20"/>
          <w:szCs w:val="20"/>
        </w:rPr>
        <w:t>?</w:t>
      </w:r>
      <w:r w:rsidR="00FC2A9B" w:rsidRPr="001A4CA1">
        <w:rPr>
          <w:rFonts w:asciiTheme="majorHAnsi" w:hAnsiTheme="majorHAnsi"/>
          <w:sz w:val="20"/>
          <w:szCs w:val="20"/>
        </w:rPr>
        <w:t>)</w:t>
      </w:r>
      <w:r w:rsidR="00563EA1" w:rsidRPr="001A4CA1">
        <w:rPr>
          <w:rFonts w:asciiTheme="majorHAnsi" w:hAnsiTheme="majorHAnsi"/>
          <w:sz w:val="20"/>
          <w:szCs w:val="20"/>
        </w:rPr>
        <w:t>.</w:t>
      </w:r>
    </w:p>
    <w:p w:rsidR="00FD0771" w:rsidRPr="00D27B92" w:rsidRDefault="00FD0771" w:rsidP="00FD0771">
      <w:pPr>
        <w:pStyle w:val="ListParagraph"/>
        <w:spacing w:before="240" w:after="240" w:line="240" w:lineRule="auto"/>
        <w:ind w:left="360" w:right="-86"/>
        <w:jc w:val="both"/>
        <w:rPr>
          <w:rFonts w:asciiTheme="majorHAnsi" w:hAnsiTheme="majorHAnsi"/>
          <w:sz w:val="20"/>
          <w:szCs w:val="20"/>
        </w:rPr>
      </w:pPr>
    </w:p>
    <w:p w:rsidR="00FD0771" w:rsidRPr="001E3412" w:rsidRDefault="00035D49" w:rsidP="006B7CE7">
      <w:pPr>
        <w:pStyle w:val="ListParagraph"/>
        <w:numPr>
          <w:ilvl w:val="0"/>
          <w:numId w:val="2"/>
        </w:numPr>
        <w:spacing w:before="240" w:after="240" w:line="240" w:lineRule="auto"/>
        <w:ind w:right="-86"/>
        <w:jc w:val="both"/>
        <w:rPr>
          <w:rFonts w:asciiTheme="majorHAnsi" w:hAnsiTheme="majorHAnsi"/>
          <w:sz w:val="20"/>
          <w:szCs w:val="20"/>
        </w:rPr>
      </w:pPr>
      <w:r w:rsidRPr="001E3412">
        <w:rPr>
          <w:rFonts w:asciiTheme="majorHAnsi" w:hAnsiTheme="majorHAnsi"/>
          <w:sz w:val="20"/>
          <w:szCs w:val="20"/>
        </w:rPr>
        <w:t>Export hardware to SDK export directory of XPS i</w:t>
      </w:r>
      <w:r w:rsidR="00FC2A9B" w:rsidRPr="001E3412">
        <w:rPr>
          <w:rFonts w:asciiTheme="majorHAnsi" w:hAnsiTheme="majorHAnsi"/>
          <w:sz w:val="20"/>
          <w:szCs w:val="20"/>
        </w:rPr>
        <w:t>f new modules were added or addre</w:t>
      </w:r>
      <w:r w:rsidRPr="001E3412">
        <w:rPr>
          <w:rFonts w:asciiTheme="majorHAnsi" w:hAnsiTheme="majorHAnsi"/>
          <w:sz w:val="20"/>
          <w:szCs w:val="20"/>
        </w:rPr>
        <w:t>ss space allocation was changed</w:t>
      </w:r>
      <w:r w:rsidR="00FC2A9B" w:rsidRPr="001E3412">
        <w:rPr>
          <w:rFonts w:asciiTheme="majorHAnsi" w:hAnsiTheme="majorHAnsi"/>
          <w:sz w:val="20"/>
          <w:szCs w:val="20"/>
        </w:rPr>
        <w:t xml:space="preserve">. In </w:t>
      </w:r>
      <w:r w:rsidR="00FC2A9B" w:rsidRPr="001E3412">
        <w:rPr>
          <w:rFonts w:asciiTheme="majorHAnsi" w:hAnsiTheme="majorHAnsi"/>
          <w:b/>
          <w:color w:val="2E74B5" w:themeColor="accent1" w:themeShade="BF"/>
          <w:sz w:val="20"/>
          <w:szCs w:val="20"/>
        </w:rPr>
        <w:t>XPS</w:t>
      </w:r>
      <w:r w:rsidR="00FC2A9B" w:rsidRPr="001E3412">
        <w:rPr>
          <w:rFonts w:asciiTheme="majorHAnsi" w:hAnsiTheme="majorHAnsi"/>
          <w:sz w:val="20"/>
          <w:szCs w:val="20"/>
        </w:rPr>
        <w:t xml:space="preserve"> click on Export </w:t>
      </w:r>
      <w:r w:rsidRPr="001E3412">
        <w:rPr>
          <w:rFonts w:asciiTheme="majorHAnsi" w:hAnsiTheme="majorHAnsi"/>
          <w:sz w:val="20"/>
          <w:szCs w:val="20"/>
        </w:rPr>
        <w:t>D</w:t>
      </w:r>
      <w:r w:rsidR="00FC2A9B" w:rsidRPr="001E3412">
        <w:rPr>
          <w:rFonts w:asciiTheme="majorHAnsi" w:hAnsiTheme="majorHAnsi"/>
          <w:sz w:val="20"/>
          <w:szCs w:val="20"/>
        </w:rPr>
        <w:t xml:space="preserve">esign, uncheck </w:t>
      </w:r>
      <w:r w:rsidR="00DA7C2E" w:rsidRPr="001E3412">
        <w:rPr>
          <w:rFonts w:asciiTheme="majorHAnsi" w:hAnsiTheme="majorHAnsi"/>
          <w:sz w:val="20"/>
          <w:szCs w:val="20"/>
        </w:rPr>
        <w:t>“I</w:t>
      </w:r>
      <w:r w:rsidR="00FC2A9B" w:rsidRPr="001E3412">
        <w:rPr>
          <w:rFonts w:asciiTheme="majorHAnsi" w:hAnsiTheme="majorHAnsi"/>
          <w:sz w:val="20"/>
          <w:szCs w:val="20"/>
        </w:rPr>
        <w:t>nclude bit</w:t>
      </w:r>
      <w:r w:rsidR="00DA7C2E" w:rsidRPr="001E3412">
        <w:rPr>
          <w:rFonts w:asciiTheme="majorHAnsi" w:hAnsiTheme="majorHAnsi"/>
          <w:sz w:val="20"/>
          <w:szCs w:val="20"/>
        </w:rPr>
        <w:t>stream</w:t>
      </w:r>
      <w:r w:rsidR="00FC2A9B" w:rsidRPr="001E3412">
        <w:rPr>
          <w:rFonts w:asciiTheme="majorHAnsi" w:hAnsiTheme="majorHAnsi"/>
          <w:sz w:val="20"/>
          <w:szCs w:val="20"/>
        </w:rPr>
        <w:t xml:space="preserve"> and </w:t>
      </w:r>
      <w:r w:rsidR="00DA7C2E" w:rsidRPr="001E3412">
        <w:rPr>
          <w:rFonts w:asciiTheme="majorHAnsi" w:hAnsiTheme="majorHAnsi"/>
          <w:sz w:val="20"/>
          <w:szCs w:val="20"/>
        </w:rPr>
        <w:t>BMM file”</w:t>
      </w:r>
      <w:r w:rsidR="00FC2A9B" w:rsidRPr="001E3412">
        <w:rPr>
          <w:rFonts w:asciiTheme="majorHAnsi" w:hAnsiTheme="majorHAnsi"/>
          <w:sz w:val="20"/>
          <w:szCs w:val="20"/>
        </w:rPr>
        <w:t xml:space="preserve">. This will update </w:t>
      </w:r>
      <w:r w:rsidR="00FC2A9B" w:rsidRPr="001E3412">
        <w:rPr>
          <w:rFonts w:asciiTheme="majorHAnsi" w:hAnsiTheme="majorHAnsi"/>
          <w:b/>
          <w:sz w:val="20"/>
          <w:szCs w:val="20"/>
        </w:rPr>
        <w:t>.xml</w:t>
      </w:r>
      <w:r w:rsidR="00FC2A9B" w:rsidRPr="001E3412">
        <w:rPr>
          <w:rFonts w:asciiTheme="majorHAnsi" w:hAnsiTheme="majorHAnsi"/>
          <w:sz w:val="20"/>
          <w:szCs w:val="20"/>
        </w:rPr>
        <w:t xml:space="preserve"> of </w:t>
      </w:r>
      <w:proofErr w:type="spellStart"/>
      <w:r w:rsidR="00FC2A9B" w:rsidRPr="001E3412">
        <w:rPr>
          <w:rFonts w:asciiTheme="majorHAnsi" w:hAnsiTheme="majorHAnsi"/>
          <w:sz w:val="20"/>
          <w:szCs w:val="20"/>
        </w:rPr>
        <w:t>hw</w:t>
      </w:r>
      <w:proofErr w:type="spellEnd"/>
      <w:r w:rsidR="00FC2A9B" w:rsidRPr="001E3412">
        <w:rPr>
          <w:rFonts w:asciiTheme="majorHAnsi" w:hAnsiTheme="majorHAnsi"/>
          <w:sz w:val="20"/>
          <w:szCs w:val="20"/>
        </w:rPr>
        <w:t xml:space="preserve"> platform in SDK export </w:t>
      </w:r>
      <w:proofErr w:type="spellStart"/>
      <w:r w:rsidR="00FC2A9B" w:rsidRPr="001E3412">
        <w:rPr>
          <w:rFonts w:asciiTheme="majorHAnsi" w:hAnsiTheme="majorHAnsi"/>
          <w:sz w:val="20"/>
          <w:szCs w:val="20"/>
        </w:rPr>
        <w:t>dir</w:t>
      </w:r>
      <w:proofErr w:type="spellEnd"/>
      <w:r w:rsidR="00DA7C2E" w:rsidRPr="001E3412">
        <w:rPr>
          <w:rFonts w:asciiTheme="majorHAnsi" w:hAnsiTheme="majorHAnsi"/>
          <w:sz w:val="20"/>
          <w:szCs w:val="20"/>
        </w:rPr>
        <w:t xml:space="preserve"> (</w:t>
      </w:r>
      <w:r w:rsidR="00DA7C2E" w:rsidRPr="001E3412">
        <w:rPr>
          <w:rFonts w:asciiTheme="majorHAnsi" w:hAnsiTheme="majorHAnsi"/>
          <w:color w:val="FF0000"/>
          <w:sz w:val="20"/>
          <w:szCs w:val="20"/>
        </w:rPr>
        <w:t>\</w:t>
      </w:r>
      <w:proofErr w:type="spellStart"/>
      <w:r w:rsidR="00DA7C2E" w:rsidRPr="001E3412">
        <w:rPr>
          <w:rFonts w:asciiTheme="majorHAnsi" w:hAnsiTheme="majorHAnsi"/>
          <w:color w:val="FF0000"/>
          <w:sz w:val="20"/>
          <w:szCs w:val="20"/>
        </w:rPr>
        <w:t>enc</w:t>
      </w:r>
      <w:proofErr w:type="spellEnd"/>
      <w:r w:rsidR="00DA7C2E" w:rsidRPr="001E3412">
        <w:rPr>
          <w:rFonts w:asciiTheme="majorHAnsi" w:hAnsiTheme="majorHAnsi"/>
          <w:color w:val="FF0000"/>
          <w:sz w:val="20"/>
          <w:szCs w:val="20"/>
        </w:rPr>
        <w:t>\pquest_1.srcs\sources_1\</w:t>
      </w:r>
      <w:proofErr w:type="spellStart"/>
      <w:r w:rsidR="00DA7C2E" w:rsidRPr="001E3412">
        <w:rPr>
          <w:rFonts w:asciiTheme="majorHAnsi" w:hAnsiTheme="majorHAnsi"/>
          <w:color w:val="FF0000"/>
          <w:sz w:val="20"/>
          <w:szCs w:val="20"/>
        </w:rPr>
        <w:t>edk</w:t>
      </w:r>
      <w:proofErr w:type="spellEnd"/>
      <w:r w:rsidR="00DA7C2E" w:rsidRPr="001E3412">
        <w:rPr>
          <w:rFonts w:asciiTheme="majorHAnsi" w:hAnsiTheme="majorHAnsi"/>
          <w:color w:val="FF0000"/>
          <w:sz w:val="20"/>
          <w:szCs w:val="20"/>
        </w:rPr>
        <w:t>\</w:t>
      </w:r>
      <w:proofErr w:type="spellStart"/>
      <w:r w:rsidR="00DA7C2E" w:rsidRPr="001E3412">
        <w:rPr>
          <w:rFonts w:asciiTheme="majorHAnsi" w:hAnsiTheme="majorHAnsi"/>
          <w:color w:val="FF0000"/>
          <w:sz w:val="20"/>
          <w:szCs w:val="20"/>
        </w:rPr>
        <w:t>microblaze</w:t>
      </w:r>
      <w:proofErr w:type="spellEnd"/>
      <w:r w:rsidR="00DA7C2E" w:rsidRPr="001E3412">
        <w:rPr>
          <w:rFonts w:asciiTheme="majorHAnsi" w:hAnsiTheme="majorHAnsi"/>
          <w:color w:val="FF0000"/>
          <w:sz w:val="20"/>
          <w:szCs w:val="20"/>
        </w:rPr>
        <w:t xml:space="preserve">\SDK\ </w:t>
      </w:r>
      <w:proofErr w:type="spellStart"/>
      <w:r w:rsidR="00DA7C2E" w:rsidRPr="001E3412">
        <w:rPr>
          <w:rFonts w:asciiTheme="majorHAnsi" w:hAnsiTheme="majorHAnsi"/>
          <w:color w:val="FF0000"/>
          <w:sz w:val="20"/>
          <w:szCs w:val="20"/>
        </w:rPr>
        <w:t>SDK_Export</w:t>
      </w:r>
      <w:proofErr w:type="spellEnd"/>
      <w:r w:rsidR="00DA7C2E" w:rsidRPr="001E3412">
        <w:rPr>
          <w:rFonts w:asciiTheme="majorHAnsi" w:hAnsiTheme="majorHAnsi"/>
          <w:color w:val="FF0000"/>
          <w:sz w:val="20"/>
          <w:szCs w:val="20"/>
        </w:rPr>
        <w:t>\</w:t>
      </w:r>
      <w:proofErr w:type="spellStart"/>
      <w:r w:rsidR="00DA7C2E" w:rsidRPr="001E3412">
        <w:rPr>
          <w:rFonts w:asciiTheme="majorHAnsi" w:hAnsiTheme="majorHAnsi"/>
          <w:color w:val="FF0000"/>
          <w:sz w:val="20"/>
          <w:szCs w:val="20"/>
        </w:rPr>
        <w:t>hw</w:t>
      </w:r>
      <w:proofErr w:type="spellEnd"/>
      <w:r w:rsidR="00DA7C2E" w:rsidRPr="001E3412">
        <w:rPr>
          <w:rFonts w:asciiTheme="majorHAnsi" w:hAnsiTheme="majorHAnsi"/>
          <w:color w:val="FF0000"/>
          <w:sz w:val="20"/>
          <w:szCs w:val="20"/>
        </w:rPr>
        <w:t>\system.xml</w:t>
      </w:r>
      <w:r w:rsidR="00DA7C2E" w:rsidRPr="001E3412">
        <w:rPr>
          <w:rFonts w:asciiTheme="majorHAnsi" w:hAnsiTheme="majorHAnsi"/>
          <w:sz w:val="20"/>
          <w:szCs w:val="20"/>
        </w:rPr>
        <w:t>)</w:t>
      </w:r>
      <w:r w:rsidR="00FC2A9B" w:rsidRPr="001E3412">
        <w:rPr>
          <w:rFonts w:asciiTheme="majorHAnsi" w:hAnsiTheme="majorHAnsi"/>
          <w:sz w:val="20"/>
          <w:szCs w:val="20"/>
        </w:rPr>
        <w:t xml:space="preserve">. Copy </w:t>
      </w:r>
      <w:r w:rsidR="00FC2A9B" w:rsidRPr="001E3412">
        <w:rPr>
          <w:rFonts w:asciiTheme="majorHAnsi" w:hAnsiTheme="majorHAnsi"/>
          <w:b/>
          <w:sz w:val="20"/>
          <w:szCs w:val="20"/>
        </w:rPr>
        <w:t>.xml</w:t>
      </w:r>
      <w:r w:rsidR="00FC2A9B" w:rsidRPr="001E3412">
        <w:rPr>
          <w:rFonts w:asciiTheme="majorHAnsi" w:hAnsiTheme="majorHAnsi"/>
          <w:sz w:val="20"/>
          <w:szCs w:val="20"/>
        </w:rPr>
        <w:t xml:space="preserve"> to </w:t>
      </w:r>
      <w:proofErr w:type="spellStart"/>
      <w:r w:rsidR="00FC2A9B" w:rsidRPr="001E3412">
        <w:rPr>
          <w:rFonts w:asciiTheme="majorHAnsi" w:hAnsiTheme="majorHAnsi"/>
          <w:sz w:val="20"/>
          <w:szCs w:val="20"/>
        </w:rPr>
        <w:t>hw</w:t>
      </w:r>
      <w:proofErr w:type="spellEnd"/>
      <w:r w:rsidR="00FC2A9B" w:rsidRPr="001E3412">
        <w:rPr>
          <w:rFonts w:asciiTheme="majorHAnsi" w:hAnsiTheme="majorHAnsi"/>
          <w:sz w:val="20"/>
          <w:szCs w:val="20"/>
        </w:rPr>
        <w:t xml:space="preserve"> platform in EDK workspace</w:t>
      </w:r>
      <w:r w:rsidR="008E7479" w:rsidRPr="001E3412">
        <w:rPr>
          <w:rFonts w:asciiTheme="majorHAnsi" w:hAnsiTheme="majorHAnsi"/>
          <w:sz w:val="20"/>
          <w:szCs w:val="20"/>
        </w:rPr>
        <w:t xml:space="preserve"> (</w:t>
      </w:r>
      <w:r w:rsidR="008E7479" w:rsidRPr="001E3412">
        <w:rPr>
          <w:rFonts w:asciiTheme="majorHAnsi" w:hAnsiTheme="majorHAnsi"/>
          <w:color w:val="FF0000"/>
          <w:sz w:val="20"/>
          <w:szCs w:val="20"/>
        </w:rPr>
        <w:t>?</w:t>
      </w:r>
      <w:r w:rsidR="008E7479" w:rsidRPr="001E3412">
        <w:rPr>
          <w:rFonts w:asciiTheme="majorHAnsi" w:hAnsiTheme="majorHAnsi"/>
          <w:sz w:val="20"/>
          <w:szCs w:val="20"/>
        </w:rPr>
        <w:t>)</w:t>
      </w:r>
      <w:r w:rsidR="00FC2A9B" w:rsidRPr="001E3412">
        <w:rPr>
          <w:rFonts w:asciiTheme="majorHAnsi" w:hAnsiTheme="majorHAnsi"/>
          <w:sz w:val="20"/>
          <w:szCs w:val="20"/>
        </w:rPr>
        <w:t>.</w:t>
      </w:r>
    </w:p>
    <w:p w:rsidR="00425F64" w:rsidRPr="00D27B92" w:rsidRDefault="00FC2A9B" w:rsidP="002E248D">
      <w:pPr>
        <w:pStyle w:val="NormalWeb"/>
        <w:spacing w:before="0" w:beforeAutospacing="0" w:after="0" w:afterAutospacing="0"/>
        <w:ind w:left="720"/>
        <w:rPr>
          <w:rFonts w:asciiTheme="majorHAnsi" w:hAnsiTheme="majorHAnsi"/>
          <w:sz w:val="20"/>
          <w:szCs w:val="20"/>
        </w:rPr>
      </w:pPr>
      <w:r w:rsidRPr="00D27B92">
        <w:rPr>
          <w:rFonts w:asciiTheme="majorHAnsi" w:hAnsiTheme="majorHAnsi"/>
          <w:sz w:val="20"/>
          <w:szCs w:val="20"/>
        </w:rPr>
        <w:t xml:space="preserve">If </w:t>
      </w:r>
      <w:proofErr w:type="spellStart"/>
      <w:r w:rsidRPr="00D27B92">
        <w:rPr>
          <w:rFonts w:asciiTheme="majorHAnsi" w:hAnsiTheme="majorHAnsi"/>
          <w:b/>
          <w:sz w:val="20"/>
          <w:szCs w:val="20"/>
        </w:rPr>
        <w:t>mcs</w:t>
      </w:r>
      <w:proofErr w:type="spellEnd"/>
      <w:r w:rsidRPr="00D27B92">
        <w:rPr>
          <w:rFonts w:asciiTheme="majorHAnsi" w:hAnsiTheme="majorHAnsi"/>
          <w:sz w:val="20"/>
          <w:szCs w:val="20"/>
        </w:rPr>
        <w:t xml:space="preserve"> will be generated: in </w:t>
      </w:r>
      <w:r w:rsidRPr="00D27B92">
        <w:rPr>
          <w:rFonts w:asciiTheme="majorHAnsi" w:hAnsiTheme="majorHAnsi"/>
          <w:b/>
          <w:color w:val="2E74B5" w:themeColor="accent1" w:themeShade="BF"/>
          <w:sz w:val="20"/>
          <w:szCs w:val="20"/>
        </w:rPr>
        <w:t>SDK</w:t>
      </w:r>
      <w:r w:rsidRPr="00D27B92">
        <w:rPr>
          <w:rFonts w:asciiTheme="majorHAnsi" w:hAnsiTheme="majorHAnsi"/>
          <w:sz w:val="20"/>
          <w:szCs w:val="20"/>
        </w:rPr>
        <w:t xml:space="preserve">: open </w:t>
      </w:r>
      <w:r w:rsidR="00921856" w:rsidRPr="00D27B92">
        <w:rPr>
          <w:rFonts w:asciiTheme="majorHAnsi" w:hAnsiTheme="majorHAnsi"/>
          <w:sz w:val="20"/>
          <w:szCs w:val="20"/>
        </w:rPr>
        <w:t xml:space="preserve">Project Explorer </w:t>
      </w:r>
      <w:r w:rsidR="00921856" w:rsidRPr="00D27B92">
        <w:rPr>
          <w:rFonts w:asciiTheme="majorHAnsi" w:hAnsiTheme="majorHAnsi"/>
          <w:sz w:val="20"/>
          <w:szCs w:val="20"/>
        </w:rPr>
        <w:sym w:font="Wingdings" w:char="F0E0"/>
      </w:r>
      <w:r w:rsidR="00921856" w:rsidRPr="00D27B92">
        <w:rPr>
          <w:rFonts w:asciiTheme="majorHAnsi" w:hAnsiTheme="majorHAnsi"/>
          <w:sz w:val="20"/>
          <w:szCs w:val="20"/>
        </w:rPr>
        <w:t xml:space="preserve"> </w:t>
      </w:r>
      <w:proofErr w:type="spellStart"/>
      <w:r w:rsidR="00921856" w:rsidRPr="00D27B92">
        <w:rPr>
          <w:rFonts w:asciiTheme="majorHAnsi" w:hAnsiTheme="majorHAnsi"/>
          <w:sz w:val="20"/>
          <w:szCs w:val="20"/>
        </w:rPr>
        <w:t>pquest</w:t>
      </w:r>
      <w:proofErr w:type="spellEnd"/>
      <w:r w:rsidR="00921856" w:rsidRPr="00D27B92">
        <w:rPr>
          <w:rFonts w:asciiTheme="majorHAnsi" w:hAnsiTheme="majorHAnsi"/>
          <w:sz w:val="20"/>
          <w:szCs w:val="20"/>
        </w:rPr>
        <w:t xml:space="preserve"> </w:t>
      </w:r>
      <w:r w:rsidR="00921856" w:rsidRPr="00D27B92">
        <w:rPr>
          <w:rFonts w:asciiTheme="majorHAnsi" w:hAnsiTheme="majorHAnsi"/>
          <w:sz w:val="20"/>
          <w:szCs w:val="20"/>
        </w:rPr>
        <w:sym w:font="Wingdings" w:char="F0E0"/>
      </w:r>
      <w:r w:rsidR="00921856" w:rsidRPr="00D27B92">
        <w:rPr>
          <w:rFonts w:asciiTheme="majorHAnsi" w:hAnsiTheme="majorHAnsi"/>
          <w:sz w:val="20"/>
          <w:szCs w:val="20"/>
        </w:rPr>
        <w:t xml:space="preserve"> </w:t>
      </w:r>
      <w:proofErr w:type="spellStart"/>
      <w:r w:rsidR="00921856" w:rsidRPr="00D27B92">
        <w:rPr>
          <w:rFonts w:asciiTheme="majorHAnsi" w:hAnsiTheme="majorHAnsi"/>
          <w:b/>
          <w:sz w:val="20"/>
          <w:szCs w:val="20"/>
        </w:rPr>
        <w:t>system</w:t>
      </w:r>
      <w:r w:rsidRPr="00D27B92">
        <w:rPr>
          <w:rFonts w:asciiTheme="majorHAnsi" w:hAnsiTheme="majorHAnsi"/>
          <w:b/>
          <w:sz w:val="20"/>
          <w:szCs w:val="20"/>
        </w:rPr>
        <w:t>_bd.bmm</w:t>
      </w:r>
      <w:proofErr w:type="spellEnd"/>
      <w:r w:rsidRPr="00D27B92">
        <w:rPr>
          <w:rFonts w:asciiTheme="majorHAnsi" w:hAnsiTheme="majorHAnsi"/>
          <w:sz w:val="20"/>
          <w:szCs w:val="20"/>
        </w:rPr>
        <w:t xml:space="preserve"> file and manually edit </w:t>
      </w:r>
      <w:r w:rsidRPr="00D27B92">
        <w:rPr>
          <w:rFonts w:asciiTheme="majorHAnsi" w:hAnsiTheme="majorHAnsi"/>
          <w:b/>
          <w:sz w:val="20"/>
          <w:szCs w:val="20"/>
        </w:rPr>
        <w:t>ramb36e1</w:t>
      </w:r>
      <w:r w:rsidRPr="00D27B92">
        <w:rPr>
          <w:rFonts w:asciiTheme="majorHAnsi" w:hAnsiTheme="majorHAnsi"/>
          <w:sz w:val="20"/>
          <w:szCs w:val="20"/>
        </w:rPr>
        <w:t xml:space="preserve"> locations. Open implemented design in </w:t>
      </w:r>
      <w:r w:rsidRPr="00D27B92">
        <w:rPr>
          <w:rFonts w:asciiTheme="majorHAnsi" w:hAnsiTheme="majorHAnsi"/>
          <w:b/>
          <w:color w:val="2E74B5" w:themeColor="accent1" w:themeShade="BF"/>
          <w:sz w:val="20"/>
          <w:szCs w:val="20"/>
        </w:rPr>
        <w:t>PlanAhead</w:t>
      </w:r>
      <w:r w:rsidRPr="00D27B92">
        <w:rPr>
          <w:rFonts w:asciiTheme="majorHAnsi" w:hAnsiTheme="majorHAnsi"/>
          <w:sz w:val="20"/>
          <w:szCs w:val="20"/>
        </w:rPr>
        <w:t xml:space="preserve">, search for instance </w:t>
      </w:r>
      <w:r w:rsidRPr="002E248D">
        <w:rPr>
          <w:rFonts w:ascii="Inconsolata" w:hAnsi="Inconsolata" w:cs="Courier New"/>
          <w:sz w:val="20"/>
          <w:szCs w:val="20"/>
        </w:rPr>
        <w:t>*ramb36e1*</w:t>
      </w:r>
      <w:r w:rsidR="00ED1215" w:rsidRPr="00D27B92">
        <w:rPr>
          <w:rFonts w:asciiTheme="majorHAnsi" w:hAnsiTheme="majorHAnsi"/>
          <w:sz w:val="20"/>
          <w:szCs w:val="20"/>
        </w:rPr>
        <w:t xml:space="preserve">, </w:t>
      </w:r>
      <w:r w:rsidRPr="00D27B92">
        <w:rPr>
          <w:rFonts w:asciiTheme="majorHAnsi" w:hAnsiTheme="majorHAnsi"/>
          <w:sz w:val="20"/>
          <w:szCs w:val="20"/>
        </w:rPr>
        <w:t>edit all sites placed.</w:t>
      </w:r>
      <w:r w:rsidR="00FE4CA0" w:rsidRPr="00D27B92">
        <w:rPr>
          <w:rFonts w:asciiTheme="majorHAnsi" w:hAnsiTheme="majorHAnsi"/>
          <w:sz w:val="20"/>
          <w:szCs w:val="20"/>
        </w:rPr>
        <w:t xml:space="preserve"> (</w:t>
      </w:r>
      <w:r w:rsidR="00FE4CA0" w:rsidRPr="00D27B92">
        <w:rPr>
          <w:rFonts w:asciiTheme="majorHAnsi" w:hAnsiTheme="majorHAnsi"/>
          <w:color w:val="FF0000"/>
          <w:sz w:val="20"/>
          <w:szCs w:val="20"/>
        </w:rPr>
        <w:t>How to decide the locations?</w:t>
      </w:r>
      <w:r w:rsidR="00FE4CA0" w:rsidRPr="00D27B92">
        <w:rPr>
          <w:rFonts w:asciiTheme="majorHAnsi" w:hAnsiTheme="majorHAnsi"/>
          <w:sz w:val="20"/>
          <w:szCs w:val="20"/>
        </w:rPr>
        <w:t>)</w:t>
      </w:r>
      <w:r w:rsidR="006556DB" w:rsidRPr="00D27B92">
        <w:rPr>
          <w:rFonts w:asciiTheme="majorHAnsi" w:hAnsiTheme="majorHAnsi"/>
          <w:sz w:val="20"/>
          <w:szCs w:val="20"/>
        </w:rPr>
        <w:t>.</w:t>
      </w:r>
    </w:p>
    <w:p w:rsidR="006556DB" w:rsidRPr="00D27B92" w:rsidRDefault="006556DB" w:rsidP="006556DB">
      <w:pPr>
        <w:pStyle w:val="ListParagraph"/>
        <w:rPr>
          <w:rFonts w:asciiTheme="majorHAnsi" w:hAnsiTheme="majorHAnsi"/>
          <w:sz w:val="20"/>
          <w:szCs w:val="20"/>
        </w:rPr>
      </w:pPr>
    </w:p>
    <w:p w:rsidR="006556DB" w:rsidRPr="00D27B92" w:rsidRDefault="006556DB" w:rsidP="006556DB">
      <w:pPr>
        <w:pStyle w:val="ListParagraph"/>
        <w:spacing w:before="120" w:after="120" w:line="240" w:lineRule="auto"/>
        <w:ind w:left="360" w:right="-86"/>
        <w:rPr>
          <w:rFonts w:asciiTheme="majorHAnsi" w:hAnsiTheme="majorHAnsi"/>
          <w:sz w:val="20"/>
          <w:szCs w:val="20"/>
        </w:rPr>
      </w:pPr>
      <w:r w:rsidRPr="00D27B92">
        <w:rPr>
          <w:rFonts w:asciiTheme="majorHAnsi" w:hAnsiTheme="majorHAnsi"/>
          <w:sz w:val="20"/>
          <w:szCs w:val="20"/>
        </w:rPr>
        <w:t xml:space="preserve">To open the existing project in SDK, File </w:t>
      </w:r>
      <w:r w:rsidRPr="00D27B92">
        <w:rPr>
          <w:rFonts w:asciiTheme="majorHAnsi" w:hAnsiTheme="majorHAnsi"/>
          <w:sz w:val="20"/>
          <w:szCs w:val="20"/>
        </w:rPr>
        <w:sym w:font="Wingdings" w:char="F0E0"/>
      </w:r>
      <w:r w:rsidRPr="00D27B92">
        <w:rPr>
          <w:rFonts w:asciiTheme="majorHAnsi" w:hAnsiTheme="majorHAnsi"/>
          <w:sz w:val="20"/>
          <w:szCs w:val="20"/>
        </w:rPr>
        <w:t xml:space="preserve"> Import </w:t>
      </w:r>
      <w:r w:rsidRPr="00D27B92">
        <w:rPr>
          <w:rFonts w:asciiTheme="majorHAnsi" w:hAnsiTheme="majorHAnsi"/>
          <w:sz w:val="20"/>
          <w:szCs w:val="20"/>
        </w:rPr>
        <w:sym w:font="Wingdings" w:char="F0E0"/>
      </w:r>
      <w:r w:rsidRPr="00D27B92">
        <w:rPr>
          <w:rFonts w:asciiTheme="majorHAnsi" w:hAnsiTheme="majorHAnsi"/>
          <w:sz w:val="20"/>
          <w:szCs w:val="20"/>
        </w:rPr>
        <w:t>Existing</w:t>
      </w:r>
      <w:r w:rsidR="0024573F">
        <w:rPr>
          <w:rFonts w:asciiTheme="majorHAnsi" w:hAnsiTheme="majorHAnsi"/>
          <w:sz w:val="20"/>
          <w:szCs w:val="20"/>
        </w:rPr>
        <w:t xml:space="preserve"> Projects into Workspace. Selec</w:t>
      </w:r>
      <w:r w:rsidRPr="00D27B92">
        <w:rPr>
          <w:rFonts w:asciiTheme="majorHAnsi" w:hAnsiTheme="majorHAnsi"/>
          <w:sz w:val="20"/>
          <w:szCs w:val="20"/>
        </w:rPr>
        <w:t xml:space="preserve">t SDK </w:t>
      </w:r>
      <w:r w:rsidRPr="00D27B92">
        <w:rPr>
          <w:rFonts w:asciiTheme="majorHAnsi" w:hAnsiTheme="majorHAnsi"/>
          <w:sz w:val="20"/>
          <w:szCs w:val="20"/>
        </w:rPr>
        <w:sym w:font="Wingdings" w:char="F0E0"/>
      </w:r>
      <w:r w:rsidRPr="00D27B92">
        <w:rPr>
          <w:rFonts w:asciiTheme="majorHAnsi" w:hAnsiTheme="majorHAnsi"/>
          <w:sz w:val="20"/>
          <w:szCs w:val="20"/>
        </w:rPr>
        <w:t xml:space="preserve"> </w:t>
      </w:r>
      <w:proofErr w:type="spellStart"/>
      <w:r w:rsidRPr="00D27B92">
        <w:rPr>
          <w:rFonts w:asciiTheme="majorHAnsi" w:hAnsiTheme="majorHAnsi"/>
          <w:sz w:val="20"/>
          <w:szCs w:val="20"/>
        </w:rPr>
        <w:t>SDK_Export</w:t>
      </w:r>
      <w:proofErr w:type="spellEnd"/>
      <w:r w:rsidRPr="00D27B92">
        <w:rPr>
          <w:rFonts w:asciiTheme="majorHAnsi" w:hAnsiTheme="majorHAnsi"/>
          <w:sz w:val="20"/>
          <w:szCs w:val="20"/>
        </w:rPr>
        <w:t xml:space="preserve"> as the root </w:t>
      </w:r>
      <w:proofErr w:type="gramStart"/>
      <w:r w:rsidRPr="00D27B92">
        <w:rPr>
          <w:rFonts w:asciiTheme="majorHAnsi" w:hAnsiTheme="majorHAnsi"/>
          <w:sz w:val="20"/>
          <w:szCs w:val="20"/>
        </w:rPr>
        <w:t>directory, and</w:t>
      </w:r>
      <w:proofErr w:type="gramEnd"/>
      <w:r w:rsidRPr="00D27B92">
        <w:rPr>
          <w:rFonts w:asciiTheme="majorHAnsi" w:hAnsiTheme="majorHAnsi"/>
          <w:sz w:val="20"/>
          <w:szCs w:val="20"/>
        </w:rPr>
        <w:t xml:space="preserve"> select the projects. If the workspace has been opened, simply show Project Explorer from Window </w:t>
      </w:r>
      <w:r w:rsidRPr="00D27B92">
        <w:rPr>
          <w:rFonts w:asciiTheme="majorHAnsi" w:hAnsiTheme="majorHAnsi"/>
          <w:sz w:val="20"/>
          <w:szCs w:val="20"/>
        </w:rPr>
        <w:sym w:font="Wingdings" w:char="F0E0"/>
      </w:r>
      <w:r w:rsidRPr="00D27B92">
        <w:rPr>
          <w:rFonts w:asciiTheme="majorHAnsi" w:hAnsiTheme="majorHAnsi"/>
          <w:sz w:val="20"/>
          <w:szCs w:val="20"/>
        </w:rPr>
        <w:t xml:space="preserve"> Show View</w:t>
      </w:r>
    </w:p>
    <w:p w:rsidR="00FD0771" w:rsidRPr="00FD0771" w:rsidRDefault="00FD0771" w:rsidP="008E7479">
      <w:pPr>
        <w:pStyle w:val="ListParagraph"/>
        <w:spacing w:after="0" w:line="240" w:lineRule="auto"/>
        <w:ind w:left="360" w:right="-86"/>
        <w:jc w:val="both"/>
        <w:rPr>
          <w:sz w:val="16"/>
          <w:szCs w:val="16"/>
        </w:rPr>
      </w:pPr>
    </w:p>
    <w:p w:rsidR="00FC2A9B" w:rsidRPr="00D27B92" w:rsidRDefault="00FC2A9B" w:rsidP="00FE4CA0">
      <w:pPr>
        <w:pStyle w:val="ListParagraph"/>
        <w:numPr>
          <w:ilvl w:val="0"/>
          <w:numId w:val="2"/>
        </w:numPr>
        <w:spacing w:before="120" w:after="120" w:line="240" w:lineRule="auto"/>
        <w:ind w:right="-86"/>
        <w:rPr>
          <w:rFonts w:asciiTheme="majorHAnsi" w:hAnsiTheme="majorHAnsi"/>
          <w:sz w:val="20"/>
          <w:szCs w:val="20"/>
        </w:rPr>
      </w:pPr>
      <w:r w:rsidRPr="00D27B92">
        <w:rPr>
          <w:rFonts w:asciiTheme="majorHAnsi" w:hAnsiTheme="majorHAnsi"/>
          <w:sz w:val="20"/>
          <w:szCs w:val="20"/>
        </w:rPr>
        <w:t xml:space="preserve">In </w:t>
      </w:r>
      <w:r w:rsidRPr="00D27B92">
        <w:rPr>
          <w:rFonts w:asciiTheme="majorHAnsi" w:hAnsiTheme="majorHAnsi"/>
          <w:b/>
          <w:color w:val="2E74B5" w:themeColor="accent1" w:themeShade="BF"/>
          <w:sz w:val="20"/>
          <w:szCs w:val="20"/>
        </w:rPr>
        <w:t>SDK</w:t>
      </w:r>
      <w:r w:rsidRPr="00D27B92">
        <w:rPr>
          <w:rFonts w:asciiTheme="majorHAnsi" w:hAnsiTheme="majorHAnsi"/>
          <w:color w:val="2E74B5" w:themeColor="accent1" w:themeShade="BF"/>
          <w:sz w:val="20"/>
          <w:szCs w:val="20"/>
        </w:rPr>
        <w:t xml:space="preserve"> </w:t>
      </w:r>
      <w:r w:rsidRPr="00D27B92">
        <w:rPr>
          <w:rFonts w:asciiTheme="majorHAnsi" w:hAnsiTheme="majorHAnsi"/>
          <w:sz w:val="20"/>
          <w:szCs w:val="20"/>
        </w:rPr>
        <w:t xml:space="preserve">open </w:t>
      </w:r>
      <w:r w:rsidRPr="00D27B92">
        <w:rPr>
          <w:rFonts w:asciiTheme="majorHAnsi" w:hAnsiTheme="majorHAnsi"/>
          <w:b/>
          <w:color w:val="2E74B5" w:themeColor="accent1" w:themeShade="BF"/>
          <w:sz w:val="20"/>
          <w:szCs w:val="20"/>
        </w:rPr>
        <w:t>XMD console</w:t>
      </w:r>
      <w:r w:rsidRPr="00D27B92">
        <w:rPr>
          <w:rFonts w:asciiTheme="majorHAnsi" w:hAnsiTheme="majorHAnsi"/>
          <w:sz w:val="20"/>
          <w:szCs w:val="20"/>
        </w:rPr>
        <w:t xml:space="preserve">, cd to </w:t>
      </w:r>
      <w:proofErr w:type="spellStart"/>
      <w:r w:rsidRPr="00D27B92">
        <w:rPr>
          <w:rFonts w:asciiTheme="majorHAnsi" w:hAnsiTheme="majorHAnsi"/>
          <w:sz w:val="20"/>
          <w:szCs w:val="20"/>
        </w:rPr>
        <w:t>hw</w:t>
      </w:r>
      <w:proofErr w:type="spellEnd"/>
      <w:r w:rsidRPr="00D27B92">
        <w:rPr>
          <w:rFonts w:asciiTheme="majorHAnsi" w:hAnsiTheme="majorHAnsi"/>
          <w:sz w:val="20"/>
          <w:szCs w:val="20"/>
        </w:rPr>
        <w:t xml:space="preserve"> platform directory (</w:t>
      </w:r>
      <w:r w:rsidR="00FE4CA0" w:rsidRPr="00D27B92">
        <w:rPr>
          <w:rFonts w:asciiTheme="majorHAnsi" w:hAnsiTheme="majorHAnsi"/>
          <w:color w:val="FF0000"/>
          <w:sz w:val="20"/>
          <w:szCs w:val="20"/>
        </w:rPr>
        <w:t>\</w:t>
      </w:r>
      <w:proofErr w:type="spellStart"/>
      <w:r w:rsidR="00FE4CA0" w:rsidRPr="00D27B92">
        <w:rPr>
          <w:rFonts w:asciiTheme="majorHAnsi" w:hAnsiTheme="majorHAnsi"/>
          <w:color w:val="FF0000"/>
          <w:sz w:val="20"/>
          <w:szCs w:val="20"/>
        </w:rPr>
        <w:t>enc</w:t>
      </w:r>
      <w:proofErr w:type="spellEnd"/>
      <w:r w:rsidR="00FE4CA0" w:rsidRPr="00D27B92">
        <w:rPr>
          <w:rFonts w:asciiTheme="majorHAnsi" w:hAnsiTheme="majorHAnsi"/>
          <w:color w:val="FF0000"/>
          <w:sz w:val="20"/>
          <w:szCs w:val="20"/>
        </w:rPr>
        <w:t>\pquest_1.sdk\SDK\</w:t>
      </w:r>
      <w:proofErr w:type="spellStart"/>
      <w:r w:rsidR="00FE4CA0" w:rsidRPr="00D27B92">
        <w:rPr>
          <w:rFonts w:asciiTheme="majorHAnsi" w:hAnsiTheme="majorHAnsi"/>
          <w:color w:val="FF0000"/>
          <w:sz w:val="20"/>
          <w:szCs w:val="20"/>
        </w:rPr>
        <w:t>SDK_Export</w:t>
      </w:r>
      <w:proofErr w:type="spellEnd"/>
      <w:r w:rsidR="00FE4CA0" w:rsidRPr="00D27B92">
        <w:rPr>
          <w:rFonts w:asciiTheme="majorHAnsi" w:hAnsiTheme="majorHAnsi"/>
          <w:color w:val="FF0000"/>
          <w:sz w:val="20"/>
          <w:szCs w:val="20"/>
        </w:rPr>
        <w:t xml:space="preserve">\ </w:t>
      </w:r>
      <w:proofErr w:type="spellStart"/>
      <w:r w:rsidR="00FE4CA0" w:rsidRPr="00D27B92">
        <w:rPr>
          <w:rFonts w:asciiTheme="majorHAnsi" w:hAnsiTheme="majorHAnsi"/>
          <w:color w:val="FF0000"/>
          <w:sz w:val="20"/>
          <w:szCs w:val="20"/>
        </w:rPr>
        <w:t>pquest</w:t>
      </w:r>
      <w:proofErr w:type="spellEnd"/>
      <w:r w:rsidR="006B225F" w:rsidRPr="00D27B92">
        <w:rPr>
          <w:rFonts w:asciiTheme="majorHAnsi" w:hAnsiTheme="majorHAnsi"/>
          <w:color w:val="FF0000"/>
          <w:sz w:val="20"/>
          <w:szCs w:val="20"/>
        </w:rPr>
        <w:t>\</w:t>
      </w:r>
      <w:r w:rsidRPr="00D27B92">
        <w:rPr>
          <w:rFonts w:asciiTheme="majorHAnsi" w:hAnsiTheme="majorHAnsi"/>
          <w:sz w:val="20"/>
          <w:szCs w:val="20"/>
        </w:rPr>
        <w:t>), execute</w:t>
      </w:r>
    </w:p>
    <w:p w:rsidR="00FC2A9B" w:rsidRPr="002E248D" w:rsidRDefault="00FC2A9B" w:rsidP="002E248D">
      <w:pPr>
        <w:pStyle w:val="NormalWeb"/>
        <w:spacing w:before="0" w:beforeAutospacing="0" w:after="0" w:afterAutospacing="0"/>
        <w:ind w:left="720"/>
        <w:rPr>
          <w:rFonts w:ascii="Inconsolata" w:hAnsi="Inconsolata" w:cs="Courier New"/>
          <w:sz w:val="20"/>
          <w:szCs w:val="20"/>
        </w:rPr>
      </w:pPr>
      <w:r w:rsidRPr="002E248D">
        <w:rPr>
          <w:rFonts w:ascii="Inconsolata" w:hAnsi="Inconsolata" w:cs="Courier New"/>
          <w:sz w:val="20"/>
          <w:szCs w:val="20"/>
        </w:rPr>
        <w:t>data2mem -</w:t>
      </w:r>
      <w:proofErr w:type="spellStart"/>
      <w:r w:rsidRPr="002E248D">
        <w:rPr>
          <w:rFonts w:ascii="Inconsolata" w:hAnsi="Inconsolata" w:cs="Courier New"/>
          <w:sz w:val="20"/>
          <w:szCs w:val="20"/>
        </w:rPr>
        <w:t>bm</w:t>
      </w:r>
      <w:proofErr w:type="spellEnd"/>
      <w:r w:rsidRPr="002E248D">
        <w:rPr>
          <w:rFonts w:ascii="Inconsolata" w:hAnsi="Inconsolata" w:cs="Courier New"/>
          <w:sz w:val="20"/>
          <w:szCs w:val="20"/>
        </w:rPr>
        <w:t xml:space="preserve"> "</w:t>
      </w:r>
      <w:proofErr w:type="spellStart"/>
      <w:r w:rsidRPr="002E248D">
        <w:rPr>
          <w:rFonts w:ascii="Inconsolata" w:hAnsi="Inconsolata" w:cs="Courier New"/>
          <w:sz w:val="20"/>
          <w:szCs w:val="20"/>
        </w:rPr>
        <w:t>system_bd.bmm</w:t>
      </w:r>
      <w:proofErr w:type="spellEnd"/>
      <w:r w:rsidRPr="002E248D">
        <w:rPr>
          <w:rFonts w:ascii="Inconsolata" w:hAnsi="Inconsolata" w:cs="Courier New"/>
          <w:sz w:val="20"/>
          <w:szCs w:val="20"/>
        </w:rPr>
        <w:t>" -p xc6vlx240tff1156-1 -</w:t>
      </w:r>
      <w:proofErr w:type="spellStart"/>
      <w:r w:rsidRPr="002E248D">
        <w:rPr>
          <w:rFonts w:ascii="Inconsolata" w:hAnsi="Inconsolata" w:cs="Courier New"/>
          <w:sz w:val="20"/>
          <w:szCs w:val="20"/>
        </w:rPr>
        <w:t>bt</w:t>
      </w:r>
      <w:proofErr w:type="spellEnd"/>
      <w:r w:rsidRPr="002E248D">
        <w:rPr>
          <w:rFonts w:ascii="Inconsolata" w:hAnsi="Inconsolata" w:cs="Courier New"/>
          <w:sz w:val="20"/>
          <w:szCs w:val="20"/>
        </w:rPr>
        <w:t xml:space="preserve"> "</w:t>
      </w:r>
      <w:proofErr w:type="spellStart"/>
      <w:r w:rsidRPr="002E248D">
        <w:rPr>
          <w:rFonts w:ascii="Inconsolata" w:hAnsi="Inconsolata" w:cs="Courier New"/>
          <w:sz w:val="20"/>
          <w:szCs w:val="20"/>
        </w:rPr>
        <w:t>system.bit</w:t>
      </w:r>
      <w:proofErr w:type="spellEnd"/>
      <w:r w:rsidRPr="002E248D">
        <w:rPr>
          <w:rFonts w:ascii="Inconsolata" w:hAnsi="Inconsolata" w:cs="Courier New"/>
          <w:sz w:val="20"/>
          <w:szCs w:val="20"/>
        </w:rPr>
        <w:t>" -</w:t>
      </w:r>
      <w:proofErr w:type="spellStart"/>
      <w:r w:rsidRPr="002E248D">
        <w:rPr>
          <w:rFonts w:ascii="Inconsolata" w:hAnsi="Inconsolata" w:cs="Courier New"/>
          <w:sz w:val="20"/>
          <w:szCs w:val="20"/>
        </w:rPr>
        <w:t>bd</w:t>
      </w:r>
      <w:proofErr w:type="spellEnd"/>
      <w:r w:rsidRPr="002E248D">
        <w:rPr>
          <w:rFonts w:ascii="Inconsolata" w:hAnsi="Inconsolata" w:cs="Courier New"/>
          <w:sz w:val="20"/>
          <w:szCs w:val="20"/>
        </w:rPr>
        <w:t xml:space="preserve"> "</w:t>
      </w:r>
      <w:proofErr w:type="spellStart"/>
      <w:r w:rsidRPr="002E248D">
        <w:rPr>
          <w:rFonts w:ascii="Inconsolata" w:hAnsi="Inconsolata" w:cs="Courier New"/>
          <w:sz w:val="20"/>
          <w:szCs w:val="20"/>
        </w:rPr>
        <w:t>boot.elf</w:t>
      </w:r>
      <w:proofErr w:type="spellEnd"/>
      <w:r w:rsidRPr="002E248D">
        <w:rPr>
          <w:rFonts w:ascii="Inconsolata" w:hAnsi="Inconsolata" w:cs="Courier New"/>
          <w:sz w:val="20"/>
          <w:szCs w:val="20"/>
        </w:rPr>
        <w:t xml:space="preserve">" -o b </w:t>
      </w:r>
      <w:proofErr w:type="spellStart"/>
      <w:r w:rsidRPr="002E248D">
        <w:rPr>
          <w:rFonts w:ascii="Inconsolata" w:hAnsi="Inconsolata" w:cs="Courier New"/>
          <w:sz w:val="20"/>
          <w:szCs w:val="20"/>
        </w:rPr>
        <w:t>pquest.bit</w:t>
      </w:r>
      <w:proofErr w:type="spellEnd"/>
    </w:p>
    <w:p w:rsidR="00204E63" w:rsidRPr="00D27B92" w:rsidRDefault="00204E63" w:rsidP="00331F7A">
      <w:pPr>
        <w:pStyle w:val="NormalWeb"/>
        <w:numPr>
          <w:ilvl w:val="0"/>
          <w:numId w:val="17"/>
        </w:numPr>
        <w:spacing w:before="0" w:beforeAutospacing="0" w:after="0" w:afterAutospacing="0"/>
        <w:rPr>
          <w:rFonts w:ascii="Courier New" w:hAnsi="Courier New" w:cs="Courier New"/>
          <w:sz w:val="20"/>
          <w:szCs w:val="20"/>
        </w:rPr>
      </w:pPr>
      <w:r w:rsidRPr="002E248D">
        <w:rPr>
          <w:rFonts w:ascii="Inconsolata" w:hAnsi="Inconsolata" w:cs="Courier New"/>
          <w:sz w:val="20"/>
          <w:szCs w:val="20"/>
        </w:rPr>
        <w:t>-</w:t>
      </w:r>
      <w:proofErr w:type="spellStart"/>
      <w:r w:rsidRPr="002E248D">
        <w:rPr>
          <w:rFonts w:ascii="Inconsolata" w:hAnsi="Inconsolata" w:cs="Courier New"/>
          <w:sz w:val="20"/>
          <w:szCs w:val="20"/>
        </w:rPr>
        <w:t>bm</w:t>
      </w:r>
      <w:proofErr w:type="spellEnd"/>
      <w:r w:rsidRPr="00D27B92">
        <w:rPr>
          <w:rFonts w:ascii="Courier New" w:hAnsi="Courier New" w:cs="Courier New"/>
          <w:sz w:val="20"/>
          <w:szCs w:val="20"/>
        </w:rPr>
        <w:t xml:space="preserve">: </w:t>
      </w:r>
      <w:r w:rsidRPr="00331F7A">
        <w:rPr>
          <w:rFonts w:asciiTheme="majorHAnsi" w:hAnsiTheme="majorHAnsi" w:cs="Courier New"/>
          <w:sz w:val="20"/>
          <w:szCs w:val="20"/>
        </w:rPr>
        <w:t>check the syntax of a BMM file</w:t>
      </w:r>
    </w:p>
    <w:p w:rsidR="00452481" w:rsidRPr="00331F7A" w:rsidRDefault="00452481" w:rsidP="00331F7A">
      <w:pPr>
        <w:pStyle w:val="ListParagraph"/>
        <w:numPr>
          <w:ilvl w:val="0"/>
          <w:numId w:val="17"/>
        </w:numPr>
        <w:snapToGrid w:val="0"/>
        <w:spacing w:after="0" w:line="240" w:lineRule="auto"/>
        <w:ind w:right="-90"/>
        <w:rPr>
          <w:rFonts w:ascii="Inconsolata" w:eastAsia="Times New Roman" w:hAnsi="Inconsolata" w:cs="Courier New"/>
          <w:sz w:val="20"/>
          <w:szCs w:val="20"/>
        </w:rPr>
      </w:pPr>
      <w:r w:rsidRPr="00331F7A">
        <w:rPr>
          <w:rFonts w:ascii="Inconsolata" w:eastAsia="Times New Roman" w:hAnsi="Inconsolata" w:cs="Courier New"/>
          <w:sz w:val="20"/>
          <w:szCs w:val="20"/>
        </w:rPr>
        <w:t xml:space="preserve">-p: </w:t>
      </w:r>
      <w:r w:rsidRPr="00331F7A">
        <w:rPr>
          <w:rFonts w:asciiTheme="majorHAnsi" w:eastAsia="Times New Roman" w:hAnsiTheme="majorHAnsi" w:cs="Courier New"/>
          <w:sz w:val="20"/>
          <w:szCs w:val="20"/>
        </w:rPr>
        <w:t>input target part</w:t>
      </w:r>
    </w:p>
    <w:p w:rsidR="00204E63" w:rsidRPr="00331F7A" w:rsidRDefault="00204E63" w:rsidP="00331F7A">
      <w:pPr>
        <w:pStyle w:val="ListParagraph"/>
        <w:numPr>
          <w:ilvl w:val="0"/>
          <w:numId w:val="17"/>
        </w:numPr>
        <w:snapToGrid w:val="0"/>
        <w:spacing w:after="0" w:line="240" w:lineRule="auto"/>
        <w:ind w:right="-90"/>
        <w:rPr>
          <w:rFonts w:ascii="Courier New" w:hAnsi="Courier New" w:cs="Courier New"/>
          <w:sz w:val="20"/>
          <w:szCs w:val="20"/>
        </w:rPr>
      </w:pPr>
      <w:r w:rsidRPr="00331F7A">
        <w:rPr>
          <w:rFonts w:ascii="Inconsolata" w:eastAsia="Times New Roman" w:hAnsi="Inconsolata" w:cs="Courier New"/>
          <w:sz w:val="20"/>
          <w:szCs w:val="20"/>
        </w:rPr>
        <w:t>-</w:t>
      </w:r>
      <w:proofErr w:type="spellStart"/>
      <w:r w:rsidRPr="00331F7A">
        <w:rPr>
          <w:rFonts w:ascii="Inconsolata" w:eastAsia="Times New Roman" w:hAnsi="Inconsolata" w:cs="Courier New"/>
          <w:sz w:val="20"/>
          <w:szCs w:val="20"/>
        </w:rPr>
        <w:t>bt</w:t>
      </w:r>
      <w:proofErr w:type="spellEnd"/>
      <w:r w:rsidRPr="00331F7A">
        <w:rPr>
          <w:rFonts w:ascii="Courier New" w:hAnsi="Courier New" w:cs="Courier New"/>
          <w:sz w:val="20"/>
          <w:szCs w:val="20"/>
        </w:rPr>
        <w:t xml:space="preserve">: </w:t>
      </w:r>
      <w:r w:rsidRPr="00331F7A">
        <w:rPr>
          <w:rFonts w:asciiTheme="majorHAnsi" w:hAnsiTheme="majorHAnsi" w:cs="Courier New"/>
          <w:sz w:val="20"/>
          <w:szCs w:val="20"/>
        </w:rPr>
        <w:t>input bitstream (BIT) file</w:t>
      </w:r>
    </w:p>
    <w:p w:rsidR="00204E63" w:rsidRPr="00331F7A" w:rsidRDefault="00204E63" w:rsidP="00331F7A">
      <w:pPr>
        <w:pStyle w:val="ListParagraph"/>
        <w:numPr>
          <w:ilvl w:val="0"/>
          <w:numId w:val="17"/>
        </w:numPr>
        <w:snapToGrid w:val="0"/>
        <w:spacing w:after="0" w:line="240" w:lineRule="auto"/>
        <w:ind w:right="-90"/>
        <w:rPr>
          <w:rFonts w:ascii="Courier New" w:hAnsi="Courier New" w:cs="Courier New"/>
          <w:sz w:val="20"/>
          <w:szCs w:val="20"/>
        </w:rPr>
      </w:pPr>
      <w:r w:rsidRPr="00331F7A">
        <w:rPr>
          <w:rFonts w:ascii="Inconsolata" w:eastAsia="Times New Roman" w:hAnsi="Inconsolata" w:cs="Courier New"/>
          <w:sz w:val="20"/>
          <w:szCs w:val="20"/>
        </w:rPr>
        <w:t>-</w:t>
      </w:r>
      <w:proofErr w:type="spellStart"/>
      <w:r w:rsidRPr="00331F7A">
        <w:rPr>
          <w:rFonts w:ascii="Inconsolata" w:eastAsia="Times New Roman" w:hAnsi="Inconsolata" w:cs="Courier New"/>
          <w:sz w:val="20"/>
          <w:szCs w:val="20"/>
        </w:rPr>
        <w:t>bd</w:t>
      </w:r>
      <w:proofErr w:type="spellEnd"/>
      <w:r w:rsidRPr="00331F7A">
        <w:rPr>
          <w:rFonts w:ascii="Courier New" w:hAnsi="Courier New" w:cs="Courier New"/>
          <w:sz w:val="20"/>
          <w:szCs w:val="20"/>
        </w:rPr>
        <w:t xml:space="preserve">: </w:t>
      </w:r>
      <w:proofErr w:type="spellStart"/>
      <w:r w:rsidRPr="00331F7A">
        <w:rPr>
          <w:rFonts w:asciiTheme="majorHAnsi" w:hAnsiTheme="majorHAnsi" w:cs="Courier New"/>
          <w:sz w:val="20"/>
          <w:szCs w:val="20"/>
        </w:rPr>
        <w:t>imput</w:t>
      </w:r>
      <w:proofErr w:type="spellEnd"/>
      <w:r w:rsidRPr="00331F7A">
        <w:rPr>
          <w:rFonts w:asciiTheme="majorHAnsi" w:hAnsiTheme="majorHAnsi" w:cs="Courier New"/>
          <w:sz w:val="20"/>
          <w:szCs w:val="20"/>
        </w:rPr>
        <w:t xml:space="preserve"> ELF or MEM file</w:t>
      </w:r>
    </w:p>
    <w:p w:rsidR="00452481" w:rsidRPr="00331F7A" w:rsidRDefault="00452481" w:rsidP="00331F7A">
      <w:pPr>
        <w:pStyle w:val="ListParagraph"/>
        <w:numPr>
          <w:ilvl w:val="0"/>
          <w:numId w:val="17"/>
        </w:numPr>
        <w:snapToGrid w:val="0"/>
        <w:spacing w:after="0" w:line="240" w:lineRule="auto"/>
        <w:ind w:right="-90"/>
        <w:rPr>
          <w:rFonts w:ascii="Courier New" w:hAnsi="Courier New" w:cs="Courier New"/>
          <w:sz w:val="20"/>
          <w:szCs w:val="20"/>
        </w:rPr>
      </w:pPr>
      <w:r w:rsidRPr="00331F7A">
        <w:rPr>
          <w:rFonts w:ascii="Inconsolata" w:eastAsia="Times New Roman" w:hAnsi="Inconsolata" w:cs="Courier New"/>
          <w:sz w:val="20"/>
          <w:szCs w:val="20"/>
        </w:rPr>
        <w:t>-o</w:t>
      </w:r>
      <w:r w:rsidRPr="00331F7A">
        <w:rPr>
          <w:rFonts w:ascii="Courier New" w:hAnsi="Courier New" w:cs="Courier New"/>
          <w:sz w:val="20"/>
          <w:szCs w:val="20"/>
        </w:rPr>
        <w:t xml:space="preserve">: </w:t>
      </w:r>
      <w:r w:rsidRPr="00331F7A">
        <w:rPr>
          <w:rFonts w:asciiTheme="majorHAnsi" w:hAnsiTheme="majorHAnsi" w:cs="Courier New"/>
          <w:sz w:val="20"/>
          <w:szCs w:val="20"/>
        </w:rPr>
        <w:t>output file</w:t>
      </w:r>
    </w:p>
    <w:p w:rsidR="00FC2A9B" w:rsidRPr="00D27B92" w:rsidRDefault="00FC2A9B" w:rsidP="00CC7DAE">
      <w:pPr>
        <w:snapToGrid w:val="0"/>
        <w:spacing w:before="120" w:after="120" w:line="240" w:lineRule="auto"/>
        <w:ind w:left="360" w:right="-90"/>
        <w:rPr>
          <w:rFonts w:asciiTheme="majorHAnsi" w:hAnsiTheme="majorHAnsi"/>
          <w:sz w:val="20"/>
          <w:szCs w:val="20"/>
        </w:rPr>
      </w:pPr>
      <w:r w:rsidRPr="00D27B92">
        <w:rPr>
          <w:rFonts w:asciiTheme="majorHAnsi" w:hAnsiTheme="majorHAnsi"/>
          <w:sz w:val="20"/>
          <w:szCs w:val="20"/>
        </w:rPr>
        <w:t xml:space="preserve">Alternatively make boot active project and download </w:t>
      </w:r>
      <w:r w:rsidR="00144544" w:rsidRPr="00D27B92">
        <w:rPr>
          <w:rFonts w:asciiTheme="majorHAnsi" w:hAnsiTheme="majorHAnsi"/>
          <w:sz w:val="20"/>
          <w:szCs w:val="20"/>
        </w:rPr>
        <w:t>FPGA</w:t>
      </w:r>
      <w:r w:rsidRPr="00D27B92">
        <w:rPr>
          <w:rFonts w:asciiTheme="majorHAnsi" w:hAnsiTheme="majorHAnsi"/>
          <w:sz w:val="20"/>
          <w:szCs w:val="20"/>
        </w:rPr>
        <w:t xml:space="preserve">. This will create </w:t>
      </w:r>
      <w:proofErr w:type="spellStart"/>
      <w:r w:rsidR="00B44369" w:rsidRPr="00331F7A">
        <w:rPr>
          <w:rFonts w:asciiTheme="majorHAnsi" w:hAnsiTheme="majorHAnsi"/>
          <w:b/>
          <w:color w:val="2E74B5" w:themeColor="accent1" w:themeShade="BF"/>
          <w:sz w:val="20"/>
          <w:szCs w:val="20"/>
        </w:rPr>
        <w:t>pquest</w:t>
      </w:r>
      <w:r w:rsidRPr="00331F7A">
        <w:rPr>
          <w:rFonts w:asciiTheme="majorHAnsi" w:hAnsiTheme="majorHAnsi"/>
          <w:b/>
          <w:color w:val="2E74B5" w:themeColor="accent1" w:themeShade="BF"/>
          <w:sz w:val="20"/>
          <w:szCs w:val="20"/>
        </w:rPr>
        <w:t>.bit</w:t>
      </w:r>
      <w:proofErr w:type="spellEnd"/>
      <w:r w:rsidRPr="00331F7A">
        <w:rPr>
          <w:rFonts w:asciiTheme="majorHAnsi" w:hAnsiTheme="majorHAnsi"/>
          <w:color w:val="2E74B5" w:themeColor="accent1" w:themeShade="BF"/>
          <w:sz w:val="20"/>
          <w:szCs w:val="20"/>
        </w:rPr>
        <w:t xml:space="preserve"> </w:t>
      </w:r>
      <w:r w:rsidRPr="00D27B92">
        <w:rPr>
          <w:rFonts w:asciiTheme="majorHAnsi" w:hAnsiTheme="majorHAnsi"/>
          <w:sz w:val="20"/>
          <w:szCs w:val="20"/>
        </w:rPr>
        <w:t xml:space="preserve">file </w:t>
      </w:r>
      <w:r w:rsidR="00B44369" w:rsidRPr="00D27B92">
        <w:rPr>
          <w:rFonts w:asciiTheme="majorHAnsi" w:hAnsiTheme="majorHAnsi"/>
          <w:sz w:val="20"/>
          <w:szCs w:val="20"/>
        </w:rPr>
        <w:t>from merging</w:t>
      </w:r>
      <w:r w:rsidRPr="00D27B92">
        <w:rPr>
          <w:rFonts w:asciiTheme="majorHAnsi" w:hAnsiTheme="majorHAnsi"/>
          <w:sz w:val="20"/>
          <w:szCs w:val="20"/>
        </w:rPr>
        <w:t xml:space="preserve"> </w:t>
      </w:r>
      <w:proofErr w:type="spellStart"/>
      <w:r w:rsidRPr="00331F7A">
        <w:rPr>
          <w:rFonts w:asciiTheme="majorHAnsi" w:hAnsiTheme="majorHAnsi"/>
          <w:b/>
          <w:color w:val="2E74B5" w:themeColor="accent1" w:themeShade="BF"/>
          <w:sz w:val="20"/>
          <w:szCs w:val="20"/>
        </w:rPr>
        <w:t>boot.elf</w:t>
      </w:r>
      <w:proofErr w:type="spellEnd"/>
      <w:r w:rsidRPr="00331F7A">
        <w:rPr>
          <w:rFonts w:asciiTheme="majorHAnsi" w:hAnsiTheme="majorHAnsi"/>
          <w:color w:val="2E74B5" w:themeColor="accent1" w:themeShade="BF"/>
          <w:sz w:val="20"/>
          <w:szCs w:val="20"/>
        </w:rPr>
        <w:t xml:space="preserve"> </w:t>
      </w:r>
      <w:r w:rsidRPr="00D27B92">
        <w:rPr>
          <w:rFonts w:asciiTheme="majorHAnsi" w:hAnsiTheme="majorHAnsi"/>
          <w:sz w:val="20"/>
          <w:szCs w:val="20"/>
        </w:rPr>
        <w:t xml:space="preserve">and </w:t>
      </w:r>
      <w:proofErr w:type="spellStart"/>
      <w:r w:rsidRPr="00E10F3C">
        <w:rPr>
          <w:rFonts w:asciiTheme="majorHAnsi" w:hAnsiTheme="majorHAnsi"/>
          <w:b/>
          <w:color w:val="2E74B5" w:themeColor="accent1" w:themeShade="BF"/>
          <w:sz w:val="20"/>
          <w:szCs w:val="20"/>
        </w:rPr>
        <w:t>system.bit</w:t>
      </w:r>
      <w:proofErr w:type="spellEnd"/>
      <w:r w:rsidRPr="00D27B92">
        <w:rPr>
          <w:rFonts w:asciiTheme="majorHAnsi" w:hAnsiTheme="majorHAnsi"/>
          <w:sz w:val="20"/>
          <w:szCs w:val="20"/>
        </w:rPr>
        <w:t>.</w:t>
      </w:r>
    </w:p>
    <w:p w:rsidR="00FC2A9B" w:rsidRPr="00D27B92" w:rsidRDefault="00FC2A9B" w:rsidP="00CC7DAE">
      <w:pPr>
        <w:snapToGrid w:val="0"/>
        <w:spacing w:before="120" w:after="120" w:line="240" w:lineRule="auto"/>
        <w:ind w:left="360" w:right="-90"/>
        <w:rPr>
          <w:rFonts w:asciiTheme="majorHAnsi" w:hAnsiTheme="majorHAnsi"/>
          <w:color w:val="FF0000"/>
          <w:sz w:val="20"/>
          <w:szCs w:val="20"/>
        </w:rPr>
      </w:pPr>
      <w:r w:rsidRPr="00D27B92">
        <w:rPr>
          <w:rFonts w:asciiTheme="majorHAnsi" w:hAnsiTheme="majorHAnsi"/>
          <w:color w:val="FF0000"/>
          <w:sz w:val="20"/>
          <w:szCs w:val="20"/>
        </w:rPr>
        <w:t xml:space="preserve">Make sure boot was </w:t>
      </w:r>
      <w:r w:rsidR="00B56E0C" w:rsidRPr="00D27B92">
        <w:rPr>
          <w:rFonts w:asciiTheme="majorHAnsi" w:hAnsiTheme="majorHAnsi"/>
          <w:color w:val="FF0000"/>
          <w:sz w:val="20"/>
          <w:szCs w:val="20"/>
        </w:rPr>
        <w:t>built</w:t>
      </w:r>
      <w:r w:rsidRPr="00D27B92">
        <w:rPr>
          <w:rFonts w:asciiTheme="majorHAnsi" w:hAnsiTheme="majorHAnsi"/>
          <w:color w:val="FF0000"/>
          <w:sz w:val="20"/>
          <w:szCs w:val="20"/>
        </w:rPr>
        <w:t xml:space="preserve"> with heap and stack in BRAM, use </w:t>
      </w:r>
      <w:proofErr w:type="spellStart"/>
      <w:r w:rsidRPr="00D27B92">
        <w:rPr>
          <w:rFonts w:asciiTheme="majorHAnsi" w:hAnsiTheme="majorHAnsi"/>
          <w:b/>
          <w:color w:val="FF0000"/>
          <w:sz w:val="20"/>
          <w:szCs w:val="20"/>
        </w:rPr>
        <w:t>standalone_bsp</w:t>
      </w:r>
      <w:proofErr w:type="spellEnd"/>
      <w:r w:rsidRPr="00D27B92">
        <w:rPr>
          <w:rFonts w:asciiTheme="majorHAnsi" w:hAnsiTheme="majorHAnsi"/>
          <w:color w:val="FF0000"/>
          <w:sz w:val="20"/>
          <w:szCs w:val="20"/>
        </w:rPr>
        <w:t xml:space="preserve"> with main project in DDR3 and uses </w:t>
      </w:r>
      <w:proofErr w:type="spellStart"/>
      <w:r w:rsidRPr="00D27B92">
        <w:rPr>
          <w:rFonts w:asciiTheme="majorHAnsi" w:hAnsiTheme="majorHAnsi"/>
          <w:b/>
          <w:color w:val="FF0000"/>
          <w:sz w:val="20"/>
          <w:szCs w:val="20"/>
        </w:rPr>
        <w:t>xil_kernel_bsp</w:t>
      </w:r>
      <w:proofErr w:type="spellEnd"/>
      <w:r w:rsidRPr="00D27B92">
        <w:rPr>
          <w:rFonts w:asciiTheme="majorHAnsi" w:hAnsiTheme="majorHAnsi"/>
          <w:color w:val="FF0000"/>
          <w:sz w:val="20"/>
          <w:szCs w:val="20"/>
        </w:rPr>
        <w:t>.</w:t>
      </w:r>
    </w:p>
    <w:p w:rsidR="00FD0771" w:rsidRPr="00D27B92" w:rsidRDefault="00FC2A9B" w:rsidP="00CF7ADF">
      <w:pPr>
        <w:pStyle w:val="ListParagraph"/>
        <w:numPr>
          <w:ilvl w:val="0"/>
          <w:numId w:val="2"/>
        </w:numPr>
        <w:snapToGrid w:val="0"/>
        <w:spacing w:before="120" w:after="120" w:line="240" w:lineRule="auto"/>
        <w:ind w:right="-90"/>
        <w:rPr>
          <w:rFonts w:asciiTheme="majorHAnsi" w:hAnsiTheme="majorHAnsi"/>
          <w:sz w:val="20"/>
          <w:szCs w:val="20"/>
        </w:rPr>
      </w:pPr>
      <w:r w:rsidRPr="00D27B92">
        <w:rPr>
          <w:rFonts w:asciiTheme="majorHAnsi" w:hAnsiTheme="majorHAnsi"/>
          <w:sz w:val="20"/>
          <w:szCs w:val="20"/>
        </w:rPr>
        <w:t xml:space="preserve">If </w:t>
      </w:r>
      <w:proofErr w:type="spellStart"/>
      <w:r w:rsidRPr="00D27B92">
        <w:rPr>
          <w:rFonts w:asciiTheme="majorHAnsi" w:hAnsiTheme="majorHAnsi"/>
          <w:b/>
          <w:sz w:val="20"/>
          <w:szCs w:val="20"/>
        </w:rPr>
        <w:t>mcs</w:t>
      </w:r>
      <w:proofErr w:type="spellEnd"/>
      <w:r w:rsidRPr="00D27B92">
        <w:rPr>
          <w:rFonts w:asciiTheme="majorHAnsi" w:hAnsiTheme="majorHAnsi"/>
          <w:sz w:val="20"/>
          <w:szCs w:val="20"/>
        </w:rPr>
        <w:t xml:space="preserve"> will be generated: In </w:t>
      </w:r>
      <w:proofErr w:type="spellStart"/>
      <w:r w:rsidRPr="00D27B92">
        <w:rPr>
          <w:rFonts w:asciiTheme="majorHAnsi" w:hAnsiTheme="majorHAnsi"/>
          <w:b/>
          <w:color w:val="2E74B5" w:themeColor="accent1" w:themeShade="BF"/>
          <w:sz w:val="20"/>
          <w:szCs w:val="20"/>
        </w:rPr>
        <w:t>ImPACT</w:t>
      </w:r>
      <w:proofErr w:type="spellEnd"/>
      <w:r w:rsidRPr="00D27B92">
        <w:rPr>
          <w:rFonts w:asciiTheme="majorHAnsi" w:hAnsiTheme="majorHAnsi"/>
          <w:sz w:val="20"/>
          <w:szCs w:val="20"/>
        </w:rPr>
        <w:t xml:space="preserve"> start page select create a PROM, </w:t>
      </w:r>
      <w:r w:rsidRPr="00D27B92">
        <w:rPr>
          <w:rFonts w:asciiTheme="majorHAnsi" w:hAnsiTheme="majorHAnsi"/>
          <w:b/>
          <w:sz w:val="20"/>
          <w:szCs w:val="20"/>
        </w:rPr>
        <w:t>BPI -&gt; virtex6 -&gt; 128Mb -&gt; 16bit</w:t>
      </w:r>
      <w:r w:rsidRPr="00D27B92">
        <w:rPr>
          <w:rFonts w:asciiTheme="majorHAnsi" w:hAnsiTheme="majorHAnsi"/>
          <w:sz w:val="20"/>
          <w:szCs w:val="20"/>
        </w:rPr>
        <w:t xml:space="preserve">. Save and download </w:t>
      </w:r>
      <w:r w:rsidRPr="00331F7A">
        <w:rPr>
          <w:rFonts w:asciiTheme="majorHAnsi" w:hAnsiTheme="majorHAnsi"/>
          <w:b/>
          <w:color w:val="2E74B5" w:themeColor="accent1" w:themeShade="BF"/>
          <w:sz w:val="20"/>
          <w:szCs w:val="20"/>
        </w:rPr>
        <w:t>.</w:t>
      </w:r>
      <w:proofErr w:type="spellStart"/>
      <w:r w:rsidRPr="00331F7A">
        <w:rPr>
          <w:rFonts w:asciiTheme="majorHAnsi" w:hAnsiTheme="majorHAnsi"/>
          <w:b/>
          <w:color w:val="2E74B5" w:themeColor="accent1" w:themeShade="BF"/>
          <w:sz w:val="20"/>
          <w:szCs w:val="20"/>
        </w:rPr>
        <w:t>mcs</w:t>
      </w:r>
      <w:proofErr w:type="spellEnd"/>
      <w:r w:rsidRPr="00D27B92">
        <w:rPr>
          <w:rFonts w:asciiTheme="majorHAnsi" w:hAnsiTheme="majorHAnsi"/>
          <w:sz w:val="20"/>
          <w:szCs w:val="20"/>
        </w:rPr>
        <w:t xml:space="preserve">. Use </w:t>
      </w:r>
      <w:r w:rsidRPr="00D27B92">
        <w:rPr>
          <w:rFonts w:asciiTheme="majorHAnsi" w:hAnsiTheme="majorHAnsi"/>
          <w:b/>
          <w:sz w:val="20"/>
          <w:szCs w:val="20"/>
        </w:rPr>
        <w:t>28AF00P30</w:t>
      </w:r>
      <w:r w:rsidRPr="00D27B92">
        <w:rPr>
          <w:rFonts w:asciiTheme="majorHAnsi" w:hAnsiTheme="majorHAnsi"/>
          <w:sz w:val="20"/>
          <w:szCs w:val="20"/>
        </w:rPr>
        <w:t xml:space="preserve"> flash, RS pins 26-25. Uncheck verification after programming to save time. Program result </w:t>
      </w:r>
      <w:proofErr w:type="spellStart"/>
      <w:r w:rsidRPr="00D27B92">
        <w:rPr>
          <w:rFonts w:asciiTheme="majorHAnsi" w:hAnsiTheme="majorHAnsi"/>
          <w:color w:val="FF0000"/>
          <w:sz w:val="20"/>
          <w:szCs w:val="20"/>
        </w:rPr>
        <w:t>m</w:t>
      </w:r>
      <w:r w:rsidR="008E7479" w:rsidRPr="00D27B92">
        <w:rPr>
          <w:rFonts w:asciiTheme="majorHAnsi" w:hAnsiTheme="majorHAnsi"/>
          <w:color w:val="FF0000"/>
          <w:sz w:val="20"/>
          <w:szCs w:val="20"/>
        </w:rPr>
        <w:t>c</w:t>
      </w:r>
      <w:r w:rsidRPr="00D27B92">
        <w:rPr>
          <w:rFonts w:asciiTheme="majorHAnsi" w:hAnsiTheme="majorHAnsi"/>
          <w:color w:val="FF0000"/>
          <w:sz w:val="20"/>
          <w:szCs w:val="20"/>
        </w:rPr>
        <w:t>s</w:t>
      </w:r>
      <w:proofErr w:type="spellEnd"/>
      <w:r w:rsidR="00B44369" w:rsidRPr="00D27B92">
        <w:rPr>
          <w:rFonts w:asciiTheme="majorHAnsi" w:hAnsiTheme="majorHAnsi"/>
          <w:sz w:val="20"/>
          <w:szCs w:val="20"/>
        </w:rPr>
        <w:t xml:space="preserve"> </w:t>
      </w:r>
      <w:r w:rsidR="00B44369" w:rsidRPr="00D27B92">
        <w:rPr>
          <w:rFonts w:asciiTheme="majorHAnsi" w:hAnsiTheme="majorHAnsi"/>
          <w:color w:val="FF0000"/>
          <w:sz w:val="20"/>
          <w:szCs w:val="20"/>
        </w:rPr>
        <w:t>(?)</w:t>
      </w:r>
      <w:r w:rsidRPr="00D27B92">
        <w:rPr>
          <w:rFonts w:asciiTheme="majorHAnsi" w:hAnsiTheme="majorHAnsi"/>
          <w:sz w:val="20"/>
          <w:szCs w:val="20"/>
        </w:rPr>
        <w:t> file into flash.</w:t>
      </w:r>
    </w:p>
    <w:p w:rsidR="00FD0771" w:rsidRPr="00D27B92" w:rsidRDefault="00FD0771" w:rsidP="00DA7C2E">
      <w:pPr>
        <w:pStyle w:val="ListParagraph"/>
        <w:spacing w:before="240" w:after="240" w:line="240" w:lineRule="auto"/>
        <w:ind w:left="360" w:right="-86"/>
        <w:jc w:val="both"/>
        <w:rPr>
          <w:rFonts w:asciiTheme="majorHAnsi" w:hAnsiTheme="majorHAnsi"/>
          <w:sz w:val="20"/>
          <w:szCs w:val="20"/>
        </w:rPr>
      </w:pPr>
    </w:p>
    <w:p w:rsidR="00425F64" w:rsidRPr="00D27B92" w:rsidRDefault="00FC2A9B" w:rsidP="00CF7ADF">
      <w:pPr>
        <w:pStyle w:val="ListParagraph"/>
        <w:numPr>
          <w:ilvl w:val="0"/>
          <w:numId w:val="2"/>
        </w:numPr>
        <w:snapToGrid w:val="0"/>
        <w:spacing w:before="120" w:after="120" w:line="240" w:lineRule="auto"/>
        <w:ind w:right="-90"/>
        <w:rPr>
          <w:rFonts w:asciiTheme="majorHAnsi" w:hAnsiTheme="majorHAnsi"/>
          <w:sz w:val="20"/>
          <w:szCs w:val="20"/>
        </w:rPr>
      </w:pPr>
      <w:r w:rsidRPr="00D27B92">
        <w:rPr>
          <w:rFonts w:asciiTheme="majorHAnsi" w:hAnsiTheme="majorHAnsi"/>
          <w:sz w:val="20"/>
          <w:szCs w:val="20"/>
        </w:rPr>
        <w:lastRenderedPageBreak/>
        <w:t>Cycle the unit, check LED indication for proper firmware load.</w:t>
      </w:r>
    </w:p>
    <w:p w:rsidR="00FD0771" w:rsidRPr="00FD0771" w:rsidRDefault="00FD0771" w:rsidP="00FD0771">
      <w:pPr>
        <w:pStyle w:val="ListParagraph"/>
        <w:spacing w:before="240" w:after="240" w:line="240" w:lineRule="auto"/>
        <w:ind w:left="360" w:right="-86"/>
        <w:jc w:val="both"/>
        <w:rPr>
          <w:sz w:val="16"/>
          <w:szCs w:val="16"/>
        </w:rPr>
      </w:pPr>
    </w:p>
    <w:p w:rsidR="00425F64" w:rsidRPr="00D27B92" w:rsidRDefault="00FC2A9B" w:rsidP="00FD0771">
      <w:pPr>
        <w:pStyle w:val="ListParagraph"/>
        <w:numPr>
          <w:ilvl w:val="0"/>
          <w:numId w:val="2"/>
        </w:numPr>
        <w:snapToGrid w:val="0"/>
        <w:spacing w:before="120" w:after="120" w:line="240" w:lineRule="auto"/>
        <w:ind w:right="-90"/>
        <w:rPr>
          <w:rFonts w:asciiTheme="majorHAnsi" w:hAnsiTheme="majorHAnsi"/>
          <w:sz w:val="20"/>
          <w:szCs w:val="20"/>
        </w:rPr>
      </w:pPr>
      <w:r w:rsidRPr="00D27B92">
        <w:rPr>
          <w:rFonts w:asciiTheme="majorHAnsi" w:hAnsiTheme="majorHAnsi"/>
          <w:sz w:val="20"/>
          <w:szCs w:val="20"/>
        </w:rPr>
        <w:t xml:space="preserve">In </w:t>
      </w:r>
      <w:r w:rsidRPr="00D27B92">
        <w:rPr>
          <w:rFonts w:asciiTheme="majorHAnsi" w:hAnsiTheme="majorHAnsi"/>
          <w:b/>
          <w:color w:val="2E74B5" w:themeColor="accent1" w:themeShade="BF"/>
          <w:sz w:val="20"/>
          <w:szCs w:val="20"/>
        </w:rPr>
        <w:t>EDK</w:t>
      </w:r>
      <w:r w:rsidR="007423C7" w:rsidRPr="00D27B92">
        <w:rPr>
          <w:rFonts w:asciiTheme="majorHAnsi" w:hAnsiTheme="majorHAnsi"/>
          <w:b/>
          <w:color w:val="2E74B5" w:themeColor="accent1" w:themeShade="BF"/>
          <w:sz w:val="20"/>
          <w:szCs w:val="20"/>
        </w:rPr>
        <w:t>/</w:t>
      </w:r>
      <w:r w:rsidR="007423C7" w:rsidRPr="00D27B92">
        <w:rPr>
          <w:rFonts w:asciiTheme="majorHAnsi" w:hAnsiTheme="majorHAnsi"/>
          <w:b/>
          <w:color w:val="FF0000"/>
          <w:sz w:val="20"/>
          <w:szCs w:val="20"/>
        </w:rPr>
        <w:t>SDK</w:t>
      </w:r>
      <w:r w:rsidRPr="00D27B92">
        <w:rPr>
          <w:rFonts w:asciiTheme="majorHAnsi" w:hAnsiTheme="majorHAnsi"/>
          <w:sz w:val="20"/>
          <w:szCs w:val="20"/>
        </w:rPr>
        <w:t>,</w:t>
      </w:r>
      <w:r w:rsidR="00B8537D" w:rsidRPr="00D27B92">
        <w:rPr>
          <w:rFonts w:asciiTheme="majorHAnsi" w:hAnsiTheme="majorHAnsi"/>
          <w:sz w:val="20"/>
          <w:szCs w:val="20"/>
        </w:rPr>
        <w:t xml:space="preserve"> program flash with </w:t>
      </w:r>
      <w:proofErr w:type="spellStart"/>
      <w:r w:rsidR="00665E02" w:rsidRPr="00665E02">
        <w:rPr>
          <w:rFonts w:asciiTheme="majorHAnsi" w:hAnsiTheme="majorHAnsi"/>
          <w:color w:val="2E74B5" w:themeColor="accent1" w:themeShade="BF"/>
          <w:sz w:val="20"/>
          <w:szCs w:val="20"/>
        </w:rPr>
        <w:t>socket_apps</w:t>
      </w:r>
      <w:r w:rsidR="00B8537D" w:rsidRPr="00D27B92">
        <w:rPr>
          <w:rFonts w:asciiTheme="majorHAnsi" w:hAnsiTheme="majorHAnsi"/>
          <w:color w:val="2E74B5" w:themeColor="accent1" w:themeShade="BF"/>
          <w:sz w:val="20"/>
          <w:szCs w:val="20"/>
        </w:rPr>
        <w:t>.</w:t>
      </w:r>
      <w:r w:rsidRPr="00D27B92">
        <w:rPr>
          <w:rFonts w:asciiTheme="majorHAnsi" w:hAnsiTheme="majorHAnsi"/>
          <w:color w:val="2E74B5" w:themeColor="accent1" w:themeShade="BF"/>
          <w:sz w:val="20"/>
          <w:szCs w:val="20"/>
        </w:rPr>
        <w:t>elf</w:t>
      </w:r>
      <w:proofErr w:type="spellEnd"/>
      <w:r w:rsidR="00B8537D" w:rsidRPr="00D27B92">
        <w:rPr>
          <w:rFonts w:asciiTheme="majorHAnsi" w:hAnsiTheme="majorHAnsi"/>
          <w:color w:val="2E74B5" w:themeColor="accent1" w:themeShade="BF"/>
          <w:sz w:val="20"/>
          <w:szCs w:val="20"/>
        </w:rPr>
        <w:t xml:space="preserve"> </w:t>
      </w:r>
      <w:r w:rsidR="00B8537D" w:rsidRPr="00D27B92">
        <w:rPr>
          <w:rFonts w:asciiTheme="majorHAnsi" w:hAnsiTheme="majorHAnsi"/>
          <w:sz w:val="20"/>
          <w:szCs w:val="20"/>
        </w:rPr>
        <w:t>file</w:t>
      </w:r>
      <w:r w:rsidRPr="00D27B92">
        <w:rPr>
          <w:rFonts w:asciiTheme="majorHAnsi" w:hAnsiTheme="majorHAnsi"/>
          <w:sz w:val="20"/>
          <w:szCs w:val="20"/>
        </w:rPr>
        <w:t>.</w:t>
      </w:r>
      <w:r w:rsidR="00B8537D" w:rsidRPr="00D27B92">
        <w:rPr>
          <w:rFonts w:asciiTheme="majorHAnsi" w:hAnsiTheme="majorHAnsi"/>
          <w:sz w:val="20"/>
          <w:szCs w:val="20"/>
        </w:rPr>
        <w:t xml:space="preserve"> Choose</w:t>
      </w:r>
      <w:r w:rsidR="007423C7" w:rsidRPr="00D27B92">
        <w:rPr>
          <w:rFonts w:asciiTheme="majorHAnsi" w:hAnsiTheme="majorHAnsi"/>
          <w:sz w:val="20"/>
          <w:szCs w:val="20"/>
        </w:rPr>
        <w:t xml:space="preserve"> </w:t>
      </w:r>
      <w:r w:rsidR="007423C7" w:rsidRPr="00665E02">
        <w:rPr>
          <w:rFonts w:asciiTheme="majorHAnsi" w:hAnsiTheme="majorHAnsi"/>
          <w:color w:val="C45911" w:themeColor="accent2" w:themeShade="BF"/>
          <w:sz w:val="20"/>
          <w:szCs w:val="20"/>
        </w:rPr>
        <w:t xml:space="preserve">Xilinx Tools </w:t>
      </w:r>
      <w:r w:rsidR="007423C7" w:rsidRPr="00665E02">
        <w:rPr>
          <w:rFonts w:asciiTheme="majorHAnsi" w:hAnsiTheme="majorHAnsi"/>
          <w:color w:val="C45911" w:themeColor="accent2" w:themeShade="BF"/>
          <w:sz w:val="20"/>
          <w:szCs w:val="20"/>
        </w:rPr>
        <w:sym w:font="Wingdings" w:char="F0E0"/>
      </w:r>
      <w:r w:rsidR="007423C7" w:rsidRPr="00665E02">
        <w:rPr>
          <w:rFonts w:asciiTheme="majorHAnsi" w:hAnsiTheme="majorHAnsi"/>
          <w:color w:val="C45911" w:themeColor="accent2" w:themeShade="BF"/>
          <w:sz w:val="20"/>
          <w:szCs w:val="20"/>
        </w:rPr>
        <w:t xml:space="preserve"> Program Flash</w:t>
      </w:r>
    </w:p>
    <w:p w:rsidR="007423C7" w:rsidRDefault="007423C7" w:rsidP="007423C7">
      <w:pPr>
        <w:pStyle w:val="ListParagraph"/>
        <w:snapToGrid w:val="0"/>
        <w:spacing w:before="120" w:after="120" w:line="240" w:lineRule="auto"/>
        <w:ind w:left="360" w:right="-90"/>
        <w:jc w:val="center"/>
        <w:rPr>
          <w:rFonts w:asciiTheme="majorHAnsi" w:hAnsiTheme="majorHAnsi"/>
          <w:sz w:val="20"/>
          <w:szCs w:val="20"/>
        </w:rPr>
      </w:pPr>
      <w:r w:rsidRPr="00D27B92">
        <w:rPr>
          <w:rFonts w:asciiTheme="majorHAnsi" w:hAnsiTheme="majorHAnsi"/>
          <w:noProof/>
          <w:sz w:val="20"/>
          <w:szCs w:val="20"/>
        </w:rPr>
        <w:drawing>
          <wp:inline distT="0" distB="0" distL="0" distR="0">
            <wp:extent cx="5862816" cy="5401419"/>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056" cy="5455997"/>
                    </a:xfrm>
                    <a:prstGeom prst="rect">
                      <a:avLst/>
                    </a:prstGeom>
                    <a:noFill/>
                    <a:ln>
                      <a:noFill/>
                    </a:ln>
                  </pic:spPr>
                </pic:pic>
              </a:graphicData>
            </a:graphic>
          </wp:inline>
        </w:drawing>
      </w:r>
    </w:p>
    <w:p w:rsidR="00876593" w:rsidRPr="00D27B92" w:rsidRDefault="00876593" w:rsidP="007423C7">
      <w:pPr>
        <w:pStyle w:val="ListParagraph"/>
        <w:snapToGrid w:val="0"/>
        <w:spacing w:before="120" w:after="120" w:line="240" w:lineRule="auto"/>
        <w:ind w:left="360" w:right="-90"/>
        <w:jc w:val="center"/>
        <w:rPr>
          <w:rFonts w:asciiTheme="majorHAnsi" w:hAnsiTheme="majorHAnsi"/>
          <w:sz w:val="20"/>
          <w:szCs w:val="20"/>
        </w:rPr>
      </w:pPr>
    </w:p>
    <w:p w:rsidR="007423C7" w:rsidRPr="00D27B92" w:rsidRDefault="007423C7" w:rsidP="007423C7">
      <w:pPr>
        <w:pStyle w:val="ListParagraph"/>
        <w:snapToGrid w:val="0"/>
        <w:spacing w:before="120" w:after="120" w:line="240" w:lineRule="auto"/>
        <w:ind w:left="360" w:right="-90"/>
        <w:rPr>
          <w:rFonts w:asciiTheme="majorHAnsi" w:hAnsiTheme="majorHAnsi"/>
          <w:sz w:val="20"/>
          <w:szCs w:val="20"/>
        </w:rPr>
      </w:pPr>
      <w:r w:rsidRPr="00D27B92">
        <w:rPr>
          <w:rFonts w:asciiTheme="majorHAnsi" w:hAnsiTheme="majorHAnsi"/>
          <w:sz w:val="20"/>
          <w:szCs w:val="20"/>
        </w:rPr>
        <w:t xml:space="preserve">The offset is defined in </w:t>
      </w:r>
      <w:r w:rsidR="00D27B92" w:rsidRPr="00876593">
        <w:rPr>
          <w:rFonts w:ascii="Inconsolata" w:eastAsia="Times New Roman" w:hAnsi="Inconsolata" w:cs="Courier New"/>
          <w:sz w:val="20"/>
          <w:szCs w:val="20"/>
        </w:rPr>
        <w:t>BPM_FLASH_IMAGE_BASEADDR</w:t>
      </w:r>
      <w:r w:rsidR="00D27B92" w:rsidRPr="00D27B92">
        <w:rPr>
          <w:rFonts w:asciiTheme="majorHAnsi" w:hAnsiTheme="majorHAnsi"/>
          <w:sz w:val="20"/>
          <w:szCs w:val="20"/>
        </w:rPr>
        <w:t xml:space="preserve"> </w:t>
      </w:r>
      <w:r w:rsidRPr="00D27B92">
        <w:rPr>
          <w:rFonts w:asciiTheme="majorHAnsi" w:hAnsiTheme="majorHAnsi"/>
          <w:sz w:val="20"/>
          <w:szCs w:val="20"/>
        </w:rPr>
        <w:t xml:space="preserve">in </w:t>
      </w:r>
      <w:r w:rsidRPr="00D27B92">
        <w:rPr>
          <w:rFonts w:asciiTheme="majorHAnsi" w:hAnsiTheme="majorHAnsi" w:cs="Courier New"/>
          <w:color w:val="2E74B5" w:themeColor="accent1" w:themeShade="BF"/>
          <w:sz w:val="20"/>
          <w:szCs w:val="20"/>
        </w:rPr>
        <w:t>SDK\</w:t>
      </w:r>
      <w:proofErr w:type="spellStart"/>
      <w:r w:rsidRPr="00D27B92">
        <w:rPr>
          <w:rFonts w:asciiTheme="majorHAnsi" w:hAnsiTheme="majorHAnsi" w:cs="Courier New"/>
          <w:color w:val="2E74B5" w:themeColor="accent1" w:themeShade="BF"/>
          <w:sz w:val="20"/>
          <w:szCs w:val="20"/>
        </w:rPr>
        <w:t>SDK_Export</w:t>
      </w:r>
      <w:proofErr w:type="spellEnd"/>
      <w:r w:rsidRPr="00D27B92">
        <w:rPr>
          <w:rFonts w:asciiTheme="majorHAnsi" w:hAnsiTheme="majorHAnsi" w:cs="Courier New"/>
          <w:color w:val="2E74B5" w:themeColor="accent1" w:themeShade="BF"/>
          <w:sz w:val="20"/>
          <w:szCs w:val="20"/>
        </w:rPr>
        <w:t>\boot\</w:t>
      </w:r>
      <w:proofErr w:type="spellStart"/>
      <w:r w:rsidRPr="00D27B92">
        <w:rPr>
          <w:rFonts w:asciiTheme="majorHAnsi" w:hAnsiTheme="majorHAnsi" w:cs="Courier New"/>
          <w:color w:val="2E74B5" w:themeColor="accent1" w:themeShade="BF"/>
          <w:sz w:val="20"/>
          <w:szCs w:val="20"/>
        </w:rPr>
        <w:t>src</w:t>
      </w:r>
      <w:proofErr w:type="spellEnd"/>
      <w:r w:rsidRPr="00D27B92">
        <w:rPr>
          <w:rFonts w:asciiTheme="majorHAnsi" w:hAnsiTheme="majorHAnsi" w:cs="Courier New"/>
          <w:color w:val="2E74B5" w:themeColor="accent1" w:themeShade="BF"/>
          <w:sz w:val="20"/>
          <w:szCs w:val="20"/>
        </w:rPr>
        <w:t>\</w:t>
      </w:r>
      <w:proofErr w:type="spellStart"/>
      <w:r w:rsidRPr="00D27B92">
        <w:rPr>
          <w:rFonts w:asciiTheme="majorHAnsi" w:hAnsiTheme="majorHAnsi" w:cs="Courier New"/>
          <w:color w:val="2E74B5" w:themeColor="accent1" w:themeShade="BF"/>
          <w:sz w:val="20"/>
          <w:szCs w:val="20"/>
        </w:rPr>
        <w:t>blconfig.h</w:t>
      </w:r>
      <w:proofErr w:type="spellEnd"/>
      <w:r w:rsidRPr="00D27B92">
        <w:rPr>
          <w:rFonts w:asciiTheme="majorHAnsi" w:hAnsiTheme="majorHAnsi"/>
          <w:sz w:val="20"/>
          <w:szCs w:val="20"/>
        </w:rPr>
        <w:t>.</w:t>
      </w:r>
    </w:p>
    <w:p w:rsidR="007423C7" w:rsidRDefault="007423C7" w:rsidP="00665E02">
      <w:pPr>
        <w:pStyle w:val="NormalWeb"/>
        <w:spacing w:before="0" w:beforeAutospacing="0" w:after="0" w:afterAutospacing="0"/>
        <w:ind w:left="720"/>
        <w:jc w:val="both"/>
        <w:rPr>
          <w:rFonts w:asciiTheme="majorHAnsi" w:hAnsiTheme="majorHAnsi"/>
          <w:sz w:val="20"/>
          <w:szCs w:val="20"/>
        </w:rPr>
      </w:pPr>
      <w:r w:rsidRPr="00D27B92">
        <w:rPr>
          <w:rFonts w:asciiTheme="majorHAnsi" w:hAnsiTheme="majorHAnsi"/>
          <w:sz w:val="20"/>
          <w:szCs w:val="20"/>
        </w:rPr>
        <w:t>If get</w:t>
      </w:r>
      <w:r w:rsidR="00665E02">
        <w:rPr>
          <w:rFonts w:asciiTheme="majorHAnsi" w:hAnsiTheme="majorHAnsi"/>
          <w:sz w:val="20"/>
          <w:szCs w:val="20"/>
        </w:rPr>
        <w:t>ting</w:t>
      </w:r>
      <w:r w:rsidRPr="00D27B92">
        <w:rPr>
          <w:rFonts w:asciiTheme="majorHAnsi" w:hAnsiTheme="majorHAnsi"/>
          <w:sz w:val="20"/>
          <w:szCs w:val="20"/>
        </w:rPr>
        <w:t xml:space="preserve"> error “</w:t>
      </w:r>
      <w:r w:rsidRPr="00D27B92">
        <w:rPr>
          <w:rFonts w:asciiTheme="majorHAnsi" w:hAnsiTheme="majorHAnsi" w:cs="Courier New"/>
          <w:sz w:val="20"/>
          <w:szCs w:val="20"/>
        </w:rPr>
        <w:t>CFI query of block/sector map returned inconsistent result!</w:t>
      </w:r>
      <w:r w:rsidRPr="00D27B92">
        <w:rPr>
          <w:rFonts w:asciiTheme="majorHAnsi" w:hAnsiTheme="majorHAnsi"/>
          <w:sz w:val="20"/>
          <w:szCs w:val="20"/>
        </w:rPr>
        <w:t xml:space="preserve">" during programming, in </w:t>
      </w:r>
      <w:r w:rsidRPr="00D27B92">
        <w:rPr>
          <w:rStyle w:val="Strong"/>
          <w:rFonts w:asciiTheme="majorHAnsi" w:hAnsiTheme="majorHAnsi" w:cs="Courier New"/>
          <w:b w:val="0"/>
          <w:color w:val="2E74B5" w:themeColor="accent1" w:themeShade="BF"/>
          <w:sz w:val="20"/>
          <w:szCs w:val="20"/>
        </w:rPr>
        <w:t>Xilinx\14.7\ISE_DS</w:t>
      </w:r>
      <w:r w:rsidR="00665E02">
        <w:rPr>
          <w:rStyle w:val="Strong"/>
          <w:rFonts w:asciiTheme="majorHAnsi" w:hAnsiTheme="majorHAnsi" w:cs="Courier New"/>
          <w:b w:val="0"/>
          <w:color w:val="2E74B5" w:themeColor="accent1" w:themeShade="BF"/>
          <w:sz w:val="20"/>
          <w:szCs w:val="20"/>
        </w:rPr>
        <w:t xml:space="preserve"> </w:t>
      </w:r>
      <w:r w:rsidRPr="00D27B92">
        <w:rPr>
          <w:rStyle w:val="Strong"/>
          <w:rFonts w:asciiTheme="majorHAnsi" w:hAnsiTheme="majorHAnsi" w:cs="Courier New"/>
          <w:b w:val="0"/>
          <w:color w:val="2E74B5" w:themeColor="accent1" w:themeShade="BF"/>
          <w:sz w:val="20"/>
          <w:szCs w:val="20"/>
        </w:rPr>
        <w:t>\EDK\data\</w:t>
      </w:r>
      <w:proofErr w:type="spellStart"/>
      <w:r w:rsidRPr="00D27B92">
        <w:rPr>
          <w:rStyle w:val="Strong"/>
          <w:rFonts w:asciiTheme="majorHAnsi" w:hAnsiTheme="majorHAnsi" w:cs="Courier New"/>
          <w:b w:val="0"/>
          <w:color w:val="2E74B5" w:themeColor="accent1" w:themeShade="BF"/>
          <w:sz w:val="20"/>
          <w:szCs w:val="20"/>
        </w:rPr>
        <w:t>xmd</w:t>
      </w:r>
      <w:proofErr w:type="spellEnd"/>
      <w:r w:rsidRPr="00D27B92">
        <w:rPr>
          <w:rStyle w:val="Strong"/>
          <w:rFonts w:asciiTheme="majorHAnsi" w:hAnsiTheme="majorHAnsi" w:cs="Courier New"/>
          <w:b w:val="0"/>
          <w:color w:val="2E74B5" w:themeColor="accent1" w:themeShade="BF"/>
          <w:sz w:val="20"/>
          <w:szCs w:val="20"/>
        </w:rPr>
        <w:t>\</w:t>
      </w:r>
      <w:proofErr w:type="spellStart"/>
      <w:r w:rsidRPr="00D27B92">
        <w:rPr>
          <w:rFonts w:asciiTheme="majorHAnsi" w:hAnsiTheme="majorHAnsi" w:cs="Courier New"/>
          <w:color w:val="2E74B5" w:themeColor="accent1" w:themeShade="BF"/>
          <w:sz w:val="20"/>
          <w:szCs w:val="20"/>
        </w:rPr>
        <w:t>flashwriter.tcl</w:t>
      </w:r>
      <w:proofErr w:type="spellEnd"/>
      <w:r w:rsidRPr="00D27B92">
        <w:rPr>
          <w:rFonts w:asciiTheme="majorHAnsi" w:hAnsiTheme="majorHAnsi"/>
          <w:sz w:val="20"/>
          <w:szCs w:val="20"/>
        </w:rPr>
        <w:t>, change all “</w:t>
      </w:r>
      <w:r w:rsidRPr="002E248D">
        <w:rPr>
          <w:rFonts w:ascii="Inconsolata" w:hAnsi="Inconsolata" w:cs="Courier New"/>
          <w:sz w:val="20"/>
          <w:szCs w:val="20"/>
        </w:rPr>
        <w:t>-</w:t>
      </w:r>
      <w:proofErr w:type="spellStart"/>
      <w:r w:rsidRPr="002E248D">
        <w:rPr>
          <w:rFonts w:ascii="Inconsolata" w:hAnsi="Inconsolata" w:cs="Courier New"/>
          <w:sz w:val="20"/>
          <w:szCs w:val="20"/>
        </w:rPr>
        <w:t>Os</w:t>
      </w:r>
      <w:proofErr w:type="spellEnd"/>
      <w:r w:rsidRPr="00D27B92">
        <w:rPr>
          <w:rFonts w:asciiTheme="majorHAnsi" w:hAnsiTheme="majorHAnsi"/>
          <w:sz w:val="20"/>
          <w:szCs w:val="20"/>
        </w:rPr>
        <w:t>” to “</w:t>
      </w:r>
      <w:r w:rsidRPr="002E248D">
        <w:rPr>
          <w:rFonts w:ascii="Inconsolata" w:hAnsi="Inconsolata" w:cs="Courier New"/>
          <w:sz w:val="20"/>
          <w:szCs w:val="20"/>
        </w:rPr>
        <w:t>-O3</w:t>
      </w:r>
      <w:r w:rsidRPr="00D27B92">
        <w:rPr>
          <w:rFonts w:asciiTheme="majorHAnsi" w:hAnsiTheme="majorHAnsi"/>
          <w:sz w:val="20"/>
          <w:szCs w:val="20"/>
        </w:rPr>
        <w:t>”</w:t>
      </w:r>
    </w:p>
    <w:p w:rsidR="00876593" w:rsidRPr="00D27B92" w:rsidRDefault="00876593" w:rsidP="002E248D">
      <w:pPr>
        <w:pStyle w:val="NormalWeb"/>
        <w:spacing w:before="0" w:beforeAutospacing="0" w:after="0" w:afterAutospacing="0"/>
        <w:ind w:left="720"/>
        <w:rPr>
          <w:rFonts w:asciiTheme="majorHAnsi" w:hAnsiTheme="majorHAnsi"/>
          <w:sz w:val="20"/>
          <w:szCs w:val="20"/>
        </w:rPr>
      </w:pPr>
    </w:p>
    <w:p w:rsidR="007423C7" w:rsidRPr="002E248D" w:rsidRDefault="007423C7" w:rsidP="00D27B92">
      <w:pPr>
        <w:pStyle w:val="NormalWeb"/>
        <w:spacing w:before="0" w:beforeAutospacing="0" w:after="0" w:afterAutospacing="0"/>
        <w:ind w:left="720"/>
        <w:rPr>
          <w:rFonts w:ascii="Inconsolata" w:hAnsi="Inconsolata" w:cs="Courier New"/>
          <w:sz w:val="20"/>
          <w:szCs w:val="20"/>
        </w:rPr>
      </w:pPr>
      <w:r w:rsidRPr="002E248D">
        <w:rPr>
          <w:rFonts w:ascii="Inconsolata" w:hAnsi="Inconsolata" w:cs="Courier New"/>
          <w:sz w:val="20"/>
          <w:szCs w:val="20"/>
        </w:rPr>
        <w:t>set EXTRA_COMPILER_</w:t>
      </w:r>
      <w:proofErr w:type="gramStart"/>
      <w:r w:rsidRPr="002E248D">
        <w:rPr>
          <w:rFonts w:ascii="Inconsolata" w:hAnsi="Inconsolata" w:cs="Courier New"/>
          <w:sz w:val="20"/>
          <w:szCs w:val="20"/>
        </w:rPr>
        <w:t>FLAGS  -</w:t>
      </w:r>
      <w:proofErr w:type="gramEnd"/>
      <w:r w:rsidRPr="002E248D">
        <w:rPr>
          <w:rFonts w:ascii="Inconsolata" w:hAnsi="Inconsolata" w:cs="Courier New"/>
          <w:sz w:val="20"/>
          <w:szCs w:val="20"/>
        </w:rPr>
        <w:t>O3</w:t>
      </w:r>
    </w:p>
    <w:p w:rsidR="007423C7" w:rsidRDefault="007423C7" w:rsidP="00D27B92">
      <w:pPr>
        <w:pStyle w:val="NormalWeb"/>
        <w:spacing w:before="0" w:beforeAutospacing="0" w:after="0" w:afterAutospacing="0"/>
        <w:ind w:left="720"/>
        <w:rPr>
          <w:rFonts w:ascii="Inconsolata" w:hAnsi="Inconsolata" w:cs="Courier New"/>
          <w:sz w:val="20"/>
          <w:szCs w:val="20"/>
        </w:rPr>
      </w:pPr>
      <w:r w:rsidRPr="002E248D">
        <w:rPr>
          <w:rFonts w:ascii="Inconsolata" w:hAnsi="Inconsolata" w:cs="Courier New"/>
          <w:sz w:val="20"/>
          <w:szCs w:val="20"/>
        </w:rPr>
        <w:t xml:space="preserve">set </w:t>
      </w:r>
      <w:proofErr w:type="spellStart"/>
      <w:r w:rsidRPr="002E248D">
        <w:rPr>
          <w:rFonts w:ascii="Inconsolata" w:hAnsi="Inconsolata" w:cs="Courier New"/>
          <w:sz w:val="20"/>
          <w:szCs w:val="20"/>
        </w:rPr>
        <w:t>gcc_cmd</w:t>
      </w:r>
      <w:proofErr w:type="spellEnd"/>
      <w:r w:rsidRPr="002E248D">
        <w:rPr>
          <w:rFonts w:ascii="Inconsolata" w:hAnsi="Inconsolata" w:cs="Courier New"/>
          <w:sz w:val="20"/>
          <w:szCs w:val="20"/>
        </w:rPr>
        <w:t xml:space="preserve"> "</w:t>
      </w:r>
      <w:proofErr w:type="spellStart"/>
      <w:r w:rsidRPr="002E248D">
        <w:rPr>
          <w:rFonts w:ascii="Inconsolata" w:hAnsi="Inconsolata" w:cs="Courier New"/>
          <w:sz w:val="20"/>
          <w:szCs w:val="20"/>
        </w:rPr>
        <w:t>powerpc-eabi-gcc</w:t>
      </w:r>
      <w:proofErr w:type="spellEnd"/>
      <w:r w:rsidRPr="002E248D">
        <w:rPr>
          <w:rFonts w:ascii="Inconsolata" w:hAnsi="Inconsolata" w:cs="Courier New"/>
          <w:sz w:val="20"/>
          <w:szCs w:val="20"/>
        </w:rPr>
        <w:t xml:space="preserve"> -O3 $</w:t>
      </w:r>
      <w:proofErr w:type="spellStart"/>
      <w:r w:rsidRPr="002E248D">
        <w:rPr>
          <w:rFonts w:ascii="Inconsolata" w:hAnsi="Inconsolata" w:cs="Courier New"/>
          <w:sz w:val="20"/>
          <w:szCs w:val="20"/>
        </w:rPr>
        <w:t>mcpu</w:t>
      </w:r>
      <w:proofErr w:type="spellEnd"/>
      <w:r w:rsidRPr="002E248D">
        <w:rPr>
          <w:rFonts w:ascii="Inconsolata" w:hAnsi="Inconsolata" w:cs="Courier New"/>
          <w:sz w:val="20"/>
          <w:szCs w:val="20"/>
        </w:rPr>
        <w:t xml:space="preserve"> ...</w:t>
      </w:r>
    </w:p>
    <w:p w:rsidR="00876593" w:rsidRPr="002E248D" w:rsidRDefault="00876593" w:rsidP="00D27B92">
      <w:pPr>
        <w:pStyle w:val="NormalWeb"/>
        <w:spacing w:before="0" w:beforeAutospacing="0" w:after="0" w:afterAutospacing="0"/>
        <w:ind w:left="720"/>
        <w:rPr>
          <w:rFonts w:ascii="Inconsolata" w:hAnsi="Inconsolata" w:cs="Courier New"/>
          <w:sz w:val="20"/>
          <w:szCs w:val="20"/>
        </w:rPr>
      </w:pPr>
    </w:p>
    <w:p w:rsidR="00FD0771" w:rsidRDefault="007423C7" w:rsidP="00F61241">
      <w:pPr>
        <w:pStyle w:val="ListParagraph"/>
        <w:spacing w:before="120" w:after="120" w:line="240" w:lineRule="auto"/>
        <w:ind w:left="0" w:right="-86"/>
        <w:jc w:val="both"/>
        <w:rPr>
          <w:rFonts w:asciiTheme="majorHAnsi" w:hAnsiTheme="majorHAnsi"/>
          <w:sz w:val="16"/>
          <w:szCs w:val="16"/>
        </w:rPr>
      </w:pPr>
      <w:r w:rsidRPr="00331F7A">
        <w:rPr>
          <w:rFonts w:asciiTheme="majorHAnsi" w:hAnsiTheme="majorHAnsi"/>
          <w:noProof/>
        </w:rPr>
        <w:drawing>
          <wp:inline distT="0" distB="0" distL="0" distR="0">
            <wp:extent cx="6457950" cy="955838"/>
            <wp:effectExtent l="0" t="0" r="0" b="0"/>
            <wp:docPr id="1" name="Picture 1" descr="flashwr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hwri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955838"/>
                    </a:xfrm>
                    <a:prstGeom prst="rect">
                      <a:avLst/>
                    </a:prstGeom>
                    <a:noFill/>
                    <a:ln>
                      <a:noFill/>
                    </a:ln>
                  </pic:spPr>
                </pic:pic>
              </a:graphicData>
            </a:graphic>
          </wp:inline>
        </w:drawing>
      </w:r>
    </w:p>
    <w:p w:rsidR="00876593" w:rsidRPr="00331F7A" w:rsidRDefault="00876593" w:rsidP="007423C7">
      <w:pPr>
        <w:pStyle w:val="ListParagraph"/>
        <w:spacing w:before="120" w:after="120" w:line="240" w:lineRule="auto"/>
        <w:ind w:left="360" w:right="-86"/>
        <w:jc w:val="both"/>
        <w:rPr>
          <w:rFonts w:asciiTheme="majorHAnsi" w:hAnsiTheme="majorHAnsi"/>
          <w:sz w:val="16"/>
          <w:szCs w:val="16"/>
        </w:rPr>
      </w:pPr>
    </w:p>
    <w:p w:rsidR="00B8537D" w:rsidRDefault="00B8537D" w:rsidP="00B8537D">
      <w:pPr>
        <w:pStyle w:val="ListParagraph"/>
        <w:spacing w:before="120" w:after="120" w:line="240" w:lineRule="auto"/>
        <w:ind w:left="360" w:right="-86"/>
        <w:jc w:val="both"/>
        <w:rPr>
          <w:rFonts w:asciiTheme="majorHAnsi" w:hAnsiTheme="majorHAnsi"/>
          <w:sz w:val="20"/>
          <w:szCs w:val="20"/>
        </w:rPr>
      </w:pPr>
      <w:r w:rsidRPr="00331F7A">
        <w:rPr>
          <w:rFonts w:asciiTheme="majorHAnsi" w:hAnsiTheme="majorHAnsi"/>
          <w:sz w:val="20"/>
          <w:szCs w:val="20"/>
        </w:rPr>
        <w:t xml:space="preserve">SREC file can be generated automatically </w:t>
      </w:r>
      <w:r w:rsidR="00876593">
        <w:rPr>
          <w:rFonts w:asciiTheme="majorHAnsi" w:hAnsiTheme="majorHAnsi"/>
          <w:sz w:val="20"/>
          <w:szCs w:val="20"/>
        </w:rPr>
        <w:t>by executing “</w:t>
      </w:r>
      <w:bookmarkStart w:id="0" w:name="_GoBack"/>
      <w:proofErr w:type="spellStart"/>
      <w:r w:rsidR="00876593" w:rsidRPr="00665E02">
        <w:rPr>
          <w:rFonts w:ascii="Inconsolata" w:hAnsi="Inconsolata"/>
          <w:sz w:val="20"/>
          <w:szCs w:val="20"/>
        </w:rPr>
        <w:t>mb-objcopy</w:t>
      </w:r>
      <w:proofErr w:type="spellEnd"/>
      <w:r w:rsidR="00876593" w:rsidRPr="00665E02">
        <w:rPr>
          <w:rFonts w:ascii="Inconsolata" w:hAnsi="Inconsolata"/>
          <w:sz w:val="20"/>
          <w:szCs w:val="20"/>
        </w:rPr>
        <w:t xml:space="preserve"> -O </w:t>
      </w:r>
      <w:proofErr w:type="spellStart"/>
      <w:r w:rsidR="00876593" w:rsidRPr="00665E02">
        <w:rPr>
          <w:rFonts w:ascii="Inconsolata" w:hAnsi="Inconsolata"/>
          <w:sz w:val="20"/>
          <w:szCs w:val="20"/>
        </w:rPr>
        <w:t>srec</w:t>
      </w:r>
      <w:proofErr w:type="spellEnd"/>
      <w:r w:rsidR="00876593" w:rsidRPr="00665E02">
        <w:rPr>
          <w:rFonts w:ascii="Inconsolata" w:hAnsi="Inconsolata"/>
          <w:sz w:val="20"/>
          <w:szCs w:val="20"/>
        </w:rPr>
        <w:t xml:space="preserve"> </w:t>
      </w:r>
      <w:proofErr w:type="spellStart"/>
      <w:r w:rsidR="00665E02">
        <w:rPr>
          <w:rFonts w:ascii="Inconsolata" w:hAnsi="Inconsolata"/>
          <w:sz w:val="20"/>
          <w:szCs w:val="20"/>
        </w:rPr>
        <w:t>socket_apps</w:t>
      </w:r>
      <w:r w:rsidR="00876593" w:rsidRPr="00665E02">
        <w:rPr>
          <w:rFonts w:ascii="Inconsolata" w:hAnsi="Inconsolata"/>
          <w:sz w:val="20"/>
          <w:szCs w:val="20"/>
        </w:rPr>
        <w:t>.elf</w:t>
      </w:r>
      <w:proofErr w:type="spellEnd"/>
      <w:r w:rsidR="00876593" w:rsidRPr="00665E02">
        <w:rPr>
          <w:rFonts w:ascii="Inconsolata" w:hAnsi="Inconsolata"/>
          <w:sz w:val="20"/>
          <w:szCs w:val="20"/>
        </w:rPr>
        <w:t xml:space="preserve"> </w:t>
      </w:r>
      <w:proofErr w:type="spellStart"/>
      <w:r w:rsidR="00665E02">
        <w:rPr>
          <w:rFonts w:ascii="Inconsolata" w:hAnsi="Inconsolata"/>
          <w:sz w:val="20"/>
          <w:szCs w:val="20"/>
        </w:rPr>
        <w:t>socket_apps</w:t>
      </w:r>
      <w:r w:rsidR="00876593" w:rsidRPr="00665E02">
        <w:rPr>
          <w:rFonts w:ascii="Inconsolata" w:hAnsi="Inconsolata"/>
          <w:sz w:val="20"/>
          <w:szCs w:val="20"/>
        </w:rPr>
        <w:t>.srec</w:t>
      </w:r>
      <w:bookmarkEnd w:id="0"/>
      <w:proofErr w:type="spellEnd"/>
      <w:r w:rsidR="00876593" w:rsidRPr="00665E02">
        <w:rPr>
          <w:rFonts w:ascii="Inconsolata" w:hAnsi="Inconsolata"/>
          <w:sz w:val="20"/>
          <w:szCs w:val="20"/>
        </w:rPr>
        <w:t xml:space="preserve">" </w:t>
      </w:r>
      <w:r w:rsidR="00876593">
        <w:rPr>
          <w:rFonts w:asciiTheme="majorHAnsi" w:hAnsiTheme="majorHAnsi"/>
          <w:sz w:val="20"/>
          <w:szCs w:val="20"/>
        </w:rPr>
        <w:t>as Post-build steps in</w:t>
      </w:r>
      <w:r w:rsidRPr="00331F7A">
        <w:rPr>
          <w:rFonts w:asciiTheme="majorHAnsi" w:hAnsiTheme="majorHAnsi"/>
          <w:sz w:val="20"/>
          <w:szCs w:val="20"/>
        </w:rPr>
        <w:t xml:space="preserve"> </w:t>
      </w:r>
      <w:r w:rsidR="00876593">
        <w:rPr>
          <w:rFonts w:asciiTheme="majorHAnsi" w:hAnsiTheme="majorHAnsi"/>
          <w:sz w:val="20"/>
          <w:szCs w:val="20"/>
        </w:rPr>
        <w:t>p</w:t>
      </w:r>
      <w:r w:rsidRPr="00331F7A">
        <w:rPr>
          <w:rFonts w:asciiTheme="majorHAnsi" w:hAnsiTheme="majorHAnsi"/>
          <w:sz w:val="20"/>
          <w:szCs w:val="20"/>
        </w:rPr>
        <w:t>roject settings:</w:t>
      </w:r>
    </w:p>
    <w:p w:rsidR="00876593" w:rsidRPr="00331F7A" w:rsidRDefault="00876593" w:rsidP="00B8537D">
      <w:pPr>
        <w:pStyle w:val="ListParagraph"/>
        <w:spacing w:before="120" w:after="120" w:line="240" w:lineRule="auto"/>
        <w:ind w:left="360" w:right="-86"/>
        <w:jc w:val="both"/>
        <w:rPr>
          <w:rFonts w:asciiTheme="majorHAnsi" w:hAnsiTheme="majorHAnsi"/>
          <w:sz w:val="20"/>
          <w:szCs w:val="20"/>
        </w:rPr>
      </w:pPr>
    </w:p>
    <w:p w:rsidR="00B8537D" w:rsidRPr="00331F7A" w:rsidRDefault="00B8537D" w:rsidP="00F61241">
      <w:pPr>
        <w:pStyle w:val="ListParagraph"/>
        <w:spacing w:before="120" w:after="120" w:line="240" w:lineRule="auto"/>
        <w:ind w:left="0" w:right="-86"/>
        <w:jc w:val="center"/>
        <w:rPr>
          <w:rFonts w:asciiTheme="majorHAnsi" w:hAnsiTheme="majorHAnsi"/>
          <w:sz w:val="16"/>
          <w:szCs w:val="16"/>
        </w:rPr>
      </w:pPr>
      <w:r w:rsidRPr="00331F7A">
        <w:rPr>
          <w:rFonts w:asciiTheme="majorHAnsi" w:hAnsiTheme="majorHAnsi"/>
          <w:noProof/>
        </w:rPr>
        <w:lastRenderedPageBreak/>
        <w:drawing>
          <wp:inline distT="0" distB="0" distL="0" distR="0">
            <wp:extent cx="6569575" cy="4837142"/>
            <wp:effectExtent l="0" t="0" r="3175" b="1905"/>
            <wp:docPr id="8" name="Picture 8" descr="elf_to_s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f_to_sre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2733" cy="4861556"/>
                    </a:xfrm>
                    <a:prstGeom prst="rect">
                      <a:avLst/>
                    </a:prstGeom>
                    <a:noFill/>
                    <a:ln>
                      <a:noFill/>
                    </a:ln>
                  </pic:spPr>
                </pic:pic>
              </a:graphicData>
            </a:graphic>
          </wp:inline>
        </w:drawing>
      </w:r>
    </w:p>
    <w:p w:rsidR="006067CB" w:rsidRPr="00FD0771" w:rsidRDefault="006067CB" w:rsidP="007423C7">
      <w:pPr>
        <w:pStyle w:val="ListParagraph"/>
        <w:spacing w:before="120" w:after="120" w:line="240" w:lineRule="auto"/>
        <w:ind w:left="360" w:right="-86"/>
        <w:jc w:val="both"/>
        <w:rPr>
          <w:sz w:val="16"/>
          <w:szCs w:val="16"/>
        </w:rPr>
      </w:pPr>
    </w:p>
    <w:p w:rsidR="007965F7" w:rsidRPr="001A4CA1" w:rsidRDefault="00FC2A9B" w:rsidP="003F18AD">
      <w:pPr>
        <w:pStyle w:val="ListParagraph"/>
        <w:numPr>
          <w:ilvl w:val="0"/>
          <w:numId w:val="2"/>
        </w:numPr>
        <w:snapToGrid w:val="0"/>
        <w:spacing w:before="240" w:after="240" w:line="240" w:lineRule="auto"/>
        <w:ind w:right="-86"/>
        <w:jc w:val="both"/>
        <w:rPr>
          <w:sz w:val="16"/>
          <w:szCs w:val="16"/>
        </w:rPr>
      </w:pPr>
      <w:r w:rsidRPr="001A4CA1">
        <w:rPr>
          <w:rFonts w:ascii="Calibri" w:hAnsi="Calibri"/>
          <w:sz w:val="24"/>
          <w:szCs w:val="28"/>
        </w:rPr>
        <w:t>Cycle the unit, check the serial console of the unit.</w:t>
      </w:r>
    </w:p>
    <w:p w:rsidR="007965F7" w:rsidRPr="00DA7C2E" w:rsidRDefault="007965F7" w:rsidP="00CC7DAE">
      <w:pPr>
        <w:pStyle w:val="ListParagraph"/>
        <w:snapToGrid w:val="0"/>
        <w:spacing w:before="120" w:after="120" w:line="240" w:lineRule="auto"/>
        <w:ind w:right="-90"/>
        <w:rPr>
          <w:sz w:val="16"/>
          <w:szCs w:val="16"/>
        </w:rPr>
      </w:pPr>
    </w:p>
    <w:p w:rsidR="00091FD5" w:rsidRPr="00FD0771" w:rsidRDefault="00304D5F" w:rsidP="00FD0771">
      <w:pPr>
        <w:spacing w:before="240" w:after="240" w:line="240" w:lineRule="auto"/>
        <w:ind w:right="-86"/>
        <w:jc w:val="both"/>
        <w:rPr>
          <w:b/>
          <w:sz w:val="24"/>
          <w:szCs w:val="24"/>
        </w:rPr>
      </w:pPr>
      <w:r w:rsidRPr="00FD0771">
        <w:rPr>
          <w:b/>
          <w:sz w:val="24"/>
          <w:szCs w:val="24"/>
        </w:rPr>
        <w:br w:type="page"/>
      </w:r>
      <w:r w:rsidR="00091FD5" w:rsidRPr="00FD0771">
        <w:rPr>
          <w:b/>
          <w:sz w:val="24"/>
          <w:szCs w:val="24"/>
        </w:rPr>
        <w:lastRenderedPageBreak/>
        <w:t>Peripheral list:</w:t>
      </w:r>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enc</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enc_dummy</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evr</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evr_dummy</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io_conf</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io_scan</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npi_burst</w:t>
      </w:r>
      <w:proofErr w:type="spellEnd"/>
    </w:p>
    <w:p w:rsidR="00091FD5" w:rsidRPr="00862808" w:rsidRDefault="00091FD5" w:rsidP="00862808">
      <w:pPr>
        <w:pStyle w:val="ListParagraph"/>
        <w:numPr>
          <w:ilvl w:val="0"/>
          <w:numId w:val="10"/>
        </w:numPr>
        <w:spacing w:after="0" w:line="240" w:lineRule="auto"/>
        <w:rPr>
          <w:rFonts w:ascii="Calibri" w:hAnsi="Calibri"/>
          <w:sz w:val="24"/>
          <w:szCs w:val="28"/>
        </w:rPr>
      </w:pPr>
      <w:proofErr w:type="spellStart"/>
      <w:r w:rsidRPr="00862808">
        <w:rPr>
          <w:rFonts w:ascii="Calibri" w:hAnsi="Calibri"/>
          <w:sz w:val="24"/>
          <w:szCs w:val="28"/>
        </w:rPr>
        <w:t>pulse_gen</w:t>
      </w:r>
      <w:proofErr w:type="spellEnd"/>
    </w:p>
    <w:p w:rsidR="009943AB" w:rsidRDefault="00862808">
      <w:pPr>
        <w:rPr>
          <w:b/>
          <w:sz w:val="24"/>
          <w:szCs w:val="24"/>
        </w:rPr>
      </w:pPr>
      <w:r>
        <w:rPr>
          <w:b/>
          <w:sz w:val="24"/>
          <w:szCs w:val="24"/>
        </w:rPr>
        <w:br w:type="page"/>
      </w:r>
      <w:r w:rsidR="009943AB">
        <w:rPr>
          <w:b/>
          <w:sz w:val="24"/>
          <w:szCs w:val="24"/>
        </w:rPr>
        <w:lastRenderedPageBreak/>
        <w:br w:type="page"/>
      </w:r>
    </w:p>
    <w:p w:rsidR="00862808" w:rsidRDefault="00862808">
      <w:pPr>
        <w:rPr>
          <w:b/>
          <w:sz w:val="24"/>
          <w:szCs w:val="24"/>
        </w:rPr>
      </w:pPr>
    </w:p>
    <w:p w:rsidR="009943AB" w:rsidRDefault="009943AB" w:rsidP="009943A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sz w:val="20"/>
          <w:szCs w:val="20"/>
        </w:rPr>
        <w:t>Name Type Produced By Description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BIT Data </w:t>
      </w:r>
      <w:proofErr w:type="spellStart"/>
      <w:r>
        <w:rPr>
          <w:rFonts w:ascii="Palatino-Roman" w:hAnsi="Palatino-Roman" w:cs="Palatino-Roman"/>
          <w:sz w:val="20"/>
          <w:szCs w:val="20"/>
        </w:rPr>
        <w:t>BitGen</w:t>
      </w:r>
      <w:proofErr w:type="spellEnd"/>
      <w:r>
        <w:rPr>
          <w:rFonts w:ascii="Palatino-Roman" w:hAnsi="Palatino-Roman" w:cs="Palatino-Roman"/>
          <w:sz w:val="20"/>
          <w:szCs w:val="20"/>
        </w:rPr>
        <w:t xml:space="preserve"> Download bitstream file for</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devices containing </w:t>
      </w:r>
      <w:proofErr w:type="gramStart"/>
      <w:r>
        <w:rPr>
          <w:rFonts w:ascii="Palatino-Roman" w:hAnsi="Palatino-Roman" w:cs="Palatino-Roman"/>
          <w:sz w:val="20"/>
          <w:szCs w:val="20"/>
        </w:rPr>
        <w:t>all of</w:t>
      </w:r>
      <w:proofErr w:type="gramEnd"/>
      <w:r>
        <w:rPr>
          <w:rFonts w:ascii="Palatino-Roman" w:hAnsi="Palatino-Roman" w:cs="Palatino-Roman"/>
          <w:sz w:val="20"/>
          <w:szCs w:val="20"/>
        </w:rPr>
        <w:t xml:space="preserve"> the</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configuration information from the</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NCD file</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BGN ASCII </w:t>
      </w:r>
      <w:proofErr w:type="spellStart"/>
      <w:r>
        <w:rPr>
          <w:rFonts w:ascii="Palatino-Roman" w:hAnsi="Palatino-Roman" w:cs="Palatino-Roman"/>
          <w:sz w:val="20"/>
          <w:szCs w:val="20"/>
        </w:rPr>
        <w:t>BitGen</w:t>
      </w:r>
      <w:proofErr w:type="spellEnd"/>
      <w:r>
        <w:rPr>
          <w:rFonts w:ascii="Palatino-Roman" w:hAnsi="Palatino-Roman" w:cs="Palatino-Roman"/>
          <w:sz w:val="20"/>
          <w:szCs w:val="20"/>
        </w:rPr>
        <w:t xml:space="preserve"> Report file containing information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about a </w:t>
      </w:r>
      <w:proofErr w:type="spellStart"/>
      <w:r>
        <w:rPr>
          <w:rFonts w:ascii="Palatino-Roman" w:hAnsi="Palatino-Roman" w:cs="Palatino-Roman"/>
          <w:sz w:val="20"/>
          <w:szCs w:val="20"/>
        </w:rPr>
        <w:t>BitGen</w:t>
      </w:r>
      <w:proofErr w:type="spellEnd"/>
      <w:r>
        <w:rPr>
          <w:rFonts w:ascii="Palatino-Roman" w:hAnsi="Palatino-Roman" w:cs="Palatino-Roman"/>
          <w:sz w:val="20"/>
          <w:szCs w:val="20"/>
        </w:rPr>
        <w:t xml:space="preserve"> run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BLD ASCII </w:t>
      </w:r>
      <w:proofErr w:type="spellStart"/>
      <w:r>
        <w:rPr>
          <w:rFonts w:ascii="Palatino-Roman" w:hAnsi="Palatino-Roman" w:cs="Palatino-Roman"/>
          <w:sz w:val="20"/>
          <w:szCs w:val="20"/>
        </w:rPr>
        <w:t>NGDBuild</w:t>
      </w:r>
      <w:proofErr w:type="spellEnd"/>
      <w:r>
        <w:rPr>
          <w:rFonts w:ascii="Palatino-Roman" w:hAnsi="Palatino-Roman" w:cs="Palatino-Roman"/>
          <w:sz w:val="20"/>
          <w:szCs w:val="20"/>
        </w:rPr>
        <w:t xml:space="preserve"> Report file containing information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about an </w:t>
      </w:r>
      <w:proofErr w:type="spellStart"/>
      <w:r>
        <w:rPr>
          <w:rFonts w:ascii="Palatino-Roman" w:hAnsi="Palatino-Roman" w:cs="Palatino-Roman"/>
          <w:sz w:val="20"/>
          <w:szCs w:val="20"/>
        </w:rPr>
        <w:t>NGDBuild</w:t>
      </w:r>
      <w:proofErr w:type="spellEnd"/>
      <w:r>
        <w:rPr>
          <w:rFonts w:ascii="Palatino-Roman" w:hAnsi="Palatino-Roman" w:cs="Palatino-Roman"/>
          <w:sz w:val="20"/>
          <w:szCs w:val="20"/>
        </w:rPr>
        <w:t xml:space="preserve"> run, including</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the subprocesses run by </w:t>
      </w:r>
      <w:proofErr w:type="spellStart"/>
      <w:r>
        <w:rPr>
          <w:rFonts w:ascii="Palatino-Roman" w:hAnsi="Palatino-Roman" w:cs="Palatino-Roman"/>
          <w:sz w:val="20"/>
          <w:szCs w:val="20"/>
        </w:rPr>
        <w:t>NGDBuild</w:t>
      </w:r>
      <w:proofErr w:type="spellEnd"/>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DATA C File TRCE File created with the –stamp option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to TRCE that contains timing</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model information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DC ASCII Synopsys FPGA</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Compiler</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Synopsys setup file containing</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constraints read into the Xilinx</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Development System</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DLY ASCII PAR File containing delay information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for each net in a design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DRC ASCII </w:t>
      </w:r>
      <w:proofErr w:type="spellStart"/>
      <w:r>
        <w:rPr>
          <w:rFonts w:ascii="Palatino-Roman" w:hAnsi="Palatino-Roman" w:cs="Palatino-Roman"/>
          <w:sz w:val="20"/>
          <w:szCs w:val="20"/>
        </w:rPr>
        <w:t>BitGen</w:t>
      </w:r>
      <w:proofErr w:type="spellEnd"/>
      <w:r>
        <w:rPr>
          <w:rFonts w:ascii="Palatino-Roman" w:hAnsi="Palatino-Roman" w:cs="Palatino-Roman"/>
          <w:sz w:val="20"/>
          <w:szCs w:val="20"/>
        </w:rPr>
        <w:t xml:space="preserve"> Design Rule Check file produced</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by </w:t>
      </w:r>
      <w:proofErr w:type="spellStart"/>
      <w:r>
        <w:rPr>
          <w:rFonts w:ascii="Palatino-Roman" w:hAnsi="Palatino-Roman" w:cs="Palatino-Roman"/>
          <w:sz w:val="20"/>
          <w:szCs w:val="20"/>
        </w:rPr>
        <w:t>BitGen</w:t>
      </w:r>
      <w:proofErr w:type="spellEnd"/>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EDIF (various</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file extensions)</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ASCII CAE vendor’s EDIF 2</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0 0 netlist writer.</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EDIF netlist. The Xilinx</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Development System accepts an</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EDIF 2 0 0 Level 0 netlist file</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EDN ASCII NGD2EDIF Default extension for an EDIF</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2 0 0 netlist file</w:t>
      </w:r>
    </w:p>
    <w:p w:rsidR="009943AB" w:rsidRDefault="009943AB" w:rsidP="009943AB">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ELF ASCII Used for </w:t>
      </w:r>
      <w:proofErr w:type="spellStart"/>
      <w:r>
        <w:rPr>
          <w:rFonts w:ascii="Palatino-Roman" w:hAnsi="Palatino-Roman" w:cs="Palatino-Roman"/>
          <w:sz w:val="20"/>
          <w:szCs w:val="20"/>
        </w:rPr>
        <w:t>NetGen</w:t>
      </w:r>
      <w:proofErr w:type="spellEnd"/>
      <w:r>
        <w:rPr>
          <w:rFonts w:ascii="Palatino-Roman" w:hAnsi="Palatino-Roman" w:cs="Palatino-Roman"/>
          <w:sz w:val="20"/>
          <w:szCs w:val="20"/>
        </w:rPr>
        <w:t xml:space="preserve"> This file populates the Block RAMs</w:t>
      </w:r>
    </w:p>
    <w:p w:rsidR="009943AB" w:rsidRDefault="009943AB" w:rsidP="009943AB">
      <w:pPr>
        <w:rPr>
          <w:b/>
          <w:sz w:val="24"/>
          <w:szCs w:val="24"/>
        </w:rPr>
      </w:pPr>
      <w:r>
        <w:rPr>
          <w:rFonts w:ascii="Palatino-Roman" w:hAnsi="Palatino-Roman" w:cs="Palatino-Roman"/>
          <w:sz w:val="20"/>
          <w:szCs w:val="20"/>
        </w:rPr>
        <w:t xml:space="preserve">specified in </w:t>
      </w:r>
      <w:proofErr w:type="gramStart"/>
      <w:r>
        <w:rPr>
          <w:rFonts w:ascii="Palatino-Roman" w:hAnsi="Palatino-Roman" w:cs="Palatino-Roman"/>
          <w:sz w:val="20"/>
          <w:szCs w:val="20"/>
        </w:rPr>
        <w:t>the .</w:t>
      </w:r>
      <w:proofErr w:type="spellStart"/>
      <w:r>
        <w:rPr>
          <w:rFonts w:ascii="Palatino-Roman" w:hAnsi="Palatino-Roman" w:cs="Palatino-Roman"/>
          <w:sz w:val="20"/>
          <w:szCs w:val="20"/>
        </w:rPr>
        <w:t>bmm</w:t>
      </w:r>
      <w:proofErr w:type="spellEnd"/>
      <w:proofErr w:type="gramEnd"/>
      <w:r>
        <w:rPr>
          <w:rFonts w:ascii="Palatino-Roman" w:hAnsi="Palatino-Roman" w:cs="Palatino-Roman"/>
          <w:sz w:val="20"/>
          <w:szCs w:val="20"/>
        </w:rPr>
        <w:t xml:space="preserve"> file.</w:t>
      </w:r>
      <w:r>
        <w:rPr>
          <w:b/>
          <w:sz w:val="24"/>
          <w:szCs w:val="24"/>
        </w:rPr>
        <w:t xml:space="preserve"> </w:t>
      </w:r>
      <w:r>
        <w:rPr>
          <w:b/>
          <w:sz w:val="24"/>
          <w:szCs w:val="24"/>
        </w:rPr>
        <w:br w:type="page"/>
      </w:r>
    </w:p>
    <w:p w:rsidR="00CF0E1F" w:rsidRPr="00C04573" w:rsidRDefault="00CF0E1F" w:rsidP="00CC7DAE">
      <w:pPr>
        <w:snapToGrid w:val="0"/>
        <w:spacing w:before="120" w:after="120" w:line="240" w:lineRule="auto"/>
        <w:ind w:right="-90"/>
        <w:rPr>
          <w:b/>
          <w:sz w:val="24"/>
          <w:szCs w:val="24"/>
        </w:rPr>
      </w:pPr>
      <w:r w:rsidRPr="00C04573">
        <w:rPr>
          <w:b/>
          <w:sz w:val="24"/>
          <w:szCs w:val="24"/>
        </w:rPr>
        <w:lastRenderedPageBreak/>
        <w:t>File types</w:t>
      </w:r>
      <w:r w:rsidR="00F61606" w:rsidRPr="00C04573">
        <w:rPr>
          <w:b/>
          <w:sz w:val="24"/>
          <w:szCs w:val="24"/>
        </w:rPr>
        <w:t xml:space="preserve"> (</w:t>
      </w:r>
      <w:hyperlink r:id="rId10" w:history="1">
        <w:r w:rsidR="00F61606" w:rsidRPr="00C04573">
          <w:rPr>
            <w:rStyle w:val="Hyperlink"/>
            <w:b/>
            <w:sz w:val="24"/>
            <w:szCs w:val="24"/>
          </w:rPr>
          <w:t>external link</w:t>
        </w:r>
      </w:hyperlink>
      <w:r w:rsidR="00F61606" w:rsidRPr="00C04573">
        <w:rPr>
          <w:b/>
          <w:sz w:val="24"/>
          <w:szCs w:val="24"/>
        </w:rPr>
        <w:t>):</w:t>
      </w:r>
    </w:p>
    <w:tbl>
      <w:tblPr>
        <w:tblStyle w:val="TableGrid"/>
        <w:tblW w:w="10350" w:type="dxa"/>
        <w:tblInd w:w="-455" w:type="dxa"/>
        <w:tblLook w:val="04A0" w:firstRow="1" w:lastRow="0" w:firstColumn="1" w:lastColumn="0" w:noHBand="0" w:noVBand="1"/>
      </w:tblPr>
      <w:tblGrid>
        <w:gridCol w:w="1080"/>
        <w:gridCol w:w="9270"/>
      </w:tblGrid>
      <w:tr w:rsidR="0052211B" w:rsidRPr="007965F7" w:rsidTr="007965F7">
        <w:tc>
          <w:tcPr>
            <w:tcW w:w="1080" w:type="dxa"/>
          </w:tcPr>
          <w:p w:rsidR="0052211B" w:rsidRPr="007965F7" w:rsidRDefault="0052211B" w:rsidP="00CC7DAE">
            <w:pPr>
              <w:snapToGrid w:val="0"/>
              <w:spacing w:before="120" w:after="120"/>
              <w:ind w:right="-90"/>
              <w:jc w:val="center"/>
              <w:rPr>
                <w:sz w:val="24"/>
                <w:szCs w:val="24"/>
              </w:rPr>
            </w:pPr>
            <w:r w:rsidRPr="007965F7">
              <w:rPr>
                <w:sz w:val="24"/>
                <w:szCs w:val="24"/>
              </w:rPr>
              <w:t>.bbd</w:t>
            </w:r>
          </w:p>
        </w:tc>
        <w:tc>
          <w:tcPr>
            <w:tcW w:w="9270" w:type="dxa"/>
          </w:tcPr>
          <w:p w:rsidR="0052211B" w:rsidRPr="007965F7" w:rsidRDefault="00F61606" w:rsidP="00CC7DAE">
            <w:pPr>
              <w:snapToGrid w:val="0"/>
              <w:spacing w:before="120" w:after="120"/>
              <w:ind w:right="-90"/>
              <w:rPr>
                <w:rFonts w:eastAsia="Times New Roman" w:cs="Times New Roman"/>
                <w:sz w:val="24"/>
                <w:szCs w:val="24"/>
              </w:rPr>
            </w:pPr>
            <w:r w:rsidRPr="00F61606">
              <w:rPr>
                <w:rFonts w:eastAsia="Times New Roman" w:cs="Times New Roman"/>
                <w:sz w:val="24"/>
                <w:szCs w:val="24"/>
              </w:rPr>
              <w:t xml:space="preserve">The </w:t>
            </w:r>
            <w:r w:rsidRPr="00F61606">
              <w:rPr>
                <w:rFonts w:eastAsia="Times New Roman" w:cs="Times New Roman"/>
                <w:b/>
                <w:sz w:val="24"/>
                <w:szCs w:val="24"/>
              </w:rPr>
              <w:t>Black Box Definition (BBD) file</w:t>
            </w:r>
            <w:r w:rsidRPr="00F61606">
              <w:rPr>
                <w:rFonts w:eastAsia="Times New Roman" w:cs="Times New Roman"/>
                <w:sz w:val="24"/>
                <w:szCs w:val="24"/>
              </w:rPr>
              <w:t xml:space="preserve"> manages the file locations of optimized hardware netlists for the black-box sections of your peripheral design.</w:t>
            </w:r>
          </w:p>
        </w:tc>
      </w:tr>
      <w:tr w:rsidR="007C2A4D" w:rsidRPr="007965F7" w:rsidTr="007965F7">
        <w:tc>
          <w:tcPr>
            <w:tcW w:w="1080" w:type="dxa"/>
          </w:tcPr>
          <w:p w:rsidR="007C2A4D" w:rsidRPr="007965F7" w:rsidRDefault="007C2A4D" w:rsidP="00CC7DAE">
            <w:pPr>
              <w:snapToGrid w:val="0"/>
              <w:spacing w:before="120" w:after="120"/>
              <w:ind w:right="-90"/>
              <w:jc w:val="center"/>
              <w:rPr>
                <w:sz w:val="24"/>
                <w:szCs w:val="24"/>
              </w:rPr>
            </w:pPr>
            <w:r w:rsidRPr="007965F7">
              <w:rPr>
                <w:sz w:val="24"/>
                <w:szCs w:val="24"/>
              </w:rPr>
              <w:t>.</w:t>
            </w:r>
            <w:proofErr w:type="spellStart"/>
            <w:r w:rsidRPr="007965F7">
              <w:rPr>
                <w:sz w:val="24"/>
                <w:szCs w:val="24"/>
              </w:rPr>
              <w:t>bmm</w:t>
            </w:r>
            <w:proofErr w:type="spellEnd"/>
          </w:p>
        </w:tc>
        <w:tc>
          <w:tcPr>
            <w:tcW w:w="9270" w:type="dxa"/>
          </w:tcPr>
          <w:p w:rsidR="007C2A4D" w:rsidRPr="007965F7" w:rsidRDefault="00C04573" w:rsidP="00CC7DAE">
            <w:pPr>
              <w:snapToGrid w:val="0"/>
              <w:spacing w:before="120" w:after="120"/>
              <w:ind w:right="-90"/>
              <w:rPr>
                <w:rFonts w:eastAsia="Times New Roman" w:cs="Times New Roman"/>
                <w:sz w:val="24"/>
                <w:szCs w:val="24"/>
              </w:rPr>
            </w:pPr>
            <w:r w:rsidRPr="00C04573">
              <w:rPr>
                <w:rFonts w:eastAsia="Times New Roman" w:cs="Times New Roman"/>
                <w:sz w:val="24"/>
                <w:szCs w:val="24"/>
              </w:rPr>
              <w:t xml:space="preserve">A </w:t>
            </w:r>
            <w:r w:rsidRPr="00C04573">
              <w:rPr>
                <w:rFonts w:eastAsia="Times New Roman" w:cs="Times New Roman"/>
                <w:b/>
                <w:sz w:val="24"/>
                <w:szCs w:val="24"/>
              </w:rPr>
              <w:t>Block Memory Map (BMM) file</w:t>
            </w:r>
            <w:r w:rsidRPr="00C04573">
              <w:rPr>
                <w:rFonts w:eastAsia="Times New Roman" w:cs="Times New Roman"/>
                <w:sz w:val="24"/>
                <w:szCs w:val="24"/>
              </w:rPr>
              <w:t xml:space="preserve"> is a text file that has syntactic descriptions of how individual block RAMs constitute a contiguous logical data space. When updating the FPGA bitstream with memory initialization data (typically the executable program), the Data2Mem utility uses the BMM file to direct the translation of data into the proper initialization form. Although the BMM file is a text file direct editing is not recommended. This file is generated by the Platform Generator (</w:t>
            </w:r>
            <w:proofErr w:type="spellStart"/>
            <w:r w:rsidRPr="00C04573">
              <w:rPr>
                <w:rFonts w:eastAsia="Times New Roman" w:cs="Times New Roman"/>
                <w:sz w:val="24"/>
                <w:szCs w:val="24"/>
              </w:rPr>
              <w:t>Platgen</w:t>
            </w:r>
            <w:proofErr w:type="spellEnd"/>
            <w:r w:rsidRPr="00C04573">
              <w:rPr>
                <w:rFonts w:eastAsia="Times New Roman" w:cs="Times New Roman"/>
                <w:sz w:val="24"/>
                <w:szCs w:val="24"/>
              </w:rPr>
              <w:t>) and updated with physical location information by the Bitstream Generator tool (</w:t>
            </w:r>
            <w:proofErr w:type="spellStart"/>
            <w:r w:rsidRPr="00C04573">
              <w:rPr>
                <w:rFonts w:eastAsia="Times New Roman" w:cs="Times New Roman"/>
                <w:sz w:val="24"/>
                <w:szCs w:val="24"/>
              </w:rPr>
              <w:t>Bitgen</w:t>
            </w:r>
            <w:proofErr w:type="spellEnd"/>
            <w:r w:rsidRPr="00C04573">
              <w:rPr>
                <w:rFonts w:eastAsia="Times New Roman" w:cs="Times New Roman"/>
                <w:sz w:val="24"/>
                <w:szCs w:val="24"/>
              </w:rPr>
              <w:t xml:space="preserve">). Refer to the </w:t>
            </w:r>
            <w:r w:rsidRPr="00C04573">
              <w:rPr>
                <w:rFonts w:eastAsia="Times New Roman" w:cs="Times New Roman"/>
                <w:i/>
                <w:iCs/>
                <w:sz w:val="24"/>
                <w:szCs w:val="24"/>
              </w:rPr>
              <w:t xml:space="preserve">Embedded System Tools Reference </w:t>
            </w:r>
            <w:proofErr w:type="spellStart"/>
            <w:r w:rsidRPr="00C04573">
              <w:rPr>
                <w:rFonts w:eastAsia="Times New Roman" w:cs="Times New Roman"/>
                <w:i/>
                <w:iCs/>
                <w:sz w:val="24"/>
                <w:szCs w:val="24"/>
              </w:rPr>
              <w:t>Manual</w:t>
            </w:r>
            <w:r w:rsidRPr="00C04573">
              <w:rPr>
                <w:rFonts w:eastAsia="Times New Roman" w:cs="Times New Roman"/>
                <w:sz w:val="24"/>
                <w:szCs w:val="24"/>
              </w:rPr>
              <w:t>for</w:t>
            </w:r>
            <w:proofErr w:type="spellEnd"/>
            <w:r w:rsidRPr="00C04573">
              <w:rPr>
                <w:rFonts w:eastAsia="Times New Roman" w:cs="Times New Roman"/>
                <w:sz w:val="24"/>
                <w:szCs w:val="24"/>
              </w:rPr>
              <w:t xml:space="preserve"> more information.</w:t>
            </w:r>
          </w:p>
        </w:tc>
      </w:tr>
      <w:tr w:rsidR="00F61606" w:rsidRPr="007965F7" w:rsidTr="007965F7">
        <w:tc>
          <w:tcPr>
            <w:tcW w:w="1080" w:type="dxa"/>
          </w:tcPr>
          <w:p w:rsidR="00F61606" w:rsidRPr="007965F7" w:rsidRDefault="00F61606" w:rsidP="00CC7DAE">
            <w:pPr>
              <w:snapToGrid w:val="0"/>
              <w:spacing w:before="120" w:after="120"/>
              <w:ind w:right="-90"/>
              <w:jc w:val="center"/>
              <w:rPr>
                <w:sz w:val="24"/>
                <w:szCs w:val="24"/>
              </w:rPr>
            </w:pPr>
            <w:r w:rsidRPr="007965F7">
              <w:rPr>
                <w:sz w:val="24"/>
                <w:szCs w:val="24"/>
              </w:rPr>
              <w:t>.</w:t>
            </w:r>
            <w:proofErr w:type="spellStart"/>
            <w:r w:rsidRPr="007965F7">
              <w:rPr>
                <w:sz w:val="24"/>
                <w:szCs w:val="24"/>
              </w:rPr>
              <w:t>bsb</w:t>
            </w:r>
            <w:proofErr w:type="spellEnd"/>
          </w:p>
        </w:tc>
        <w:tc>
          <w:tcPr>
            <w:tcW w:w="9270" w:type="dxa"/>
          </w:tcPr>
          <w:p w:rsidR="00F61606" w:rsidRPr="007965F7" w:rsidRDefault="00F61606" w:rsidP="00CC7DAE">
            <w:pPr>
              <w:snapToGrid w:val="0"/>
              <w:spacing w:before="120" w:after="120"/>
              <w:ind w:right="-90"/>
              <w:rPr>
                <w:rFonts w:eastAsia="Times New Roman" w:cs="Times New Roman"/>
                <w:sz w:val="24"/>
                <w:szCs w:val="24"/>
              </w:rPr>
            </w:pPr>
            <w:r w:rsidRPr="00F61606">
              <w:rPr>
                <w:rFonts w:eastAsia="Times New Roman" w:cs="Times New Roman"/>
                <w:sz w:val="24"/>
                <w:szCs w:val="24"/>
              </w:rPr>
              <w:t xml:space="preserve">The </w:t>
            </w:r>
            <w:r w:rsidRPr="00F61606">
              <w:rPr>
                <w:rFonts w:eastAsia="Times New Roman" w:cs="Times New Roman"/>
                <w:b/>
                <w:sz w:val="24"/>
                <w:szCs w:val="24"/>
              </w:rPr>
              <w:t>Base System Builder (BSB) file</w:t>
            </w:r>
            <w:r w:rsidRPr="00F61606">
              <w:rPr>
                <w:rFonts w:eastAsia="Times New Roman" w:cs="Times New Roman"/>
                <w:sz w:val="24"/>
                <w:szCs w:val="24"/>
              </w:rPr>
              <w:t xml:space="preserve"> is the playback file generated by the Base System Builder. You can use it to create new projects with pre-defined options. You cannot edit this file.</w:t>
            </w:r>
          </w:p>
        </w:tc>
      </w:tr>
      <w:tr w:rsidR="007C2A4D" w:rsidRPr="007965F7" w:rsidTr="007965F7">
        <w:tc>
          <w:tcPr>
            <w:tcW w:w="1080" w:type="dxa"/>
          </w:tcPr>
          <w:p w:rsidR="007C2A4D" w:rsidRPr="007965F7" w:rsidRDefault="007C2A4D" w:rsidP="00CC7DAE">
            <w:pPr>
              <w:snapToGrid w:val="0"/>
              <w:spacing w:before="120" w:after="120"/>
              <w:ind w:right="-90"/>
              <w:jc w:val="center"/>
              <w:rPr>
                <w:sz w:val="24"/>
                <w:szCs w:val="24"/>
              </w:rPr>
            </w:pPr>
            <w:r w:rsidRPr="007965F7">
              <w:rPr>
                <w:sz w:val="24"/>
                <w:szCs w:val="24"/>
              </w:rPr>
              <w:t>.elf</w:t>
            </w:r>
          </w:p>
        </w:tc>
        <w:tc>
          <w:tcPr>
            <w:tcW w:w="9270" w:type="dxa"/>
          </w:tcPr>
          <w:p w:rsidR="007C2A4D" w:rsidRPr="007965F7" w:rsidRDefault="00C04573" w:rsidP="00CC7DAE">
            <w:pPr>
              <w:snapToGrid w:val="0"/>
              <w:spacing w:before="120" w:after="120"/>
              <w:ind w:right="-90"/>
              <w:rPr>
                <w:rFonts w:eastAsia="Times New Roman" w:cs="Times New Roman"/>
                <w:sz w:val="24"/>
                <w:szCs w:val="24"/>
              </w:rPr>
            </w:pPr>
            <w:r w:rsidRPr="00C04573">
              <w:rPr>
                <w:rFonts w:eastAsia="Times New Roman" w:cs="Times New Roman"/>
                <w:sz w:val="24"/>
                <w:szCs w:val="24"/>
              </w:rPr>
              <w:t xml:space="preserve">The </w:t>
            </w:r>
            <w:r w:rsidRPr="00C04573">
              <w:rPr>
                <w:rFonts w:eastAsia="Times New Roman" w:cs="Times New Roman"/>
                <w:b/>
                <w:sz w:val="24"/>
                <w:szCs w:val="24"/>
              </w:rPr>
              <w:t>Executable and Linkable Format (ELF)</w:t>
            </w:r>
            <w:r w:rsidRPr="00C04573">
              <w:rPr>
                <w:rFonts w:eastAsia="Times New Roman" w:cs="Times New Roman"/>
                <w:sz w:val="24"/>
                <w:szCs w:val="24"/>
              </w:rPr>
              <w:t xml:space="preserve"> </w:t>
            </w:r>
            <w:r w:rsidR="002E2411">
              <w:rPr>
                <w:rFonts w:eastAsia="Times New Roman" w:cs="Times New Roman"/>
                <w:sz w:val="24"/>
                <w:szCs w:val="24"/>
              </w:rPr>
              <w:t xml:space="preserve">file </w:t>
            </w:r>
            <w:r w:rsidRPr="00C04573">
              <w:rPr>
                <w:rFonts w:eastAsia="Times New Roman" w:cs="Times New Roman"/>
                <w:sz w:val="24"/>
                <w:szCs w:val="24"/>
              </w:rPr>
              <w:t>is a common standard in computing. An executable or executable file, in computer science, is a file whose contents are meant to be interpreted as a program by a computer. Most often, they contain the binary representation of machine instructions of a specific processor, but can also contain an intermediate form that requires the services of an interpreter to be run.</w:t>
            </w:r>
          </w:p>
        </w:tc>
      </w:tr>
      <w:tr w:rsidR="0026639C" w:rsidRPr="007965F7" w:rsidTr="007965F7">
        <w:tc>
          <w:tcPr>
            <w:tcW w:w="1080" w:type="dxa"/>
          </w:tcPr>
          <w:p w:rsidR="0026639C" w:rsidRPr="007965F7" w:rsidRDefault="0026639C" w:rsidP="00CC7DAE">
            <w:pPr>
              <w:snapToGrid w:val="0"/>
              <w:spacing w:before="120" w:after="120"/>
              <w:ind w:right="-90"/>
              <w:jc w:val="center"/>
              <w:rPr>
                <w:sz w:val="24"/>
                <w:szCs w:val="24"/>
              </w:rPr>
            </w:pPr>
            <w:r>
              <w:rPr>
                <w:sz w:val="24"/>
                <w:szCs w:val="24"/>
              </w:rPr>
              <w:t>.</w:t>
            </w:r>
            <w:proofErr w:type="spellStart"/>
            <w:r>
              <w:rPr>
                <w:sz w:val="24"/>
                <w:szCs w:val="24"/>
              </w:rPr>
              <w:t>mcs</w:t>
            </w:r>
            <w:proofErr w:type="spellEnd"/>
          </w:p>
        </w:tc>
        <w:tc>
          <w:tcPr>
            <w:tcW w:w="9270" w:type="dxa"/>
          </w:tcPr>
          <w:p w:rsidR="0026639C" w:rsidRPr="00C04573" w:rsidRDefault="0026639C" w:rsidP="00CC7DAE">
            <w:pPr>
              <w:snapToGrid w:val="0"/>
              <w:spacing w:before="120" w:after="120"/>
              <w:ind w:right="-90"/>
              <w:rPr>
                <w:rFonts w:eastAsia="Times New Roman" w:cs="Times New Roman"/>
                <w:sz w:val="24"/>
                <w:szCs w:val="24"/>
              </w:rPr>
            </w:pPr>
          </w:p>
        </w:tc>
      </w:tr>
      <w:tr w:rsidR="00F61606" w:rsidRPr="007965F7" w:rsidTr="007965F7">
        <w:tc>
          <w:tcPr>
            <w:tcW w:w="1080" w:type="dxa"/>
          </w:tcPr>
          <w:p w:rsidR="00F61606" w:rsidRPr="007965F7" w:rsidRDefault="00F61606" w:rsidP="00CC7DAE">
            <w:pPr>
              <w:snapToGrid w:val="0"/>
              <w:spacing w:before="120" w:after="120"/>
              <w:ind w:right="-90"/>
              <w:jc w:val="center"/>
              <w:rPr>
                <w:sz w:val="24"/>
                <w:szCs w:val="24"/>
              </w:rPr>
            </w:pPr>
            <w:r w:rsidRPr="007965F7">
              <w:rPr>
                <w:sz w:val="24"/>
                <w:szCs w:val="24"/>
              </w:rPr>
              <w:t>.</w:t>
            </w:r>
            <w:proofErr w:type="spellStart"/>
            <w:r w:rsidRPr="007965F7">
              <w:rPr>
                <w:sz w:val="24"/>
                <w:szCs w:val="24"/>
              </w:rPr>
              <w:t>mdd</w:t>
            </w:r>
            <w:proofErr w:type="spellEnd"/>
          </w:p>
        </w:tc>
        <w:tc>
          <w:tcPr>
            <w:tcW w:w="9270" w:type="dxa"/>
          </w:tcPr>
          <w:p w:rsidR="00F61606" w:rsidRPr="007965F7" w:rsidRDefault="00F61606" w:rsidP="00CC7DAE">
            <w:pPr>
              <w:snapToGrid w:val="0"/>
              <w:spacing w:before="120" w:after="120"/>
              <w:ind w:right="-90"/>
              <w:rPr>
                <w:rFonts w:eastAsia="Times New Roman" w:cs="Times New Roman"/>
                <w:sz w:val="24"/>
                <w:szCs w:val="24"/>
              </w:rPr>
            </w:pPr>
            <w:r w:rsidRPr="00F61606">
              <w:rPr>
                <w:rFonts w:eastAsia="Times New Roman" w:cs="Times New Roman"/>
                <w:sz w:val="24"/>
                <w:szCs w:val="24"/>
              </w:rPr>
              <w:t xml:space="preserve">A </w:t>
            </w:r>
            <w:r w:rsidRPr="00F61606">
              <w:rPr>
                <w:rFonts w:eastAsia="Times New Roman" w:cs="Times New Roman"/>
                <w:b/>
                <w:sz w:val="24"/>
                <w:szCs w:val="24"/>
              </w:rPr>
              <w:t>Microprocessor Driver Description (MDD) file</w:t>
            </w:r>
            <w:r w:rsidRPr="00F61606">
              <w:rPr>
                <w:rFonts w:eastAsia="Times New Roman" w:cs="Times New Roman"/>
                <w:sz w:val="24"/>
                <w:szCs w:val="24"/>
              </w:rPr>
              <w:t xml:space="preserve"> contains directives for customizing software drivers.</w:t>
            </w:r>
          </w:p>
        </w:tc>
      </w:tr>
      <w:tr w:rsidR="007C2A4D" w:rsidRPr="007965F7" w:rsidTr="007965F7">
        <w:tc>
          <w:tcPr>
            <w:tcW w:w="1080" w:type="dxa"/>
          </w:tcPr>
          <w:p w:rsidR="007C2A4D" w:rsidRPr="007965F7" w:rsidRDefault="007C2A4D" w:rsidP="00CC7DAE">
            <w:pPr>
              <w:snapToGrid w:val="0"/>
              <w:spacing w:before="120" w:after="120"/>
              <w:ind w:right="-90"/>
              <w:jc w:val="center"/>
              <w:rPr>
                <w:sz w:val="24"/>
                <w:szCs w:val="24"/>
              </w:rPr>
            </w:pPr>
            <w:r w:rsidRPr="007965F7">
              <w:rPr>
                <w:sz w:val="24"/>
                <w:szCs w:val="24"/>
              </w:rPr>
              <w:t>.</w:t>
            </w:r>
            <w:proofErr w:type="spellStart"/>
            <w:r w:rsidRPr="007965F7">
              <w:rPr>
                <w:sz w:val="24"/>
                <w:szCs w:val="24"/>
              </w:rPr>
              <w:t>mhs</w:t>
            </w:r>
            <w:proofErr w:type="spellEnd"/>
          </w:p>
        </w:tc>
        <w:tc>
          <w:tcPr>
            <w:tcW w:w="9270" w:type="dxa"/>
          </w:tcPr>
          <w:p w:rsidR="00F61606" w:rsidRPr="00F61606" w:rsidRDefault="00F61606" w:rsidP="00CC7DAE">
            <w:pPr>
              <w:snapToGrid w:val="0"/>
              <w:spacing w:before="120" w:after="120"/>
              <w:ind w:right="-90"/>
              <w:rPr>
                <w:rFonts w:eastAsia="Times New Roman" w:cs="Times New Roman"/>
                <w:sz w:val="24"/>
                <w:szCs w:val="24"/>
              </w:rPr>
            </w:pPr>
            <w:r w:rsidRPr="00F61606">
              <w:rPr>
                <w:rFonts w:eastAsia="Times New Roman" w:cs="Times New Roman"/>
                <w:sz w:val="24"/>
                <w:szCs w:val="24"/>
              </w:rPr>
              <w:t xml:space="preserve">The </w:t>
            </w:r>
            <w:r w:rsidRPr="00F61606">
              <w:rPr>
                <w:rFonts w:eastAsia="Times New Roman" w:cs="Times New Roman"/>
                <w:b/>
                <w:sz w:val="24"/>
                <w:szCs w:val="24"/>
              </w:rPr>
              <w:t>Microprocessor Hardware Specification (MHS) file</w:t>
            </w:r>
            <w:r w:rsidRPr="00F61606">
              <w:rPr>
                <w:rFonts w:eastAsia="Times New Roman" w:cs="Times New Roman"/>
                <w:sz w:val="24"/>
                <w:szCs w:val="24"/>
              </w:rPr>
              <w:t xml:space="preserve"> defines the hardware component. The MHS file serves as an input to the Platform Generator (</w:t>
            </w:r>
            <w:proofErr w:type="spellStart"/>
            <w:r w:rsidRPr="00F61606">
              <w:rPr>
                <w:rFonts w:eastAsia="Times New Roman" w:cs="Times New Roman"/>
                <w:sz w:val="24"/>
                <w:szCs w:val="24"/>
              </w:rPr>
              <w:t>Platgen</w:t>
            </w:r>
            <w:proofErr w:type="spellEnd"/>
            <w:r w:rsidRPr="00F61606">
              <w:rPr>
                <w:rFonts w:eastAsia="Times New Roman" w:cs="Times New Roman"/>
                <w:sz w:val="24"/>
                <w:szCs w:val="24"/>
              </w:rPr>
              <w:t>) tool. An MHS file defines the configuration of the embedded processor system, and includes the following:</w:t>
            </w:r>
          </w:p>
          <w:p w:rsidR="00F61606" w:rsidRPr="00F61606" w:rsidRDefault="00F61606" w:rsidP="00CC7DAE">
            <w:pPr>
              <w:numPr>
                <w:ilvl w:val="0"/>
                <w:numId w:val="3"/>
              </w:numPr>
              <w:snapToGrid w:val="0"/>
              <w:spacing w:before="120" w:after="120"/>
              <w:ind w:right="-90"/>
              <w:rPr>
                <w:rFonts w:eastAsia="Times New Roman" w:cs="Times New Roman"/>
                <w:sz w:val="24"/>
                <w:szCs w:val="24"/>
              </w:rPr>
            </w:pPr>
            <w:r w:rsidRPr="00F61606">
              <w:rPr>
                <w:rFonts w:eastAsia="Times New Roman" w:cs="Times New Roman"/>
                <w:sz w:val="24"/>
                <w:szCs w:val="24"/>
              </w:rPr>
              <w:t> Bus architecture</w:t>
            </w:r>
          </w:p>
          <w:p w:rsidR="00F61606" w:rsidRPr="00F61606" w:rsidRDefault="00F61606" w:rsidP="00CC7DAE">
            <w:pPr>
              <w:numPr>
                <w:ilvl w:val="0"/>
                <w:numId w:val="3"/>
              </w:numPr>
              <w:snapToGrid w:val="0"/>
              <w:spacing w:before="120" w:after="120"/>
              <w:ind w:right="-90"/>
              <w:rPr>
                <w:rFonts w:eastAsia="Times New Roman" w:cs="Times New Roman"/>
                <w:sz w:val="24"/>
                <w:szCs w:val="24"/>
              </w:rPr>
            </w:pPr>
            <w:r w:rsidRPr="00F61606">
              <w:rPr>
                <w:rFonts w:eastAsia="Times New Roman" w:cs="Times New Roman"/>
                <w:sz w:val="24"/>
                <w:szCs w:val="24"/>
              </w:rPr>
              <w:t> Peripherals</w:t>
            </w:r>
          </w:p>
          <w:p w:rsidR="00F61606" w:rsidRPr="00F61606" w:rsidRDefault="00F61606" w:rsidP="00CC7DAE">
            <w:pPr>
              <w:numPr>
                <w:ilvl w:val="0"/>
                <w:numId w:val="3"/>
              </w:numPr>
              <w:snapToGrid w:val="0"/>
              <w:spacing w:before="120" w:after="120"/>
              <w:ind w:right="-90"/>
              <w:rPr>
                <w:rFonts w:eastAsia="Times New Roman" w:cs="Times New Roman"/>
                <w:sz w:val="24"/>
                <w:szCs w:val="24"/>
              </w:rPr>
            </w:pPr>
            <w:r w:rsidRPr="00F61606">
              <w:rPr>
                <w:rFonts w:eastAsia="Times New Roman" w:cs="Times New Roman"/>
                <w:sz w:val="24"/>
                <w:szCs w:val="24"/>
              </w:rPr>
              <w:t> Processor</w:t>
            </w:r>
          </w:p>
          <w:p w:rsidR="00F61606" w:rsidRPr="00F61606" w:rsidRDefault="00F61606" w:rsidP="00CC7DAE">
            <w:pPr>
              <w:numPr>
                <w:ilvl w:val="0"/>
                <w:numId w:val="3"/>
              </w:numPr>
              <w:snapToGrid w:val="0"/>
              <w:spacing w:before="120" w:after="120"/>
              <w:ind w:right="-90"/>
              <w:rPr>
                <w:rFonts w:eastAsia="Times New Roman" w:cs="Times New Roman"/>
                <w:sz w:val="24"/>
                <w:szCs w:val="24"/>
              </w:rPr>
            </w:pPr>
            <w:r w:rsidRPr="00F61606">
              <w:rPr>
                <w:rFonts w:eastAsia="Times New Roman" w:cs="Times New Roman"/>
                <w:sz w:val="24"/>
                <w:szCs w:val="24"/>
              </w:rPr>
              <w:t> System Connectivity</w:t>
            </w:r>
          </w:p>
          <w:p w:rsidR="007C2A4D" w:rsidRPr="007965F7" w:rsidRDefault="00F61606" w:rsidP="00CC7DAE">
            <w:pPr>
              <w:numPr>
                <w:ilvl w:val="0"/>
                <w:numId w:val="3"/>
              </w:numPr>
              <w:snapToGrid w:val="0"/>
              <w:spacing w:before="120" w:after="120"/>
              <w:ind w:right="-90"/>
              <w:rPr>
                <w:rFonts w:eastAsia="Times New Roman" w:cs="Times New Roman"/>
                <w:sz w:val="24"/>
                <w:szCs w:val="24"/>
              </w:rPr>
            </w:pPr>
            <w:r w:rsidRPr="00F61606">
              <w:rPr>
                <w:rFonts w:eastAsia="Times New Roman" w:cs="Times New Roman"/>
                <w:sz w:val="24"/>
                <w:szCs w:val="24"/>
              </w:rPr>
              <w:t> Address space</w:t>
            </w:r>
          </w:p>
        </w:tc>
      </w:tr>
      <w:tr w:rsidR="005317BB" w:rsidRPr="007965F7" w:rsidTr="007965F7">
        <w:tc>
          <w:tcPr>
            <w:tcW w:w="1080" w:type="dxa"/>
          </w:tcPr>
          <w:p w:rsidR="005317BB" w:rsidRPr="007965F7" w:rsidRDefault="005317BB" w:rsidP="00CC7DAE">
            <w:pPr>
              <w:snapToGrid w:val="0"/>
              <w:spacing w:before="120" w:after="120"/>
              <w:ind w:right="-90"/>
              <w:jc w:val="center"/>
              <w:rPr>
                <w:sz w:val="24"/>
                <w:szCs w:val="24"/>
              </w:rPr>
            </w:pPr>
            <w:r>
              <w:rPr>
                <w:sz w:val="24"/>
                <w:szCs w:val="24"/>
              </w:rPr>
              <w:t>.</w:t>
            </w:r>
            <w:proofErr w:type="spellStart"/>
            <w:r>
              <w:rPr>
                <w:sz w:val="24"/>
                <w:szCs w:val="24"/>
              </w:rPr>
              <w:t>mld</w:t>
            </w:r>
            <w:proofErr w:type="spellEnd"/>
          </w:p>
        </w:tc>
        <w:tc>
          <w:tcPr>
            <w:tcW w:w="9270" w:type="dxa"/>
          </w:tcPr>
          <w:p w:rsidR="005317BB" w:rsidRPr="005317BB" w:rsidRDefault="005317BB" w:rsidP="00CC7DAE">
            <w:pPr>
              <w:snapToGrid w:val="0"/>
              <w:spacing w:before="120" w:after="120"/>
              <w:ind w:right="-90"/>
              <w:rPr>
                <w:rFonts w:eastAsia="Times New Roman" w:cs="Times New Roman"/>
                <w:sz w:val="24"/>
                <w:szCs w:val="24"/>
              </w:rPr>
            </w:pPr>
            <w:r w:rsidRPr="005317BB">
              <w:rPr>
                <w:rFonts w:eastAsia="Times New Roman" w:cs="Times New Roman"/>
                <w:sz w:val="24"/>
                <w:szCs w:val="24"/>
              </w:rPr>
              <w:t xml:space="preserve">The </w:t>
            </w:r>
            <w:r w:rsidRPr="0055028D">
              <w:rPr>
                <w:rFonts w:eastAsia="Times New Roman" w:cs="Times New Roman"/>
                <w:b/>
                <w:sz w:val="24"/>
                <w:szCs w:val="24"/>
              </w:rPr>
              <w:t>Microprocessor Library Definition (MLD)</w:t>
            </w:r>
            <w:r>
              <w:rPr>
                <w:rFonts w:eastAsia="Times New Roman" w:cs="Times New Roman"/>
                <w:sz w:val="24"/>
                <w:szCs w:val="24"/>
              </w:rPr>
              <w:t xml:space="preserve"> file.</w:t>
            </w:r>
          </w:p>
        </w:tc>
      </w:tr>
      <w:tr w:rsidR="007C2A4D" w:rsidRPr="007965F7" w:rsidTr="007965F7">
        <w:tc>
          <w:tcPr>
            <w:tcW w:w="1080" w:type="dxa"/>
          </w:tcPr>
          <w:p w:rsidR="007C2A4D" w:rsidRPr="007965F7" w:rsidRDefault="007C2A4D" w:rsidP="00CC7DAE">
            <w:pPr>
              <w:snapToGrid w:val="0"/>
              <w:spacing w:before="120" w:after="120"/>
              <w:ind w:right="-90"/>
              <w:jc w:val="center"/>
              <w:rPr>
                <w:sz w:val="24"/>
                <w:szCs w:val="24"/>
              </w:rPr>
            </w:pPr>
            <w:r w:rsidRPr="007965F7">
              <w:rPr>
                <w:sz w:val="24"/>
                <w:szCs w:val="24"/>
              </w:rPr>
              <w:t>.</w:t>
            </w:r>
            <w:proofErr w:type="spellStart"/>
            <w:r w:rsidRPr="007965F7">
              <w:rPr>
                <w:sz w:val="24"/>
                <w:szCs w:val="24"/>
              </w:rPr>
              <w:t>mpd</w:t>
            </w:r>
            <w:proofErr w:type="spellEnd"/>
          </w:p>
        </w:tc>
        <w:tc>
          <w:tcPr>
            <w:tcW w:w="9270" w:type="dxa"/>
          </w:tcPr>
          <w:p w:rsidR="00F61606" w:rsidRPr="00F61606" w:rsidRDefault="00F61606" w:rsidP="00CC7DAE">
            <w:pPr>
              <w:snapToGrid w:val="0"/>
              <w:spacing w:before="120" w:after="120"/>
              <w:ind w:right="-90"/>
              <w:rPr>
                <w:rFonts w:eastAsia="Times New Roman" w:cs="Times New Roman"/>
                <w:sz w:val="24"/>
                <w:szCs w:val="24"/>
              </w:rPr>
            </w:pPr>
            <w:r w:rsidRPr="00F61606">
              <w:rPr>
                <w:rFonts w:eastAsia="Times New Roman" w:cs="Times New Roman"/>
                <w:b/>
                <w:sz w:val="24"/>
                <w:szCs w:val="24"/>
              </w:rPr>
              <w:t>Microprocessor Peripheral Definition (MPD) file</w:t>
            </w:r>
            <w:r w:rsidRPr="00F61606">
              <w:rPr>
                <w:rFonts w:eastAsia="Times New Roman" w:cs="Times New Roman"/>
                <w:sz w:val="24"/>
                <w:szCs w:val="24"/>
              </w:rPr>
              <w:t xml:space="preserve"> defines the interface for the peripheral. An MPD file has the following characteristics:</w:t>
            </w:r>
          </w:p>
          <w:p w:rsidR="00F61606" w:rsidRPr="00F61606" w:rsidRDefault="00F61606" w:rsidP="00CC7DAE">
            <w:pPr>
              <w:numPr>
                <w:ilvl w:val="0"/>
                <w:numId w:val="4"/>
              </w:numPr>
              <w:snapToGrid w:val="0"/>
              <w:spacing w:before="120" w:after="120"/>
              <w:ind w:right="-90"/>
              <w:rPr>
                <w:rFonts w:eastAsia="Times New Roman" w:cs="Times New Roman"/>
                <w:sz w:val="24"/>
                <w:szCs w:val="24"/>
              </w:rPr>
            </w:pPr>
            <w:r w:rsidRPr="00F61606">
              <w:rPr>
                <w:rFonts w:eastAsia="Times New Roman" w:cs="Times New Roman"/>
                <w:sz w:val="24"/>
                <w:szCs w:val="24"/>
              </w:rPr>
              <w:t> Lists ports and default connectivity for bus interfaces.</w:t>
            </w:r>
          </w:p>
          <w:p w:rsidR="00F61606" w:rsidRPr="00F61606" w:rsidRDefault="00F61606" w:rsidP="00CC7DAE">
            <w:pPr>
              <w:numPr>
                <w:ilvl w:val="0"/>
                <w:numId w:val="4"/>
              </w:numPr>
              <w:snapToGrid w:val="0"/>
              <w:spacing w:before="120" w:after="120"/>
              <w:ind w:right="-90"/>
              <w:rPr>
                <w:rFonts w:eastAsia="Times New Roman" w:cs="Times New Roman"/>
                <w:sz w:val="24"/>
                <w:szCs w:val="24"/>
              </w:rPr>
            </w:pPr>
            <w:r w:rsidRPr="00F61606">
              <w:rPr>
                <w:rFonts w:eastAsia="Times New Roman" w:cs="Times New Roman"/>
                <w:sz w:val="24"/>
                <w:szCs w:val="24"/>
              </w:rPr>
              <w:t> Lists parameters and default values.</w:t>
            </w:r>
          </w:p>
          <w:p w:rsidR="007C2A4D" w:rsidRPr="007965F7" w:rsidRDefault="00F61606" w:rsidP="00CC7DAE">
            <w:pPr>
              <w:numPr>
                <w:ilvl w:val="0"/>
                <w:numId w:val="4"/>
              </w:numPr>
              <w:snapToGrid w:val="0"/>
              <w:spacing w:before="120" w:after="120"/>
              <w:ind w:right="-90"/>
              <w:rPr>
                <w:rFonts w:eastAsia="Times New Roman" w:cs="Times New Roman"/>
                <w:sz w:val="24"/>
                <w:szCs w:val="24"/>
              </w:rPr>
            </w:pPr>
            <w:r w:rsidRPr="00F61606">
              <w:rPr>
                <w:rFonts w:eastAsia="Times New Roman" w:cs="Times New Roman"/>
                <w:sz w:val="24"/>
                <w:szCs w:val="24"/>
              </w:rPr>
              <w:t> Any MPD parameter is overwritten by the equivalent MHS assignment.</w:t>
            </w:r>
          </w:p>
        </w:tc>
      </w:tr>
      <w:tr w:rsidR="00F61606" w:rsidRPr="007965F7" w:rsidTr="007965F7">
        <w:tc>
          <w:tcPr>
            <w:tcW w:w="1080" w:type="dxa"/>
          </w:tcPr>
          <w:p w:rsidR="00F61606" w:rsidRPr="007965F7" w:rsidRDefault="00F61606" w:rsidP="00CC7DAE">
            <w:pPr>
              <w:snapToGrid w:val="0"/>
              <w:spacing w:before="120" w:after="120"/>
              <w:ind w:right="-90"/>
              <w:jc w:val="center"/>
              <w:rPr>
                <w:sz w:val="24"/>
                <w:szCs w:val="24"/>
              </w:rPr>
            </w:pPr>
            <w:r w:rsidRPr="007965F7">
              <w:rPr>
                <w:sz w:val="24"/>
                <w:szCs w:val="24"/>
              </w:rPr>
              <w:lastRenderedPageBreak/>
              <w:t>.</w:t>
            </w:r>
            <w:proofErr w:type="spellStart"/>
            <w:r w:rsidRPr="007965F7">
              <w:rPr>
                <w:sz w:val="24"/>
                <w:szCs w:val="24"/>
              </w:rPr>
              <w:t>mss</w:t>
            </w:r>
            <w:proofErr w:type="spellEnd"/>
          </w:p>
        </w:tc>
        <w:tc>
          <w:tcPr>
            <w:tcW w:w="9270" w:type="dxa"/>
          </w:tcPr>
          <w:p w:rsidR="00F61606" w:rsidRPr="007965F7" w:rsidRDefault="00F61606" w:rsidP="00CC7DAE">
            <w:pPr>
              <w:snapToGrid w:val="0"/>
              <w:spacing w:before="120" w:after="120"/>
              <w:ind w:right="-90"/>
              <w:rPr>
                <w:rFonts w:eastAsia="Times New Roman" w:cs="Times New Roman"/>
                <w:sz w:val="24"/>
                <w:szCs w:val="24"/>
              </w:rPr>
            </w:pPr>
            <w:r w:rsidRPr="00F61606">
              <w:rPr>
                <w:rFonts w:eastAsia="Times New Roman" w:cs="Times New Roman"/>
                <w:sz w:val="24"/>
                <w:szCs w:val="24"/>
              </w:rPr>
              <w:t xml:space="preserve">The </w:t>
            </w:r>
            <w:r w:rsidRPr="00F61606">
              <w:rPr>
                <w:rFonts w:eastAsia="Times New Roman" w:cs="Times New Roman"/>
                <w:b/>
                <w:sz w:val="24"/>
                <w:szCs w:val="24"/>
              </w:rPr>
              <w:t>Microprocessor Software Specification (MSS)</w:t>
            </w:r>
            <w:r w:rsidRPr="00F61606">
              <w:rPr>
                <w:rFonts w:eastAsia="Times New Roman" w:cs="Times New Roman"/>
                <w:sz w:val="24"/>
                <w:szCs w:val="24"/>
              </w:rPr>
              <w:t xml:space="preserve"> </w:t>
            </w:r>
            <w:r w:rsidR="006357F2">
              <w:rPr>
                <w:rFonts w:eastAsia="Times New Roman" w:cs="Times New Roman"/>
                <w:sz w:val="24"/>
                <w:szCs w:val="24"/>
              </w:rPr>
              <w:t xml:space="preserve">file </w:t>
            </w:r>
            <w:r w:rsidRPr="00F61606">
              <w:rPr>
                <w:rFonts w:eastAsia="Times New Roman" w:cs="Times New Roman"/>
                <w:sz w:val="24"/>
                <w:szCs w:val="24"/>
              </w:rPr>
              <w:t>is used as an input file to the Library Generator (</w:t>
            </w:r>
            <w:proofErr w:type="spellStart"/>
            <w:r w:rsidRPr="00F61606">
              <w:rPr>
                <w:rFonts w:eastAsia="Times New Roman" w:cs="Times New Roman"/>
                <w:sz w:val="24"/>
                <w:szCs w:val="24"/>
              </w:rPr>
              <w:t>Libgen</w:t>
            </w:r>
            <w:proofErr w:type="spellEnd"/>
            <w:r w:rsidRPr="00F61606">
              <w:rPr>
                <w:rFonts w:eastAsia="Times New Roman" w:cs="Times New Roman"/>
                <w:sz w:val="24"/>
                <w:szCs w:val="24"/>
              </w:rPr>
              <w:t>). The MSS file contains directives for customizing OSs, libraries, and drivers.</w:t>
            </w:r>
          </w:p>
        </w:tc>
      </w:tr>
      <w:tr w:rsidR="004140FD" w:rsidRPr="007965F7" w:rsidTr="007965F7">
        <w:tc>
          <w:tcPr>
            <w:tcW w:w="1080" w:type="dxa"/>
          </w:tcPr>
          <w:p w:rsidR="004140FD" w:rsidRPr="007965F7" w:rsidRDefault="004140FD" w:rsidP="00CC7DAE">
            <w:pPr>
              <w:snapToGrid w:val="0"/>
              <w:spacing w:before="120" w:after="120"/>
              <w:ind w:right="-90"/>
              <w:jc w:val="center"/>
              <w:rPr>
                <w:sz w:val="24"/>
                <w:szCs w:val="24"/>
              </w:rPr>
            </w:pPr>
            <w:r>
              <w:rPr>
                <w:sz w:val="24"/>
                <w:szCs w:val="24"/>
              </w:rPr>
              <w:t>.</w:t>
            </w:r>
            <w:proofErr w:type="spellStart"/>
            <w:r>
              <w:rPr>
                <w:sz w:val="24"/>
                <w:szCs w:val="24"/>
              </w:rPr>
              <w:t>mui</w:t>
            </w:r>
            <w:proofErr w:type="spellEnd"/>
          </w:p>
        </w:tc>
        <w:tc>
          <w:tcPr>
            <w:tcW w:w="9270" w:type="dxa"/>
          </w:tcPr>
          <w:p w:rsidR="004140FD" w:rsidRPr="00C04573" w:rsidRDefault="004140FD" w:rsidP="00CC7DAE">
            <w:pPr>
              <w:snapToGrid w:val="0"/>
              <w:spacing w:before="120" w:after="120"/>
              <w:ind w:right="-90"/>
              <w:rPr>
                <w:rFonts w:eastAsia="Times New Roman" w:cs="Times New Roman"/>
                <w:sz w:val="24"/>
                <w:szCs w:val="24"/>
              </w:rPr>
            </w:pPr>
            <w:r>
              <w:rPr>
                <w:rFonts w:eastAsia="Times New Roman" w:cs="Times New Roman"/>
                <w:sz w:val="24"/>
                <w:szCs w:val="24"/>
              </w:rPr>
              <w:t xml:space="preserve">The </w:t>
            </w:r>
            <w:r w:rsidRPr="004140FD">
              <w:rPr>
                <w:rFonts w:eastAsia="Times New Roman" w:cs="Times New Roman"/>
                <w:b/>
                <w:sz w:val="24"/>
                <w:szCs w:val="24"/>
              </w:rPr>
              <w:t xml:space="preserve">Microprocessor-IP User Interface </w:t>
            </w:r>
            <w:r>
              <w:rPr>
                <w:rFonts w:eastAsia="Times New Roman" w:cs="Times New Roman"/>
                <w:b/>
                <w:sz w:val="24"/>
                <w:szCs w:val="24"/>
              </w:rPr>
              <w:t xml:space="preserve">(MUI) </w:t>
            </w:r>
            <w:r w:rsidRPr="004140FD">
              <w:rPr>
                <w:rFonts w:eastAsia="Times New Roman" w:cs="Times New Roman"/>
                <w:b/>
                <w:sz w:val="24"/>
                <w:szCs w:val="24"/>
              </w:rPr>
              <w:t>file</w:t>
            </w:r>
            <w:r>
              <w:rPr>
                <w:rFonts w:eastAsia="Times New Roman" w:cs="Times New Roman"/>
                <w:sz w:val="24"/>
                <w:szCs w:val="24"/>
              </w:rPr>
              <w:t>.</w:t>
            </w:r>
          </w:p>
        </w:tc>
      </w:tr>
      <w:tr w:rsidR="00B32513" w:rsidRPr="007965F7" w:rsidTr="007965F7">
        <w:tc>
          <w:tcPr>
            <w:tcW w:w="1080" w:type="dxa"/>
          </w:tcPr>
          <w:p w:rsidR="00B32513" w:rsidRDefault="00B32513" w:rsidP="00CC7DAE">
            <w:pPr>
              <w:snapToGrid w:val="0"/>
              <w:spacing w:before="120" w:after="120"/>
              <w:ind w:right="-90"/>
              <w:jc w:val="center"/>
              <w:rPr>
                <w:sz w:val="24"/>
                <w:szCs w:val="24"/>
              </w:rPr>
            </w:pPr>
            <w:r>
              <w:rPr>
                <w:sz w:val="24"/>
                <w:szCs w:val="24"/>
              </w:rPr>
              <w:t>.</w:t>
            </w:r>
            <w:proofErr w:type="spellStart"/>
            <w:r>
              <w:rPr>
                <w:sz w:val="24"/>
                <w:szCs w:val="24"/>
              </w:rPr>
              <w:t>ncd</w:t>
            </w:r>
            <w:proofErr w:type="spellEnd"/>
          </w:p>
        </w:tc>
        <w:tc>
          <w:tcPr>
            <w:tcW w:w="9270" w:type="dxa"/>
          </w:tcPr>
          <w:p w:rsidR="00B32513" w:rsidRDefault="00B32513" w:rsidP="00102CEA">
            <w:pPr>
              <w:snapToGrid w:val="0"/>
              <w:spacing w:before="120" w:after="120"/>
              <w:ind w:right="-90"/>
              <w:rPr>
                <w:rFonts w:eastAsia="Times New Roman" w:cs="Times New Roman"/>
                <w:sz w:val="24"/>
                <w:szCs w:val="24"/>
              </w:rPr>
            </w:pPr>
            <w:r>
              <w:rPr>
                <w:rFonts w:eastAsia="Times New Roman" w:cs="Times New Roman"/>
                <w:sz w:val="24"/>
                <w:szCs w:val="24"/>
              </w:rPr>
              <w:t xml:space="preserve">The </w:t>
            </w:r>
            <w:r w:rsidR="00102CEA">
              <w:t>N</w:t>
            </w:r>
            <w:r>
              <w:t xml:space="preserve">ative </w:t>
            </w:r>
            <w:r w:rsidR="00102CEA">
              <w:t>C</w:t>
            </w:r>
            <w:r>
              <w:t xml:space="preserve">ircuit </w:t>
            </w:r>
            <w:r w:rsidR="00102CEA">
              <w:t>D</w:t>
            </w:r>
            <w:r>
              <w:t>escription (NCD) file</w:t>
            </w:r>
            <w:r w:rsidR="00102CEA">
              <w:t xml:space="preserve">, created during </w:t>
            </w:r>
            <w:r w:rsidR="00102CEA">
              <w:rPr>
                <w:color w:val="FF0000"/>
              </w:rPr>
              <w:t>Map/Place and Route</w:t>
            </w:r>
            <w:r w:rsidR="00102CEA">
              <w:t>,</w:t>
            </w:r>
            <w:r>
              <w:t xml:space="preserve"> physically represents the design mapped to the components in the Xilinx FPGA.</w:t>
            </w:r>
          </w:p>
        </w:tc>
      </w:tr>
      <w:tr w:rsidR="007C2A4D" w:rsidRPr="007965F7" w:rsidTr="007965F7">
        <w:tc>
          <w:tcPr>
            <w:tcW w:w="1080" w:type="dxa"/>
          </w:tcPr>
          <w:p w:rsidR="007C2A4D" w:rsidRPr="007965F7" w:rsidRDefault="007C2A4D" w:rsidP="00CC7DAE">
            <w:pPr>
              <w:snapToGrid w:val="0"/>
              <w:spacing w:before="120" w:after="120"/>
              <w:ind w:right="-90"/>
              <w:jc w:val="center"/>
              <w:rPr>
                <w:sz w:val="24"/>
                <w:szCs w:val="24"/>
              </w:rPr>
            </w:pPr>
            <w:r w:rsidRPr="007965F7">
              <w:rPr>
                <w:sz w:val="24"/>
                <w:szCs w:val="24"/>
              </w:rPr>
              <w:t>.ngc</w:t>
            </w:r>
          </w:p>
        </w:tc>
        <w:tc>
          <w:tcPr>
            <w:tcW w:w="9270" w:type="dxa"/>
          </w:tcPr>
          <w:p w:rsidR="007C2A4D" w:rsidRPr="007965F7" w:rsidRDefault="00C04573" w:rsidP="00CC7DAE">
            <w:pPr>
              <w:snapToGrid w:val="0"/>
              <w:spacing w:before="120" w:after="120"/>
              <w:ind w:right="-90"/>
              <w:rPr>
                <w:rFonts w:eastAsia="Times New Roman" w:cs="Times New Roman"/>
                <w:sz w:val="24"/>
                <w:szCs w:val="24"/>
              </w:rPr>
            </w:pPr>
            <w:r w:rsidRPr="00C04573">
              <w:rPr>
                <w:rFonts w:eastAsia="Times New Roman" w:cs="Times New Roman"/>
                <w:sz w:val="24"/>
                <w:szCs w:val="24"/>
              </w:rPr>
              <w:t>The NGC file is a netlist that contains logical design data and constraints. This file replaces both EDIF and Netlist Constraints (NCF) files.</w:t>
            </w:r>
          </w:p>
        </w:tc>
      </w:tr>
      <w:tr w:rsidR="00B32513" w:rsidRPr="007965F7" w:rsidTr="007965F7">
        <w:tc>
          <w:tcPr>
            <w:tcW w:w="1080" w:type="dxa"/>
          </w:tcPr>
          <w:p w:rsidR="00B32513" w:rsidRPr="007965F7" w:rsidRDefault="00B32513" w:rsidP="00CC7DAE">
            <w:pPr>
              <w:snapToGrid w:val="0"/>
              <w:spacing w:before="120" w:after="120"/>
              <w:ind w:right="-90"/>
              <w:jc w:val="center"/>
              <w:rPr>
                <w:sz w:val="24"/>
                <w:szCs w:val="24"/>
              </w:rPr>
            </w:pPr>
            <w:r>
              <w:rPr>
                <w:sz w:val="24"/>
                <w:szCs w:val="24"/>
              </w:rPr>
              <w:t>.</w:t>
            </w:r>
            <w:proofErr w:type="spellStart"/>
            <w:r>
              <w:rPr>
                <w:sz w:val="24"/>
                <w:szCs w:val="24"/>
              </w:rPr>
              <w:t>ngd</w:t>
            </w:r>
            <w:proofErr w:type="spellEnd"/>
          </w:p>
        </w:tc>
        <w:tc>
          <w:tcPr>
            <w:tcW w:w="9270" w:type="dxa"/>
          </w:tcPr>
          <w:p w:rsidR="00B32513" w:rsidRPr="00C04573" w:rsidRDefault="00B32513" w:rsidP="0026639C">
            <w:pPr>
              <w:snapToGrid w:val="0"/>
              <w:spacing w:before="120" w:after="120"/>
              <w:ind w:right="-90"/>
              <w:rPr>
                <w:rFonts w:eastAsia="Times New Roman" w:cs="Times New Roman"/>
                <w:sz w:val="24"/>
                <w:szCs w:val="24"/>
              </w:rPr>
            </w:pPr>
            <w:r>
              <w:t>Xilinx native generic database (NGD) file</w:t>
            </w:r>
            <w:r w:rsidR="00102CEA">
              <w:t>,</w:t>
            </w:r>
            <w:r>
              <w:t xml:space="preserve"> created during </w:t>
            </w:r>
            <w:r w:rsidR="00102CEA" w:rsidRPr="00102CEA">
              <w:rPr>
                <w:color w:val="FF0000"/>
              </w:rPr>
              <w:t>T</w:t>
            </w:r>
            <w:r w:rsidRPr="00102CEA">
              <w:rPr>
                <w:color w:val="FF0000"/>
              </w:rPr>
              <w:t>ranslat</w:t>
            </w:r>
            <w:r w:rsidR="00102CEA">
              <w:rPr>
                <w:color w:val="FF0000"/>
              </w:rPr>
              <w:t>e</w:t>
            </w:r>
            <w:r>
              <w:t>, describes the logical design reduced to Xilinx primitives.</w:t>
            </w:r>
          </w:p>
        </w:tc>
      </w:tr>
      <w:tr w:rsidR="00C1691D" w:rsidRPr="007965F7" w:rsidTr="007965F7">
        <w:tc>
          <w:tcPr>
            <w:tcW w:w="1080" w:type="dxa"/>
          </w:tcPr>
          <w:p w:rsidR="00C1691D" w:rsidRPr="007965F7" w:rsidRDefault="00C1691D" w:rsidP="00CC7DAE">
            <w:pPr>
              <w:snapToGrid w:val="0"/>
              <w:spacing w:before="120" w:after="120"/>
              <w:ind w:right="-90"/>
              <w:jc w:val="center"/>
              <w:rPr>
                <w:sz w:val="24"/>
                <w:szCs w:val="24"/>
              </w:rPr>
            </w:pPr>
            <w:r>
              <w:rPr>
                <w:sz w:val="24"/>
                <w:szCs w:val="24"/>
              </w:rPr>
              <w:t>.pao</w:t>
            </w:r>
          </w:p>
        </w:tc>
        <w:tc>
          <w:tcPr>
            <w:tcW w:w="9270" w:type="dxa"/>
          </w:tcPr>
          <w:p w:rsidR="00C1691D" w:rsidRPr="00C04573" w:rsidRDefault="00C1691D" w:rsidP="00CC7DAE">
            <w:pPr>
              <w:snapToGrid w:val="0"/>
              <w:spacing w:before="120" w:after="120"/>
              <w:ind w:right="-90"/>
              <w:rPr>
                <w:rFonts w:eastAsia="Times New Roman" w:cs="Times New Roman"/>
                <w:sz w:val="24"/>
                <w:szCs w:val="24"/>
              </w:rPr>
            </w:pPr>
            <w:r w:rsidRPr="00C1691D">
              <w:rPr>
                <w:rFonts w:eastAsia="Times New Roman" w:cs="Times New Roman"/>
                <w:b/>
                <w:sz w:val="24"/>
                <w:szCs w:val="24"/>
              </w:rPr>
              <w:t xml:space="preserve">Peripheral Analyze Order </w:t>
            </w:r>
            <w:r w:rsidR="005317BB">
              <w:rPr>
                <w:rFonts w:eastAsia="Times New Roman" w:cs="Times New Roman"/>
                <w:b/>
                <w:sz w:val="24"/>
                <w:szCs w:val="24"/>
              </w:rPr>
              <w:t xml:space="preserve">(PAO) </w:t>
            </w:r>
            <w:r w:rsidRPr="00C1691D">
              <w:rPr>
                <w:rFonts w:eastAsia="Times New Roman" w:cs="Times New Roman"/>
                <w:b/>
                <w:sz w:val="24"/>
                <w:szCs w:val="24"/>
              </w:rPr>
              <w:t>file</w:t>
            </w:r>
            <w:r w:rsidRPr="00C1691D">
              <w:rPr>
                <w:rFonts w:eastAsia="Times New Roman" w:cs="Times New Roman"/>
                <w:sz w:val="24"/>
                <w:szCs w:val="24"/>
              </w:rPr>
              <w:t xml:space="preserve">. </w:t>
            </w:r>
            <w:r w:rsidR="006357F2">
              <w:rPr>
                <w:rFonts w:eastAsia="Times New Roman" w:cs="Times New Roman"/>
                <w:sz w:val="24"/>
                <w:szCs w:val="24"/>
              </w:rPr>
              <w:t>A</w:t>
            </w:r>
            <w:r w:rsidRPr="00C1691D">
              <w:rPr>
                <w:rFonts w:eastAsia="Times New Roman" w:cs="Times New Roman"/>
                <w:sz w:val="24"/>
                <w:szCs w:val="24"/>
              </w:rPr>
              <w:t xml:space="preserve"> PAO file defines the ordered list of HDL files needed for synthesis and simulation.</w:t>
            </w:r>
          </w:p>
        </w:tc>
      </w:tr>
      <w:tr w:rsidR="005317BB" w:rsidRPr="007965F7" w:rsidTr="007965F7">
        <w:tc>
          <w:tcPr>
            <w:tcW w:w="1080" w:type="dxa"/>
          </w:tcPr>
          <w:p w:rsidR="005317BB" w:rsidRDefault="005317BB" w:rsidP="00CC7DAE">
            <w:pPr>
              <w:snapToGrid w:val="0"/>
              <w:spacing w:before="120" w:after="120"/>
              <w:ind w:right="-90"/>
              <w:jc w:val="center"/>
              <w:rPr>
                <w:sz w:val="24"/>
                <w:szCs w:val="24"/>
              </w:rPr>
            </w:pPr>
            <w:r>
              <w:rPr>
                <w:sz w:val="24"/>
                <w:szCs w:val="24"/>
              </w:rPr>
              <w:t>.</w:t>
            </w:r>
            <w:proofErr w:type="spellStart"/>
            <w:r>
              <w:rPr>
                <w:sz w:val="24"/>
                <w:szCs w:val="24"/>
              </w:rPr>
              <w:t>xbd</w:t>
            </w:r>
            <w:proofErr w:type="spellEnd"/>
          </w:p>
        </w:tc>
        <w:tc>
          <w:tcPr>
            <w:tcW w:w="9270" w:type="dxa"/>
          </w:tcPr>
          <w:p w:rsidR="005317BB" w:rsidRPr="00C1691D" w:rsidRDefault="005317BB" w:rsidP="00CC7DAE">
            <w:pPr>
              <w:snapToGrid w:val="0"/>
              <w:spacing w:before="120" w:after="120"/>
              <w:ind w:right="-90"/>
              <w:rPr>
                <w:rFonts w:eastAsia="Times New Roman" w:cs="Times New Roman"/>
                <w:b/>
                <w:sz w:val="24"/>
                <w:szCs w:val="24"/>
              </w:rPr>
            </w:pPr>
            <w:r>
              <w:rPr>
                <w:rFonts w:eastAsia="Times New Roman" w:cs="Times New Roman"/>
                <w:b/>
                <w:sz w:val="24"/>
                <w:szCs w:val="24"/>
              </w:rPr>
              <w:t xml:space="preserve">The Xilinx Board Description (XBD) </w:t>
            </w:r>
            <w:r w:rsidRPr="005317BB">
              <w:rPr>
                <w:rFonts w:eastAsia="Times New Roman" w:cs="Times New Roman"/>
                <w:sz w:val="24"/>
                <w:szCs w:val="24"/>
              </w:rPr>
              <w:t>file.</w:t>
            </w:r>
          </w:p>
        </w:tc>
      </w:tr>
    </w:tbl>
    <w:p w:rsidR="00B44369" w:rsidRDefault="00B44369" w:rsidP="00102CEA">
      <w:pPr>
        <w:snapToGrid w:val="0"/>
        <w:spacing w:before="120" w:after="120" w:line="240" w:lineRule="auto"/>
        <w:ind w:left="-450" w:right="-90"/>
        <w:rPr>
          <w:sz w:val="24"/>
          <w:szCs w:val="24"/>
        </w:rPr>
      </w:pPr>
    </w:p>
    <w:p w:rsidR="00B44369" w:rsidRDefault="00B44369" w:rsidP="00B44369">
      <w:r>
        <w:br w:type="page"/>
      </w:r>
    </w:p>
    <w:p w:rsidR="00102CEA" w:rsidRDefault="00102CEA" w:rsidP="00102CEA">
      <w:pPr>
        <w:snapToGrid w:val="0"/>
        <w:spacing w:before="120" w:after="120" w:line="240" w:lineRule="auto"/>
        <w:ind w:left="-450" w:right="-90"/>
        <w:rPr>
          <w:sz w:val="24"/>
          <w:szCs w:val="24"/>
        </w:rPr>
      </w:pPr>
    </w:p>
    <w:p w:rsidR="00B44369" w:rsidRDefault="00B44369" w:rsidP="00102CEA">
      <w:pPr>
        <w:snapToGrid w:val="0"/>
        <w:spacing w:before="120" w:after="120" w:line="240" w:lineRule="auto"/>
        <w:ind w:left="-450" w:right="-90"/>
        <w:rPr>
          <w:sz w:val="24"/>
          <w:szCs w:val="24"/>
        </w:rPr>
      </w:pPr>
    </w:p>
    <w:p w:rsidR="00B44369" w:rsidRDefault="00B44369" w:rsidP="00102CEA">
      <w:pPr>
        <w:snapToGrid w:val="0"/>
        <w:spacing w:before="120" w:after="120" w:line="240" w:lineRule="auto"/>
        <w:ind w:left="-450" w:right="-90"/>
        <w:rPr>
          <w:sz w:val="24"/>
          <w:szCs w:val="24"/>
        </w:rPr>
      </w:pPr>
    </w:p>
    <w:p w:rsidR="009948FF" w:rsidRDefault="00102CEA" w:rsidP="00102CEA">
      <w:pPr>
        <w:snapToGrid w:val="0"/>
        <w:spacing w:before="120" w:after="120" w:line="240" w:lineRule="auto"/>
        <w:ind w:left="-450" w:right="-90"/>
        <w:rPr>
          <w:sz w:val="24"/>
          <w:szCs w:val="24"/>
        </w:rPr>
      </w:pPr>
      <w:r>
        <w:rPr>
          <w:noProof/>
          <w:sz w:val="24"/>
          <w:szCs w:val="24"/>
        </w:rPr>
        <w:drawing>
          <wp:inline distT="0" distB="0" distL="0" distR="0">
            <wp:extent cx="7067987" cy="5076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4102" cy="5081093"/>
                    </a:xfrm>
                    <a:prstGeom prst="rect">
                      <a:avLst/>
                    </a:prstGeom>
                    <a:noFill/>
                    <a:ln>
                      <a:noFill/>
                    </a:ln>
                  </pic:spPr>
                </pic:pic>
              </a:graphicData>
            </a:graphic>
          </wp:inline>
        </w:drawing>
      </w:r>
    </w:p>
    <w:p w:rsidR="0026639C" w:rsidRPr="00FC0199" w:rsidRDefault="0026639C" w:rsidP="0041370B">
      <w:pPr>
        <w:spacing w:after="120"/>
        <w:rPr>
          <w:rFonts w:ascii="Verdana" w:hAnsi="Verdana"/>
          <w:b/>
          <w:bCs/>
          <w:color w:val="B20638"/>
          <w:sz w:val="32"/>
          <w:szCs w:val="32"/>
        </w:rPr>
      </w:pPr>
      <w:r w:rsidRPr="00FC0199">
        <w:rPr>
          <w:rFonts w:ascii="Verdana" w:hAnsi="Verdana"/>
          <w:b/>
          <w:bCs/>
          <w:color w:val="B20638"/>
          <w:sz w:val="32"/>
          <w:szCs w:val="32"/>
        </w:rPr>
        <w:t>Creating Xilinx Flash/PROM Files</w:t>
      </w:r>
    </w:p>
    <w:p w:rsidR="0026639C" w:rsidRDefault="0026639C" w:rsidP="0041370B">
      <w:pPr>
        <w:spacing w:before="120" w:after="120"/>
        <w:rPr>
          <w:rFonts w:ascii="Times New Roman" w:hAnsi="Times New Roman"/>
          <w:sz w:val="24"/>
          <w:szCs w:val="24"/>
        </w:rPr>
      </w:pPr>
      <w:r>
        <w:t>The following is the PROM File Formatter flow for generating a PROM file for a Xilinx Platform Flash or PROM device.</w:t>
      </w:r>
    </w:p>
    <w:p w:rsidR="0026639C" w:rsidRDefault="0026639C" w:rsidP="0041370B">
      <w:pPr>
        <w:spacing w:before="120" w:after="120"/>
      </w:pPr>
      <w:r>
        <w:t xml:space="preserve">Before you run the procedure below, open the PROM File Formatter Wizard by double-clicking </w:t>
      </w:r>
      <w:r>
        <w:rPr>
          <w:b/>
          <w:bCs/>
        </w:rPr>
        <w:t>Create PROM File (PROM File Formatter)</w:t>
      </w:r>
      <w:r>
        <w:t xml:space="preserve"> in the </w:t>
      </w:r>
      <w:proofErr w:type="spellStart"/>
      <w:r>
        <w:t>iMPACT</w:t>
      </w:r>
      <w:proofErr w:type="spellEnd"/>
      <w:r>
        <w:t xml:space="preserve"> Flows panel.</w:t>
      </w:r>
    </w:p>
    <w:p w:rsidR="0026639C" w:rsidRDefault="0026639C" w:rsidP="0041370B">
      <w:pPr>
        <w:spacing w:before="120" w:after="120"/>
      </w:pPr>
      <w:r>
        <w:t>The PROM File Formatter Wizard opens (see below). A number in the figure indicates the procedure step to which the area applies.</w:t>
      </w:r>
    </w:p>
    <w:p w:rsidR="0026639C" w:rsidRDefault="0026639C" w:rsidP="0041370B">
      <w:pPr>
        <w:spacing w:before="120" w:after="120"/>
        <w:ind w:left="-360"/>
      </w:pPr>
      <w:r>
        <w:rPr>
          <w:noProof/>
        </w:rPr>
        <w:lastRenderedPageBreak/>
        <w:drawing>
          <wp:inline distT="0" distB="0" distL="0" distR="0">
            <wp:extent cx="6828312" cy="4012643"/>
            <wp:effectExtent l="0" t="0" r="0" b="698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2541" cy="4021005"/>
                    </a:xfrm>
                    <a:prstGeom prst="rect">
                      <a:avLst/>
                    </a:prstGeom>
                    <a:noFill/>
                    <a:ln>
                      <a:noFill/>
                    </a:ln>
                  </pic:spPr>
                </pic:pic>
              </a:graphicData>
            </a:graphic>
          </wp:inline>
        </w:drawing>
      </w:r>
    </w:p>
    <w:p w:rsidR="0026639C" w:rsidRPr="0041370B" w:rsidRDefault="0026639C" w:rsidP="0026639C">
      <w:pPr>
        <w:rPr>
          <w:rFonts w:ascii="Verdana" w:hAnsi="Verdana"/>
          <w:b/>
          <w:bCs/>
          <w:color w:val="666666"/>
          <w:sz w:val="32"/>
          <w:szCs w:val="32"/>
        </w:rPr>
      </w:pPr>
      <w:r w:rsidRPr="0041370B">
        <w:rPr>
          <w:rFonts w:ascii="Verdana" w:hAnsi="Verdana"/>
          <w:b/>
          <w:bCs/>
          <w:color w:val="666666"/>
          <w:sz w:val="32"/>
          <w:szCs w:val="32"/>
        </w:rPr>
        <w:t>To Create a Xilinx Flash/PROM File</w:t>
      </w:r>
    </w:p>
    <w:p w:rsidR="0026639C" w:rsidRDefault="0026639C" w:rsidP="0041370B">
      <w:pPr>
        <w:numPr>
          <w:ilvl w:val="0"/>
          <w:numId w:val="12"/>
        </w:numPr>
        <w:spacing w:before="120" w:after="120" w:line="240" w:lineRule="auto"/>
        <w:rPr>
          <w:rFonts w:ascii="Times New Roman" w:hAnsi="Times New Roman"/>
          <w:sz w:val="24"/>
          <w:szCs w:val="24"/>
        </w:rPr>
      </w:pPr>
      <w:r>
        <w:t xml:space="preserve"> In </w:t>
      </w:r>
      <w:r>
        <w:rPr>
          <w:b/>
          <w:bCs/>
        </w:rPr>
        <w:t>Step 1</w:t>
      </w:r>
      <w:r>
        <w:t xml:space="preserve"> of the PROM File Formatter wizard (</w:t>
      </w:r>
      <w:hyperlink r:id="rId13" w:history="1">
        <w:r>
          <w:rPr>
            <w:rStyle w:val="Hyperlink"/>
            <w:b/>
            <w:bCs/>
          </w:rPr>
          <w:t>Select Storage Target</w:t>
        </w:r>
      </w:hyperlink>
      <w:r>
        <w:t xml:space="preserve">), select </w:t>
      </w:r>
      <w:r>
        <w:rPr>
          <w:b/>
          <w:bCs/>
        </w:rPr>
        <w:t>Xilinx FLASH/PROM</w:t>
      </w:r>
      <w:r>
        <w:t>.</w:t>
      </w:r>
    </w:p>
    <w:p w:rsidR="0026639C" w:rsidRDefault="0026639C" w:rsidP="0041370B">
      <w:pPr>
        <w:numPr>
          <w:ilvl w:val="0"/>
          <w:numId w:val="12"/>
        </w:numPr>
        <w:spacing w:before="120" w:after="120" w:line="240" w:lineRule="auto"/>
      </w:pPr>
      <w:r>
        <w:t xml:space="preserve"> Click the arrow to the right of </w:t>
      </w:r>
      <w:r>
        <w:rPr>
          <w:b/>
          <w:bCs/>
        </w:rPr>
        <w:t>Step 1</w:t>
      </w:r>
      <w:r>
        <w:t>.</w:t>
      </w:r>
    </w:p>
    <w:p w:rsidR="0026639C" w:rsidRDefault="0026639C" w:rsidP="0041370B">
      <w:pPr>
        <w:numPr>
          <w:ilvl w:val="0"/>
          <w:numId w:val="12"/>
        </w:numPr>
        <w:spacing w:before="120" w:after="120" w:line="240" w:lineRule="auto"/>
      </w:pPr>
      <w:r>
        <w:t xml:space="preserve"> In </w:t>
      </w:r>
      <w:r>
        <w:rPr>
          <w:b/>
          <w:bCs/>
        </w:rPr>
        <w:t>Step 2</w:t>
      </w:r>
      <w:r>
        <w:t xml:space="preserve"> of the Wizard (</w:t>
      </w:r>
      <w:r>
        <w:rPr>
          <w:b/>
          <w:bCs/>
        </w:rPr>
        <w:t>Add Storage Devices</w:t>
      </w:r>
      <w:r>
        <w:t>), for each applicable PROM:</w:t>
      </w:r>
    </w:p>
    <w:p w:rsidR="0026639C" w:rsidRDefault="0026639C" w:rsidP="0041370B">
      <w:pPr>
        <w:numPr>
          <w:ilvl w:val="1"/>
          <w:numId w:val="12"/>
        </w:numPr>
        <w:spacing w:after="0" w:line="240" w:lineRule="auto"/>
      </w:pPr>
      <w:r>
        <w:t xml:space="preserve"> Specify </w:t>
      </w:r>
      <w:r>
        <w:rPr>
          <w:b/>
          <w:bCs/>
        </w:rPr>
        <w:t>PROM Family</w:t>
      </w:r>
      <w:r>
        <w:t xml:space="preserve"> and </w:t>
      </w:r>
      <w:r>
        <w:rPr>
          <w:b/>
          <w:bCs/>
        </w:rPr>
        <w:t>Device (bits)</w:t>
      </w:r>
      <w:r>
        <w:t>.</w:t>
      </w:r>
    </w:p>
    <w:p w:rsidR="0026639C" w:rsidRDefault="0026639C" w:rsidP="0041370B">
      <w:pPr>
        <w:numPr>
          <w:ilvl w:val="1"/>
          <w:numId w:val="12"/>
        </w:numPr>
        <w:spacing w:after="0" w:line="240" w:lineRule="auto"/>
      </w:pPr>
      <w:r>
        <w:t xml:space="preserve"> Click </w:t>
      </w:r>
      <w:r>
        <w:rPr>
          <w:b/>
          <w:bCs/>
        </w:rPr>
        <w:t>Add Storage Device</w:t>
      </w:r>
      <w:r>
        <w:t>.</w:t>
      </w:r>
    </w:p>
    <w:p w:rsidR="0026639C" w:rsidRDefault="0026639C" w:rsidP="0041370B">
      <w:pPr>
        <w:spacing w:before="120" w:after="120"/>
        <w:ind w:left="720"/>
      </w:pPr>
      <w:r>
        <w:t>For multiple PROMs (also called a PROM daisy-chain), the first PROM you enter is located at position 0; the second PROM is assigned position 1. You are limited to a maximum of 64 serial PROMs in a chain.</w:t>
      </w:r>
    </w:p>
    <w:p w:rsidR="0026639C" w:rsidRDefault="0026639C" w:rsidP="0041370B">
      <w:pPr>
        <w:spacing w:before="120" w:after="120"/>
        <w:ind w:left="720"/>
      </w:pPr>
      <w:r>
        <w:t xml:space="preserve">If you want the correct size PROM automatically chosen for you, select the </w:t>
      </w:r>
      <w:r>
        <w:rPr>
          <w:b/>
          <w:bCs/>
        </w:rPr>
        <w:t>Auto Select PROM</w:t>
      </w:r>
      <w:r>
        <w:t xml:space="preserve"> checkbox.</w:t>
      </w:r>
    </w:p>
    <w:p w:rsidR="0026639C" w:rsidRDefault="0026639C" w:rsidP="0041370B">
      <w:pPr>
        <w:spacing w:before="120" w:after="120"/>
        <w:ind w:left="720" w:hanging="360"/>
      </w:pPr>
      <w:r>
        <w:rPr>
          <w:rFonts w:ascii="Verdana" w:hAnsi="Verdana"/>
          <w:b/>
          <w:bCs/>
        </w:rPr>
        <w:t>Note </w:t>
      </w:r>
      <w:r>
        <w:t>If you choose to have the correct size of PROM automatically chosen for you, advanced PROM features such as revisions and compression will not be available to you.</w:t>
      </w:r>
    </w:p>
    <w:p w:rsidR="0026639C" w:rsidRDefault="0026639C" w:rsidP="0041370B">
      <w:pPr>
        <w:numPr>
          <w:ilvl w:val="0"/>
          <w:numId w:val="12"/>
        </w:numPr>
        <w:spacing w:before="120" w:after="120" w:line="240" w:lineRule="auto"/>
      </w:pPr>
      <w:r>
        <w:t xml:space="preserve"> Click the arrow to the right of </w:t>
      </w:r>
      <w:r>
        <w:rPr>
          <w:b/>
          <w:bCs/>
        </w:rPr>
        <w:t>Step 2</w:t>
      </w:r>
      <w:r>
        <w:t>.</w:t>
      </w:r>
    </w:p>
    <w:p w:rsidR="0026639C" w:rsidRDefault="0026639C" w:rsidP="0041370B">
      <w:pPr>
        <w:numPr>
          <w:ilvl w:val="0"/>
          <w:numId w:val="12"/>
        </w:numPr>
        <w:spacing w:before="120" w:after="120" w:line="240" w:lineRule="auto"/>
      </w:pPr>
      <w:r>
        <w:t xml:space="preserve"> In </w:t>
      </w:r>
      <w:r>
        <w:rPr>
          <w:b/>
          <w:bCs/>
        </w:rPr>
        <w:t>Step 3</w:t>
      </w:r>
      <w:r>
        <w:t xml:space="preserve"> of the Wizard (</w:t>
      </w:r>
      <w:r>
        <w:rPr>
          <w:b/>
          <w:bCs/>
        </w:rPr>
        <w:t>Enter Data</w:t>
      </w:r>
      <w:r>
        <w:t xml:space="preserve">), specify the entries in the </w:t>
      </w:r>
      <w:hyperlink r:id="rId14" w:history="1">
        <w:r>
          <w:rPr>
            <w:rStyle w:val="Hyperlink"/>
            <w:b/>
            <w:bCs/>
          </w:rPr>
          <w:t>General File Detail</w:t>
        </w:r>
      </w:hyperlink>
      <w:r>
        <w:t xml:space="preserve"> section and the </w:t>
      </w:r>
      <w:hyperlink r:id="rId15" w:history="1">
        <w:r>
          <w:rPr>
            <w:rStyle w:val="Hyperlink"/>
            <w:b/>
            <w:bCs/>
          </w:rPr>
          <w:t>Flash/PROM File Property</w:t>
        </w:r>
      </w:hyperlink>
      <w:r>
        <w:t xml:space="preserve"> section for the PROM file to be created.</w:t>
      </w:r>
    </w:p>
    <w:p w:rsidR="0026639C" w:rsidRDefault="0026639C" w:rsidP="0041370B">
      <w:pPr>
        <w:numPr>
          <w:ilvl w:val="0"/>
          <w:numId w:val="12"/>
        </w:numPr>
        <w:spacing w:before="120" w:after="120" w:line="240" w:lineRule="auto"/>
      </w:pPr>
      <w:r>
        <w:t xml:space="preserve"> Click </w:t>
      </w:r>
      <w:r>
        <w:rPr>
          <w:b/>
          <w:bCs/>
        </w:rPr>
        <w:t>OK</w:t>
      </w:r>
      <w:r>
        <w:t>.</w:t>
      </w:r>
    </w:p>
    <w:p w:rsidR="0026639C" w:rsidRDefault="0026639C" w:rsidP="0041370B">
      <w:pPr>
        <w:numPr>
          <w:ilvl w:val="0"/>
          <w:numId w:val="12"/>
        </w:numPr>
        <w:spacing w:before="120" w:after="120" w:line="240" w:lineRule="auto"/>
      </w:pPr>
      <w:r>
        <w:t> In the Add Device dialog boxes, specify the device (bitstream) files to be added to the PROMs.</w:t>
      </w:r>
    </w:p>
    <w:p w:rsidR="0026639C" w:rsidRDefault="0026639C" w:rsidP="0041370B">
      <w:pPr>
        <w:spacing w:before="120" w:after="120"/>
        <w:ind w:left="720"/>
      </w:pPr>
      <w:r>
        <w:rPr>
          <w:rFonts w:ascii="Verdana" w:hAnsi="Verdana"/>
          <w:b/>
          <w:bCs/>
        </w:rPr>
        <w:t>Note </w:t>
      </w:r>
      <w:r>
        <w:t>The same startup clock restrictions that apply for configuring devices with a cable also apply to adding bitstreams to PROM files. For PROM files, only bitstreams with startup clock settings of CCLK are allowed.</w:t>
      </w:r>
    </w:p>
    <w:p w:rsidR="0026639C" w:rsidRDefault="0026639C" w:rsidP="0041370B">
      <w:pPr>
        <w:spacing w:before="120" w:after="120"/>
        <w:ind w:left="720"/>
      </w:pPr>
      <w:r>
        <w:t>As bitstreams are added, the PROM contents are displayed in the PROM File Formatter window.</w:t>
      </w:r>
    </w:p>
    <w:p w:rsidR="0026639C" w:rsidRDefault="0026639C" w:rsidP="0041370B">
      <w:pPr>
        <w:numPr>
          <w:ilvl w:val="0"/>
          <w:numId w:val="12"/>
        </w:numPr>
        <w:spacing w:before="120" w:after="120" w:line="240" w:lineRule="auto"/>
      </w:pPr>
      <w:r>
        <w:lastRenderedPageBreak/>
        <w:t xml:space="preserve"> If you selected the </w:t>
      </w:r>
      <w:r>
        <w:rPr>
          <w:b/>
          <w:bCs/>
        </w:rPr>
        <w:t>Add Non-Configuration Data Files</w:t>
      </w:r>
      <w:r>
        <w:t xml:space="preserve"> property in the PROM File Formatter Wizard, add data files to the PROM files in this way:</w:t>
      </w:r>
    </w:p>
    <w:p w:rsidR="0026639C" w:rsidRDefault="0026639C" w:rsidP="0041370B">
      <w:pPr>
        <w:numPr>
          <w:ilvl w:val="1"/>
          <w:numId w:val="12"/>
        </w:numPr>
        <w:spacing w:after="0" w:line="240" w:lineRule="auto"/>
      </w:pPr>
      <w:r>
        <w:t> In the Add Data File dialog boxes, specify the data files to add to the PROMs.</w:t>
      </w:r>
    </w:p>
    <w:p w:rsidR="0026639C" w:rsidRDefault="0026639C" w:rsidP="0041370B">
      <w:pPr>
        <w:spacing w:after="0"/>
        <w:ind w:left="1440"/>
      </w:pPr>
      <w:r>
        <w:rPr>
          <w:rFonts w:ascii="Verdana" w:hAnsi="Verdana"/>
          <w:b/>
          <w:bCs/>
        </w:rPr>
        <w:t>Note </w:t>
      </w:r>
      <w:r>
        <w:t>You can specify any file as a data file to be added to the PROM file. Examples are: MCS, BIN, HEX, MEM, ELF, JPG, etc.</w:t>
      </w:r>
    </w:p>
    <w:p w:rsidR="0026639C" w:rsidRDefault="0026639C" w:rsidP="0041370B">
      <w:pPr>
        <w:spacing w:after="0"/>
        <w:ind w:left="1440"/>
      </w:pPr>
      <w:r>
        <w:t>When you have finished adding data files, the Data File Assignment dialog box opens.</w:t>
      </w:r>
    </w:p>
    <w:p w:rsidR="0026639C" w:rsidRDefault="0026639C" w:rsidP="0041370B">
      <w:pPr>
        <w:numPr>
          <w:ilvl w:val="1"/>
          <w:numId w:val="12"/>
        </w:numPr>
        <w:spacing w:after="0" w:line="240" w:lineRule="auto"/>
      </w:pPr>
      <w:r>
        <w:t> In the Data File Assignment dialog box, change data files or Start Addresses as desired.</w:t>
      </w:r>
    </w:p>
    <w:p w:rsidR="0026639C" w:rsidRDefault="0026639C" w:rsidP="0041370B">
      <w:pPr>
        <w:numPr>
          <w:ilvl w:val="1"/>
          <w:numId w:val="12"/>
        </w:numPr>
        <w:spacing w:after="0" w:line="240" w:lineRule="auto"/>
      </w:pPr>
      <w:r>
        <w:t xml:space="preserve"> In the Data File Assignment dialog box, click </w:t>
      </w:r>
      <w:r>
        <w:rPr>
          <w:b/>
          <w:bCs/>
        </w:rPr>
        <w:t>OK</w:t>
      </w:r>
      <w:r>
        <w:t>.</w:t>
      </w:r>
    </w:p>
    <w:p w:rsidR="0026639C" w:rsidRDefault="0026639C" w:rsidP="0041370B">
      <w:pPr>
        <w:numPr>
          <w:ilvl w:val="0"/>
          <w:numId w:val="12"/>
        </w:numPr>
        <w:spacing w:before="120" w:after="120" w:line="240" w:lineRule="auto"/>
      </w:pPr>
      <w:r>
        <w:t xml:space="preserve"> Right-click in the PROM File Formatter window and select </w:t>
      </w:r>
      <w:r>
        <w:rPr>
          <w:b/>
          <w:bCs/>
        </w:rPr>
        <w:t>Generate File</w:t>
      </w:r>
      <w:r>
        <w:t>.</w:t>
      </w:r>
    </w:p>
    <w:p w:rsidR="0026639C" w:rsidRDefault="0026639C" w:rsidP="0041370B">
      <w:pPr>
        <w:spacing w:before="120" w:after="120"/>
        <w:ind w:left="720"/>
      </w:pPr>
      <w:proofErr w:type="spellStart"/>
      <w:r>
        <w:t>iMPACT</w:t>
      </w:r>
      <w:proofErr w:type="spellEnd"/>
      <w:r>
        <w:t xml:space="preserve"> generates the PROM files you specified.</w:t>
      </w:r>
    </w:p>
    <w:p w:rsidR="00DE6F35" w:rsidRDefault="00DE6F35">
      <w:r>
        <w:br w:type="page"/>
      </w:r>
    </w:p>
    <w:p w:rsidR="00DE6F35" w:rsidRPr="00DE6F35" w:rsidRDefault="00DE6F35" w:rsidP="00DE6F35">
      <w:pPr>
        <w:spacing w:before="120" w:after="120"/>
        <w:jc w:val="center"/>
        <w:rPr>
          <w:rFonts w:ascii="Verdana" w:hAnsi="Verdana"/>
          <w:b/>
          <w:bCs/>
          <w:color w:val="990033"/>
          <w:sz w:val="32"/>
          <w:szCs w:val="32"/>
        </w:rPr>
      </w:pPr>
      <w:r w:rsidRPr="00DE6F35">
        <w:rPr>
          <w:rFonts w:ascii="Verdana" w:hAnsi="Verdana"/>
          <w:b/>
          <w:bCs/>
          <w:color w:val="990033"/>
          <w:sz w:val="32"/>
          <w:szCs w:val="32"/>
        </w:rPr>
        <w:lastRenderedPageBreak/>
        <w:t>Implementation Overview for FPGAs</w:t>
      </w:r>
    </w:p>
    <w:p w:rsidR="00DE6F35" w:rsidRPr="00DE6F35" w:rsidRDefault="00DE6F35" w:rsidP="00DE6F35">
      <w:pPr>
        <w:spacing w:before="120" w:after="120"/>
        <w:rPr>
          <w:rFonts w:ascii="Times New Roman" w:hAnsi="Times New Roman"/>
          <w:sz w:val="20"/>
          <w:szCs w:val="20"/>
        </w:rPr>
      </w:pPr>
      <w:bookmarkStart w:id="1" w:name="d3e13906"/>
      <w:bookmarkStart w:id="2" w:name="d3e13907"/>
      <w:bookmarkStart w:id="3" w:name="d3e13909"/>
      <w:bookmarkStart w:id="4" w:name="d3e13911"/>
      <w:bookmarkStart w:id="5" w:name="d3e13913"/>
      <w:bookmarkStart w:id="6" w:name="d3e13914"/>
      <w:bookmarkStart w:id="7" w:name="d3e13916"/>
      <w:bookmarkEnd w:id="1"/>
      <w:bookmarkEnd w:id="2"/>
      <w:bookmarkEnd w:id="3"/>
      <w:bookmarkEnd w:id="4"/>
      <w:bookmarkEnd w:id="5"/>
      <w:bookmarkEnd w:id="6"/>
      <w:bookmarkEnd w:id="7"/>
      <w:r w:rsidRPr="00DE6F35">
        <w:rPr>
          <w:sz w:val="20"/>
          <w:szCs w:val="20"/>
        </w:rPr>
        <w:t>After synthesis, you run design implementation, which comprises the following steps:</w:t>
      </w:r>
    </w:p>
    <w:p w:rsidR="00DE6F35" w:rsidRPr="00DE6F35" w:rsidRDefault="00DE6F35" w:rsidP="00DE6F35">
      <w:pPr>
        <w:numPr>
          <w:ilvl w:val="0"/>
          <w:numId w:val="13"/>
        </w:numPr>
        <w:spacing w:before="120" w:after="120" w:line="240" w:lineRule="auto"/>
        <w:rPr>
          <w:sz w:val="20"/>
          <w:szCs w:val="20"/>
        </w:rPr>
      </w:pPr>
      <w:r w:rsidRPr="00DE6F35">
        <w:rPr>
          <w:sz w:val="20"/>
          <w:szCs w:val="20"/>
        </w:rPr>
        <w:t> Translate, which merges the incoming netlists and constraints into a Xilinx® design file</w:t>
      </w:r>
    </w:p>
    <w:p w:rsidR="00DE6F35" w:rsidRPr="00DE6F35" w:rsidRDefault="00DE6F35" w:rsidP="00DE6F35">
      <w:pPr>
        <w:numPr>
          <w:ilvl w:val="0"/>
          <w:numId w:val="13"/>
        </w:numPr>
        <w:spacing w:before="120" w:after="120" w:line="240" w:lineRule="auto"/>
        <w:rPr>
          <w:sz w:val="20"/>
          <w:szCs w:val="20"/>
        </w:rPr>
      </w:pPr>
      <w:r w:rsidRPr="00DE6F35">
        <w:rPr>
          <w:sz w:val="20"/>
          <w:szCs w:val="20"/>
        </w:rPr>
        <w:t> Map, which fits the design into the available resources on the target device</w:t>
      </w:r>
    </w:p>
    <w:p w:rsidR="00DE6F35" w:rsidRPr="00DE6F35" w:rsidRDefault="00DE6F35" w:rsidP="00DE6F35">
      <w:pPr>
        <w:numPr>
          <w:ilvl w:val="0"/>
          <w:numId w:val="13"/>
        </w:numPr>
        <w:spacing w:before="120" w:after="120" w:line="240" w:lineRule="auto"/>
        <w:rPr>
          <w:sz w:val="20"/>
          <w:szCs w:val="20"/>
        </w:rPr>
      </w:pPr>
      <w:r w:rsidRPr="00DE6F35">
        <w:rPr>
          <w:sz w:val="20"/>
          <w:szCs w:val="20"/>
        </w:rPr>
        <w:t> Place and Route, which places and routes the design to the timing constraints</w:t>
      </w:r>
    </w:p>
    <w:p w:rsidR="00DE6F35" w:rsidRPr="00DE6F35" w:rsidRDefault="00DE6F35" w:rsidP="00DE6F35">
      <w:pPr>
        <w:numPr>
          <w:ilvl w:val="0"/>
          <w:numId w:val="13"/>
        </w:numPr>
        <w:spacing w:before="120" w:after="120" w:line="240" w:lineRule="auto"/>
        <w:rPr>
          <w:sz w:val="20"/>
          <w:szCs w:val="20"/>
        </w:rPr>
      </w:pPr>
      <w:r w:rsidRPr="00DE6F35">
        <w:rPr>
          <w:sz w:val="20"/>
          <w:szCs w:val="20"/>
        </w:rPr>
        <w:t> Programming file generation, which creates a bitstream file that can be downloaded to the device</w:t>
      </w:r>
    </w:p>
    <w:p w:rsidR="00DE6F35" w:rsidRPr="00DE6F35" w:rsidRDefault="00DE6F35" w:rsidP="00DE6F35">
      <w:pPr>
        <w:spacing w:before="120" w:after="120"/>
        <w:rPr>
          <w:sz w:val="20"/>
          <w:szCs w:val="20"/>
        </w:rPr>
      </w:pPr>
      <w:r w:rsidRPr="00DE6F35">
        <w:rPr>
          <w:sz w:val="20"/>
          <w:szCs w:val="20"/>
        </w:rPr>
        <w:t xml:space="preserve">In the </w:t>
      </w:r>
      <w:hyperlink r:id="rId16" w:history="1">
        <w:r w:rsidRPr="00DE6F35">
          <w:rPr>
            <w:rStyle w:val="Hyperlink"/>
            <w:sz w:val="20"/>
            <w:szCs w:val="20"/>
          </w:rPr>
          <w:t>Sources tab</w:t>
        </w:r>
      </w:hyperlink>
      <w:r w:rsidRPr="00DE6F35">
        <w:rPr>
          <w:sz w:val="20"/>
          <w:szCs w:val="20"/>
        </w:rPr>
        <w:t xml:space="preserve">, select </w:t>
      </w:r>
      <w:r w:rsidRPr="00DE6F35">
        <w:rPr>
          <w:b/>
          <w:bCs/>
          <w:sz w:val="20"/>
          <w:szCs w:val="20"/>
        </w:rPr>
        <w:t>Implementation</w:t>
      </w:r>
      <w:r w:rsidRPr="00DE6F35">
        <w:rPr>
          <w:sz w:val="20"/>
          <w:szCs w:val="20"/>
        </w:rPr>
        <w:t xml:space="preserve"> from the Design View drop-down list, and select the top module </w:t>
      </w:r>
      <w:r w:rsidRPr="00DE6F35">
        <w:rPr>
          <w:noProof/>
          <w:sz w:val="20"/>
          <w:szCs w:val="20"/>
        </w:rPr>
        <w:drawing>
          <wp:inline distT="0" distB="0" distL="0" distR="0">
            <wp:extent cx="154305" cy="154305"/>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DE6F35">
        <w:rPr>
          <w:sz w:val="20"/>
          <w:szCs w:val="20"/>
        </w:rPr>
        <w:t xml:space="preserve">. In the </w:t>
      </w:r>
      <w:hyperlink r:id="rId18" w:history="1">
        <w:r w:rsidRPr="00DE6F35">
          <w:rPr>
            <w:rStyle w:val="Hyperlink"/>
            <w:sz w:val="20"/>
            <w:szCs w:val="20"/>
          </w:rPr>
          <w:t>Processes tab</w:t>
        </w:r>
      </w:hyperlink>
      <w:r w:rsidRPr="00DE6F35">
        <w:rPr>
          <w:sz w:val="20"/>
          <w:szCs w:val="20"/>
        </w:rPr>
        <w:t xml:space="preserve">, double-click </w:t>
      </w:r>
      <w:r w:rsidRPr="00DE6F35">
        <w:rPr>
          <w:b/>
          <w:bCs/>
          <w:sz w:val="20"/>
          <w:szCs w:val="20"/>
        </w:rPr>
        <w:t>Implement Design</w:t>
      </w:r>
      <w:r w:rsidRPr="00DE6F35">
        <w:rPr>
          <w:sz w:val="20"/>
          <w:szCs w:val="20"/>
        </w:rPr>
        <w:t xml:space="preserve"> to run the implementation process in one step, or double-click </w:t>
      </w:r>
      <w:r w:rsidRPr="00DE6F35">
        <w:rPr>
          <w:b/>
          <w:bCs/>
          <w:sz w:val="20"/>
          <w:szCs w:val="20"/>
        </w:rPr>
        <w:t>Translate</w:t>
      </w:r>
      <w:r w:rsidRPr="00DE6F35">
        <w:rPr>
          <w:sz w:val="20"/>
          <w:szCs w:val="20"/>
        </w:rPr>
        <w:t xml:space="preserve">, </w:t>
      </w:r>
      <w:r w:rsidRPr="00DE6F35">
        <w:rPr>
          <w:b/>
          <w:bCs/>
          <w:sz w:val="20"/>
          <w:szCs w:val="20"/>
        </w:rPr>
        <w:t>Map</w:t>
      </w:r>
      <w:r w:rsidRPr="00DE6F35">
        <w:rPr>
          <w:sz w:val="20"/>
          <w:szCs w:val="20"/>
        </w:rPr>
        <w:t xml:space="preserve">, and </w:t>
      </w:r>
      <w:r w:rsidRPr="00DE6F35">
        <w:rPr>
          <w:b/>
          <w:bCs/>
          <w:sz w:val="20"/>
          <w:szCs w:val="20"/>
        </w:rPr>
        <w:t>Place &amp; Route</w:t>
      </w:r>
      <w:r w:rsidRPr="00DE6F35">
        <w:rPr>
          <w:sz w:val="20"/>
          <w:szCs w:val="20"/>
        </w:rPr>
        <w:t xml:space="preserve"> to run each of the implementation steps separately. To generate the programming file, double-click </w:t>
      </w:r>
      <w:r w:rsidRPr="00DE6F35">
        <w:rPr>
          <w:b/>
          <w:bCs/>
          <w:sz w:val="20"/>
          <w:szCs w:val="20"/>
        </w:rPr>
        <w:t>Generate Programming File</w:t>
      </w:r>
      <w:r w:rsidRPr="00DE6F35">
        <w:rPr>
          <w:sz w:val="20"/>
          <w:szCs w:val="20"/>
        </w:rPr>
        <w:t xml:space="preserve">. Alternatively, you can select </w:t>
      </w:r>
      <w:r w:rsidRPr="00DE6F35">
        <w:rPr>
          <w:b/>
          <w:bCs/>
          <w:sz w:val="20"/>
          <w:szCs w:val="20"/>
        </w:rPr>
        <w:t>Process &gt; Implement Top Module</w:t>
      </w:r>
      <w:r w:rsidRPr="00DE6F35">
        <w:rPr>
          <w:sz w:val="20"/>
          <w:szCs w:val="20"/>
        </w:rPr>
        <w:t xml:space="preserve"> to run Implement Design on the top module. For details, see </w:t>
      </w:r>
      <w:hyperlink r:id="rId19" w:history="1">
        <w:r w:rsidRPr="00DE6F35">
          <w:rPr>
            <w:rStyle w:val="Hyperlink"/>
            <w:sz w:val="20"/>
            <w:szCs w:val="20"/>
          </w:rPr>
          <w:t>Implementing the Top Module</w:t>
        </w:r>
      </w:hyperlink>
      <w:r w:rsidRPr="00DE6F35">
        <w:rPr>
          <w:sz w:val="20"/>
          <w:szCs w:val="20"/>
        </w:rPr>
        <w:t>.</w:t>
      </w:r>
    </w:p>
    <w:p w:rsidR="00DE6F35" w:rsidRPr="00DE6F35" w:rsidRDefault="00DE6F35" w:rsidP="00DE6F35">
      <w:pPr>
        <w:spacing w:before="120" w:after="120"/>
        <w:rPr>
          <w:sz w:val="20"/>
          <w:szCs w:val="20"/>
        </w:rPr>
      </w:pPr>
      <w:r w:rsidRPr="00DE6F35">
        <w:rPr>
          <w:sz w:val="20"/>
          <w:szCs w:val="20"/>
        </w:rPr>
        <w:t xml:space="preserve">Default property values can be set for the Implement Design process or for each of the separate implementation processes. </w:t>
      </w:r>
      <w:r w:rsidRPr="00DE6F35">
        <w:rPr>
          <w:noProof/>
          <w:color w:val="0000FF"/>
          <w:sz w:val="20"/>
          <w:szCs w:val="20"/>
        </w:rPr>
        <w:drawing>
          <wp:inline distT="0" distB="0" distL="0" distR="0">
            <wp:extent cx="314960" cy="136525"/>
            <wp:effectExtent l="0" t="0" r="8890" b="0"/>
            <wp:docPr id="9" name="Picture 9"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60" cy="136525"/>
                    </a:xfrm>
                    <a:prstGeom prst="rect">
                      <a:avLst/>
                    </a:prstGeom>
                    <a:noFill/>
                    <a:ln>
                      <a:noFill/>
                    </a:ln>
                  </pic:spPr>
                </pic:pic>
              </a:graphicData>
            </a:graphic>
          </wp:inline>
        </w:drawing>
      </w:r>
      <w:r w:rsidRPr="00DE6F35">
        <w:rPr>
          <w:sz w:val="20"/>
          <w:szCs w:val="20"/>
        </w:rPr>
        <w:t xml:space="preserve"> These properties values can also be changed using the Design Goals &amp; Strategies command, available from the Project menu. For details, see </w:t>
      </w:r>
      <w:hyperlink r:id="rId22" w:history="1">
        <w:r w:rsidRPr="00DE6F35">
          <w:rPr>
            <w:rStyle w:val="Hyperlink"/>
            <w:sz w:val="20"/>
            <w:szCs w:val="20"/>
          </w:rPr>
          <w:t>Using Design Goals &amp; Strategies.</w:t>
        </w:r>
      </w:hyperlink>
    </w:p>
    <w:p w:rsidR="00DE6F35" w:rsidRPr="00DE6F35" w:rsidRDefault="00DE6F35" w:rsidP="00DE6F35">
      <w:pPr>
        <w:spacing w:before="120" w:after="120"/>
        <w:rPr>
          <w:sz w:val="20"/>
          <w:szCs w:val="20"/>
        </w:rPr>
      </w:pPr>
      <w:r w:rsidRPr="00DE6F35">
        <w:rPr>
          <w:b/>
          <w:bCs/>
          <w:sz w:val="20"/>
          <w:szCs w:val="20"/>
        </w:rPr>
        <w:t>Note </w:t>
      </w:r>
      <w:r w:rsidRPr="00DE6F35">
        <w:rPr>
          <w:sz w:val="20"/>
          <w:szCs w:val="20"/>
        </w:rPr>
        <w:t xml:space="preserve">In addition to the regular implementation flow described here, alternate implementations to save runtime and preserve results can be used. For more details, see the </w:t>
      </w:r>
      <w:hyperlink r:id="rId23" w:history="1">
        <w:r w:rsidRPr="00DE6F35">
          <w:rPr>
            <w:rStyle w:val="Hyperlink"/>
            <w:sz w:val="20"/>
            <w:szCs w:val="20"/>
          </w:rPr>
          <w:t>Partitions Overview</w:t>
        </w:r>
      </w:hyperlink>
      <w:r w:rsidRPr="00DE6F35">
        <w:rPr>
          <w:sz w:val="20"/>
          <w:szCs w:val="20"/>
        </w:rPr>
        <w:t xml:space="preserve"> and </w:t>
      </w:r>
      <w:hyperlink r:id="rId24" w:history="1">
        <w:r w:rsidRPr="00DE6F35">
          <w:rPr>
            <w:rStyle w:val="Hyperlink"/>
            <w:sz w:val="20"/>
            <w:szCs w:val="20"/>
          </w:rPr>
          <w:t xml:space="preserve">Using </w:t>
        </w:r>
        <w:proofErr w:type="spellStart"/>
        <w:r w:rsidRPr="00DE6F35">
          <w:rPr>
            <w:rStyle w:val="Hyperlink"/>
            <w:sz w:val="20"/>
            <w:szCs w:val="20"/>
          </w:rPr>
          <w:t>SmartGuide</w:t>
        </w:r>
        <w:proofErr w:type="spellEnd"/>
      </w:hyperlink>
      <w:r w:rsidRPr="00DE6F35">
        <w:rPr>
          <w:sz w:val="20"/>
          <w:szCs w:val="20"/>
        </w:rPr>
        <w:t>.</w:t>
      </w:r>
    </w:p>
    <w:p w:rsidR="00DE6F35" w:rsidRPr="00DE6F35" w:rsidRDefault="00DE6F35" w:rsidP="00DE6F35">
      <w:pPr>
        <w:spacing w:before="120" w:after="120"/>
        <w:rPr>
          <w:rFonts w:ascii="Verdana" w:hAnsi="Verdana"/>
          <w:b/>
          <w:bCs/>
          <w:color w:val="666666"/>
          <w:sz w:val="28"/>
          <w:szCs w:val="28"/>
        </w:rPr>
      </w:pPr>
      <w:r w:rsidRPr="00DE6F35">
        <w:rPr>
          <w:rFonts w:ascii="Verdana" w:hAnsi="Verdana"/>
          <w:b/>
          <w:bCs/>
          <w:color w:val="666666"/>
          <w:sz w:val="28"/>
          <w:szCs w:val="28"/>
        </w:rPr>
        <w:t>Translate</w:t>
      </w:r>
    </w:p>
    <w:p w:rsidR="00DE6F35" w:rsidRDefault="00DE6F35" w:rsidP="00DE6F35">
      <w:pPr>
        <w:spacing w:before="120" w:after="120"/>
        <w:rPr>
          <w:sz w:val="20"/>
          <w:szCs w:val="20"/>
        </w:rPr>
      </w:pPr>
      <w:r w:rsidRPr="00DE6F35">
        <w:rPr>
          <w:sz w:val="20"/>
          <w:szCs w:val="20"/>
        </w:rPr>
        <w:t>The Translate process merges all of the input netlists and design constraints and outputs a Xilinx native generic database (NGD) file, which describes the logical design reduced to Xilinx primitives. See the following table for details. </w:t>
      </w:r>
    </w:p>
    <w:tbl>
      <w:tblPr>
        <w:tblStyle w:val="TableGrid"/>
        <w:tblW w:w="0" w:type="auto"/>
        <w:tblLook w:val="04A0" w:firstRow="1" w:lastRow="0" w:firstColumn="1" w:lastColumn="0" w:noHBand="0" w:noVBand="1"/>
      </w:tblPr>
      <w:tblGrid>
        <w:gridCol w:w="1885"/>
        <w:gridCol w:w="8275"/>
      </w:tblGrid>
      <w:tr w:rsidR="00DE6F35" w:rsidTr="00CF7ADF">
        <w:tc>
          <w:tcPr>
            <w:tcW w:w="10160" w:type="dxa"/>
            <w:gridSpan w:val="2"/>
          </w:tcPr>
          <w:p w:rsidR="00DE6F35" w:rsidRDefault="00DE6F35" w:rsidP="00DE6F35">
            <w:pPr>
              <w:spacing w:before="120" w:after="120"/>
              <w:jc w:val="center"/>
              <w:rPr>
                <w:sz w:val="20"/>
                <w:szCs w:val="20"/>
              </w:rPr>
            </w:pPr>
            <w:r w:rsidRPr="00DE6F35">
              <w:rPr>
                <w:b/>
                <w:bCs/>
                <w:sz w:val="20"/>
                <w:szCs w:val="20"/>
              </w:rPr>
              <w:t>Translate Process</w:t>
            </w:r>
          </w:p>
        </w:tc>
      </w:tr>
      <w:tr w:rsidR="00DE6F35" w:rsidTr="00DE6F35">
        <w:tc>
          <w:tcPr>
            <w:tcW w:w="1885" w:type="dxa"/>
            <w:vAlign w:val="center"/>
          </w:tcPr>
          <w:p w:rsidR="00DE6F35" w:rsidRPr="00DE6F35" w:rsidRDefault="00DE6F35" w:rsidP="00DE6F35">
            <w:pPr>
              <w:spacing w:before="120" w:after="120"/>
              <w:rPr>
                <w:sz w:val="20"/>
                <w:szCs w:val="20"/>
              </w:rPr>
            </w:pPr>
            <w:r w:rsidRPr="00DE6F35">
              <w:rPr>
                <w:sz w:val="20"/>
                <w:szCs w:val="20"/>
              </w:rPr>
              <w:t>Command line tool</w:t>
            </w:r>
          </w:p>
        </w:tc>
        <w:tc>
          <w:tcPr>
            <w:tcW w:w="8275" w:type="dxa"/>
            <w:vAlign w:val="center"/>
          </w:tcPr>
          <w:p w:rsidR="00DE6F35" w:rsidRPr="00DE6F35" w:rsidRDefault="00DE6F35" w:rsidP="00DE6F35">
            <w:pPr>
              <w:rPr>
                <w:sz w:val="20"/>
                <w:szCs w:val="20"/>
              </w:rPr>
            </w:pPr>
            <w:proofErr w:type="spellStart"/>
            <w:r w:rsidRPr="00DE6F35">
              <w:rPr>
                <w:sz w:val="20"/>
                <w:szCs w:val="20"/>
              </w:rPr>
              <w:t>NGDBuild</w:t>
            </w:r>
            <w:proofErr w:type="spellEnd"/>
          </w:p>
        </w:tc>
      </w:tr>
      <w:tr w:rsidR="00DE6F35" w:rsidTr="00DE6F35">
        <w:tc>
          <w:tcPr>
            <w:tcW w:w="1885" w:type="dxa"/>
            <w:vAlign w:val="center"/>
          </w:tcPr>
          <w:p w:rsidR="00DE6F35" w:rsidRPr="00DE6F35" w:rsidRDefault="00DE6F35" w:rsidP="00DE6F35">
            <w:pPr>
              <w:spacing w:before="120" w:after="120"/>
              <w:rPr>
                <w:sz w:val="20"/>
                <w:szCs w:val="20"/>
              </w:rPr>
            </w:pPr>
            <w:proofErr w:type="spellStart"/>
            <w:r w:rsidRPr="00DE6F35">
              <w:rPr>
                <w:sz w:val="20"/>
                <w:szCs w:val="20"/>
              </w:rPr>
              <w:t>Tcl</w:t>
            </w:r>
            <w:proofErr w:type="spellEnd"/>
            <w:r w:rsidRPr="00DE6F35">
              <w:rPr>
                <w:sz w:val="20"/>
                <w:szCs w:val="20"/>
              </w:rPr>
              <w:t xml:space="preserve"> command</w:t>
            </w:r>
          </w:p>
        </w:tc>
        <w:tc>
          <w:tcPr>
            <w:tcW w:w="8275" w:type="dxa"/>
            <w:vAlign w:val="center"/>
          </w:tcPr>
          <w:p w:rsidR="00DE6F35" w:rsidRPr="00DE6F35" w:rsidRDefault="00DE6F35" w:rsidP="00DE6F35">
            <w:pPr>
              <w:rPr>
                <w:sz w:val="20"/>
                <w:szCs w:val="20"/>
              </w:rPr>
            </w:pPr>
            <w:r w:rsidRPr="00DE6F35">
              <w:rPr>
                <w:rFonts w:ascii="Courier" w:hAnsi="Courier"/>
                <w:b/>
                <w:bCs/>
                <w:sz w:val="20"/>
                <w:szCs w:val="20"/>
              </w:rPr>
              <w:t>process run "Translate"</w:t>
            </w:r>
          </w:p>
        </w:tc>
      </w:tr>
      <w:tr w:rsidR="00DE6F35" w:rsidTr="00DE6F35">
        <w:tc>
          <w:tcPr>
            <w:tcW w:w="1885" w:type="dxa"/>
            <w:vAlign w:val="center"/>
          </w:tcPr>
          <w:p w:rsidR="00DE6F35" w:rsidRPr="00DE6F35" w:rsidRDefault="00DE6F35" w:rsidP="00DE6F35">
            <w:pPr>
              <w:spacing w:before="120" w:after="120"/>
              <w:rPr>
                <w:sz w:val="20"/>
                <w:szCs w:val="20"/>
              </w:rPr>
            </w:pPr>
            <w:r w:rsidRPr="00DE6F35">
              <w:rPr>
                <w:sz w:val="20"/>
                <w:szCs w:val="20"/>
              </w:rPr>
              <w:t>Input files</w:t>
            </w:r>
          </w:p>
        </w:tc>
        <w:tc>
          <w:tcPr>
            <w:tcW w:w="8275" w:type="dxa"/>
            <w:vAlign w:val="center"/>
          </w:tcPr>
          <w:p w:rsidR="00DE6F35" w:rsidRPr="00DE6F35" w:rsidRDefault="00DE6F35" w:rsidP="00DE6F35">
            <w:pPr>
              <w:rPr>
                <w:sz w:val="20"/>
                <w:szCs w:val="20"/>
              </w:rPr>
            </w:pPr>
            <w:r w:rsidRPr="00DE6F35">
              <w:rPr>
                <w:sz w:val="20"/>
                <w:szCs w:val="20"/>
              </w:rPr>
              <w:t>EDIF, SEDIF, EDN, EDF, NGC, UCF, NCF, URF, NMC, BMM</w:t>
            </w:r>
          </w:p>
        </w:tc>
      </w:tr>
      <w:tr w:rsidR="00DE6F35" w:rsidTr="00DE6F35">
        <w:tc>
          <w:tcPr>
            <w:tcW w:w="1885" w:type="dxa"/>
            <w:vAlign w:val="center"/>
          </w:tcPr>
          <w:p w:rsidR="00DE6F35" w:rsidRPr="00DE6F35" w:rsidRDefault="00DE6F35" w:rsidP="00DE6F35">
            <w:pPr>
              <w:spacing w:before="120" w:after="120"/>
              <w:rPr>
                <w:sz w:val="20"/>
                <w:szCs w:val="20"/>
              </w:rPr>
            </w:pPr>
            <w:r w:rsidRPr="00DE6F35">
              <w:rPr>
                <w:sz w:val="20"/>
                <w:szCs w:val="20"/>
              </w:rPr>
              <w:t>Output files</w:t>
            </w:r>
          </w:p>
        </w:tc>
        <w:tc>
          <w:tcPr>
            <w:tcW w:w="8275" w:type="dxa"/>
            <w:vAlign w:val="center"/>
          </w:tcPr>
          <w:p w:rsidR="00DE6F35" w:rsidRPr="00DE6F35" w:rsidRDefault="00DE6F35" w:rsidP="00DE6F35">
            <w:pPr>
              <w:rPr>
                <w:sz w:val="20"/>
                <w:szCs w:val="20"/>
              </w:rPr>
            </w:pPr>
            <w:r w:rsidRPr="00DE6F35">
              <w:rPr>
                <w:sz w:val="20"/>
                <w:szCs w:val="20"/>
              </w:rPr>
              <w:t>BLD (report), NGD</w:t>
            </w:r>
          </w:p>
        </w:tc>
      </w:tr>
      <w:tr w:rsidR="00DE6F35" w:rsidTr="00DE6F35">
        <w:tc>
          <w:tcPr>
            <w:tcW w:w="1885" w:type="dxa"/>
            <w:vAlign w:val="center"/>
          </w:tcPr>
          <w:p w:rsidR="00DE6F35" w:rsidRPr="00DE6F35" w:rsidRDefault="00DE6F35" w:rsidP="00DE6F35">
            <w:pPr>
              <w:spacing w:before="120" w:after="120"/>
              <w:rPr>
                <w:sz w:val="20"/>
                <w:szCs w:val="20"/>
              </w:rPr>
            </w:pPr>
            <w:r w:rsidRPr="00DE6F35">
              <w:rPr>
                <w:sz w:val="20"/>
                <w:szCs w:val="20"/>
              </w:rPr>
              <w:t>Process properties</w:t>
            </w:r>
          </w:p>
        </w:tc>
        <w:tc>
          <w:tcPr>
            <w:tcW w:w="8275" w:type="dxa"/>
            <w:vAlign w:val="center"/>
          </w:tcPr>
          <w:p w:rsidR="00DE6F35" w:rsidRPr="00DE6F35" w:rsidRDefault="007877E3" w:rsidP="00DE6F35">
            <w:pPr>
              <w:rPr>
                <w:sz w:val="20"/>
                <w:szCs w:val="20"/>
              </w:rPr>
            </w:pPr>
            <w:hyperlink r:id="rId25" w:history="1">
              <w:r w:rsidR="00DE6F35" w:rsidRPr="00DE6F35">
                <w:rPr>
                  <w:rStyle w:val="Hyperlink"/>
                  <w:sz w:val="20"/>
                  <w:szCs w:val="20"/>
                </w:rPr>
                <w:t>Translate Properties</w:t>
              </w:r>
            </w:hyperlink>
          </w:p>
        </w:tc>
      </w:tr>
      <w:tr w:rsidR="00DE6F35" w:rsidTr="00DE6F35">
        <w:tc>
          <w:tcPr>
            <w:tcW w:w="1885" w:type="dxa"/>
            <w:vAlign w:val="center"/>
          </w:tcPr>
          <w:p w:rsidR="00DE6F35" w:rsidRPr="00DE6F35" w:rsidRDefault="00DE6F35" w:rsidP="00DE6F35">
            <w:pPr>
              <w:spacing w:before="120" w:after="120"/>
              <w:rPr>
                <w:sz w:val="20"/>
                <w:szCs w:val="20"/>
              </w:rPr>
            </w:pPr>
            <w:r w:rsidRPr="00DE6F35">
              <w:rPr>
                <w:sz w:val="20"/>
                <w:szCs w:val="20"/>
              </w:rPr>
              <w:t>Tools available after running process</w:t>
            </w:r>
          </w:p>
        </w:tc>
        <w:tc>
          <w:tcPr>
            <w:tcW w:w="8275" w:type="dxa"/>
            <w:vAlign w:val="center"/>
          </w:tcPr>
          <w:p w:rsidR="00DE6F35" w:rsidRPr="00DE6F35" w:rsidRDefault="00DE6F35" w:rsidP="00DE6F35">
            <w:pPr>
              <w:rPr>
                <w:sz w:val="20"/>
                <w:szCs w:val="20"/>
              </w:rPr>
            </w:pPr>
            <w:r w:rsidRPr="00DE6F35">
              <w:rPr>
                <w:sz w:val="20"/>
                <w:szCs w:val="20"/>
              </w:rPr>
              <w:t xml:space="preserve">Constraints Editor, Floorplan Editor, </w:t>
            </w:r>
            <w:proofErr w:type="spellStart"/>
            <w:r w:rsidRPr="00DE6F35">
              <w:rPr>
                <w:sz w:val="20"/>
                <w:szCs w:val="20"/>
              </w:rPr>
              <w:t>Floorplanner</w:t>
            </w:r>
            <w:proofErr w:type="spellEnd"/>
            <w:r w:rsidRPr="00DE6F35">
              <w:rPr>
                <w:sz w:val="20"/>
                <w:szCs w:val="20"/>
              </w:rPr>
              <w:t xml:space="preserve">, PACE </w:t>
            </w:r>
          </w:p>
          <w:p w:rsidR="00DE6F35" w:rsidRPr="00DE6F35" w:rsidRDefault="00DE6F35" w:rsidP="00DE6F35">
            <w:pPr>
              <w:rPr>
                <w:sz w:val="20"/>
                <w:szCs w:val="20"/>
              </w:rPr>
            </w:pPr>
            <w:proofErr w:type="gramStart"/>
            <w:r w:rsidRPr="00DE6F35">
              <w:rPr>
                <w:b/>
                <w:bCs/>
                <w:sz w:val="20"/>
                <w:szCs w:val="20"/>
              </w:rPr>
              <w:t>Note </w:t>
            </w:r>
            <w:r w:rsidRPr="00DE6F35">
              <w:rPr>
                <w:sz w:val="20"/>
                <w:szCs w:val="20"/>
              </w:rPr>
              <w:t> Each</w:t>
            </w:r>
            <w:proofErr w:type="gramEnd"/>
            <w:r w:rsidRPr="00DE6F35">
              <w:rPr>
                <w:sz w:val="20"/>
                <w:szCs w:val="20"/>
              </w:rPr>
              <w:t xml:space="preserve"> of these tools modifies the UCF file. When you rerun Translate with the updated UCF, the NGD file is updated.</w:t>
            </w:r>
          </w:p>
        </w:tc>
      </w:tr>
    </w:tbl>
    <w:p w:rsidR="00DE6F35" w:rsidRPr="00DE6F35" w:rsidRDefault="00DE6F35" w:rsidP="00DE6F35">
      <w:pPr>
        <w:spacing w:before="120" w:after="120"/>
        <w:rPr>
          <w:rFonts w:ascii="Verdana" w:hAnsi="Verdana"/>
          <w:b/>
          <w:bCs/>
          <w:color w:val="666666"/>
          <w:sz w:val="28"/>
          <w:szCs w:val="28"/>
        </w:rPr>
      </w:pPr>
      <w:r w:rsidRPr="00DE6F35">
        <w:rPr>
          <w:rFonts w:ascii="Verdana" w:hAnsi="Verdana"/>
          <w:b/>
          <w:bCs/>
          <w:color w:val="666666"/>
          <w:sz w:val="28"/>
          <w:szCs w:val="28"/>
        </w:rPr>
        <w:t>Map</w:t>
      </w:r>
    </w:p>
    <w:p w:rsidR="00DE6F35" w:rsidRPr="00DE6F35" w:rsidRDefault="00DE6F35" w:rsidP="00DE6F35">
      <w:pPr>
        <w:spacing w:before="120" w:after="120"/>
        <w:rPr>
          <w:sz w:val="20"/>
          <w:szCs w:val="20"/>
        </w:rPr>
      </w:pPr>
      <w:r w:rsidRPr="00DE6F35">
        <w:rPr>
          <w:sz w:val="20"/>
          <w:szCs w:val="20"/>
        </w:rPr>
        <w:t>The Map process maps the logic defined by an NGD file into FPGA elements, such as CLBs and IOBs. The output design is a native circuit description (NCD) file that physically represents the design mapped to the components in the Xilinx FPGA. See the following table for details. </w:t>
      </w:r>
    </w:p>
    <w:tbl>
      <w:tblPr>
        <w:tblStyle w:val="TableGrid"/>
        <w:tblW w:w="0" w:type="auto"/>
        <w:tblLook w:val="04A0" w:firstRow="1" w:lastRow="0" w:firstColumn="1" w:lastColumn="0" w:noHBand="0" w:noVBand="1"/>
      </w:tblPr>
      <w:tblGrid>
        <w:gridCol w:w="5080"/>
        <w:gridCol w:w="5080"/>
      </w:tblGrid>
      <w:tr w:rsidR="00DE6F35" w:rsidTr="00CF7ADF">
        <w:tc>
          <w:tcPr>
            <w:tcW w:w="10160" w:type="dxa"/>
            <w:gridSpan w:val="2"/>
          </w:tcPr>
          <w:p w:rsidR="00DE6F35" w:rsidRDefault="00DE6F35" w:rsidP="00DE6F35">
            <w:pPr>
              <w:spacing w:before="120" w:after="120"/>
              <w:rPr>
                <w:sz w:val="20"/>
                <w:szCs w:val="20"/>
              </w:rPr>
            </w:pPr>
            <w:r w:rsidRPr="00DE6F35">
              <w:rPr>
                <w:b/>
                <w:bCs/>
                <w:sz w:val="20"/>
                <w:szCs w:val="20"/>
              </w:rPr>
              <w:t>Map Process</w:t>
            </w:r>
          </w:p>
        </w:tc>
      </w:tr>
      <w:tr w:rsidR="00DE6F35" w:rsidTr="00CF7ADF">
        <w:tc>
          <w:tcPr>
            <w:tcW w:w="5080" w:type="dxa"/>
            <w:vAlign w:val="center"/>
          </w:tcPr>
          <w:p w:rsidR="00DE6F35" w:rsidRPr="00DE6F35" w:rsidRDefault="00DE6F35" w:rsidP="00DE6F35">
            <w:pPr>
              <w:spacing w:before="120" w:after="120"/>
              <w:rPr>
                <w:sz w:val="20"/>
                <w:szCs w:val="20"/>
              </w:rPr>
            </w:pPr>
            <w:r w:rsidRPr="00DE6F35">
              <w:rPr>
                <w:sz w:val="20"/>
                <w:szCs w:val="20"/>
              </w:rPr>
              <w:t>Command line tools</w:t>
            </w:r>
          </w:p>
        </w:tc>
        <w:tc>
          <w:tcPr>
            <w:tcW w:w="5080" w:type="dxa"/>
            <w:vAlign w:val="center"/>
          </w:tcPr>
          <w:p w:rsidR="00DE6F35" w:rsidRPr="00DE6F35" w:rsidRDefault="00DE6F35" w:rsidP="00DE6F35">
            <w:pPr>
              <w:spacing w:before="120" w:after="120"/>
              <w:rPr>
                <w:sz w:val="20"/>
                <w:szCs w:val="20"/>
              </w:rPr>
            </w:pPr>
            <w:r w:rsidRPr="00DE6F35">
              <w:rPr>
                <w:sz w:val="20"/>
                <w:szCs w:val="20"/>
              </w:rPr>
              <w:t>MAP</w:t>
            </w:r>
          </w:p>
        </w:tc>
      </w:tr>
      <w:tr w:rsidR="00DE6F35" w:rsidTr="00CF7ADF">
        <w:tc>
          <w:tcPr>
            <w:tcW w:w="5080" w:type="dxa"/>
            <w:vAlign w:val="center"/>
          </w:tcPr>
          <w:p w:rsidR="00DE6F35" w:rsidRPr="00DE6F35" w:rsidRDefault="00DE6F35" w:rsidP="00DE6F35">
            <w:pPr>
              <w:spacing w:before="120" w:after="120"/>
              <w:rPr>
                <w:sz w:val="20"/>
                <w:szCs w:val="20"/>
              </w:rPr>
            </w:pPr>
            <w:proofErr w:type="spellStart"/>
            <w:r w:rsidRPr="00DE6F35">
              <w:rPr>
                <w:sz w:val="20"/>
                <w:szCs w:val="20"/>
              </w:rPr>
              <w:t>Tcl</w:t>
            </w:r>
            <w:proofErr w:type="spellEnd"/>
            <w:r w:rsidRPr="00DE6F35">
              <w:rPr>
                <w:sz w:val="20"/>
                <w:szCs w:val="20"/>
              </w:rPr>
              <w:t xml:space="preserve"> command</w:t>
            </w:r>
          </w:p>
        </w:tc>
        <w:tc>
          <w:tcPr>
            <w:tcW w:w="5080" w:type="dxa"/>
            <w:vAlign w:val="center"/>
          </w:tcPr>
          <w:p w:rsidR="00DE6F35" w:rsidRPr="00DE6F35" w:rsidRDefault="00DE6F35" w:rsidP="00DE6F35">
            <w:pPr>
              <w:spacing w:before="120" w:after="120"/>
              <w:rPr>
                <w:sz w:val="20"/>
                <w:szCs w:val="20"/>
              </w:rPr>
            </w:pPr>
            <w:r w:rsidRPr="00DE6F35">
              <w:rPr>
                <w:rFonts w:ascii="Courier" w:hAnsi="Courier"/>
                <w:b/>
                <w:bCs/>
                <w:sz w:val="20"/>
                <w:szCs w:val="20"/>
              </w:rPr>
              <w:t>process run "Map"</w:t>
            </w:r>
          </w:p>
        </w:tc>
      </w:tr>
      <w:tr w:rsidR="00DE6F35" w:rsidTr="00CF7ADF">
        <w:tc>
          <w:tcPr>
            <w:tcW w:w="5080" w:type="dxa"/>
            <w:vAlign w:val="center"/>
          </w:tcPr>
          <w:p w:rsidR="00DE6F35" w:rsidRPr="00DE6F35" w:rsidRDefault="00DE6F35" w:rsidP="00DE6F35">
            <w:pPr>
              <w:spacing w:before="120" w:after="120"/>
              <w:rPr>
                <w:sz w:val="20"/>
                <w:szCs w:val="20"/>
              </w:rPr>
            </w:pPr>
            <w:r w:rsidRPr="00DE6F35">
              <w:rPr>
                <w:sz w:val="20"/>
                <w:szCs w:val="20"/>
              </w:rPr>
              <w:t>Input files</w:t>
            </w:r>
          </w:p>
        </w:tc>
        <w:tc>
          <w:tcPr>
            <w:tcW w:w="5080" w:type="dxa"/>
            <w:vAlign w:val="center"/>
          </w:tcPr>
          <w:p w:rsidR="00DE6F35" w:rsidRPr="00DE6F35" w:rsidRDefault="00DE6F35" w:rsidP="00DE6F35">
            <w:pPr>
              <w:spacing w:before="120" w:after="120"/>
              <w:rPr>
                <w:sz w:val="20"/>
                <w:szCs w:val="20"/>
              </w:rPr>
            </w:pPr>
            <w:r w:rsidRPr="00DE6F35">
              <w:rPr>
                <w:sz w:val="20"/>
                <w:szCs w:val="20"/>
              </w:rPr>
              <w:t xml:space="preserve">NGD, NMC, NCD, NGM </w:t>
            </w:r>
          </w:p>
          <w:p w:rsidR="00DE6F35" w:rsidRPr="00DE6F35" w:rsidRDefault="00DE6F35" w:rsidP="00DE6F35">
            <w:pPr>
              <w:spacing w:before="120" w:after="120"/>
              <w:rPr>
                <w:sz w:val="20"/>
                <w:szCs w:val="20"/>
              </w:rPr>
            </w:pPr>
            <w:proofErr w:type="gramStart"/>
            <w:r w:rsidRPr="00DE6F35">
              <w:rPr>
                <w:b/>
                <w:bCs/>
                <w:sz w:val="20"/>
                <w:szCs w:val="20"/>
              </w:rPr>
              <w:t>Note </w:t>
            </w:r>
            <w:r w:rsidRPr="00DE6F35">
              <w:rPr>
                <w:sz w:val="20"/>
                <w:szCs w:val="20"/>
              </w:rPr>
              <w:t> The</w:t>
            </w:r>
            <w:proofErr w:type="gramEnd"/>
            <w:r w:rsidRPr="00DE6F35">
              <w:rPr>
                <w:sz w:val="20"/>
                <w:szCs w:val="20"/>
              </w:rPr>
              <w:t xml:space="preserve"> NCD and NGM files are for guiding.</w:t>
            </w:r>
          </w:p>
        </w:tc>
      </w:tr>
      <w:tr w:rsidR="00DE6F35" w:rsidTr="00CF7ADF">
        <w:tc>
          <w:tcPr>
            <w:tcW w:w="5080" w:type="dxa"/>
            <w:vAlign w:val="center"/>
          </w:tcPr>
          <w:p w:rsidR="00DE6F35" w:rsidRPr="00DE6F35" w:rsidRDefault="00DE6F35" w:rsidP="00DE6F35">
            <w:pPr>
              <w:spacing w:before="120" w:after="120"/>
              <w:rPr>
                <w:sz w:val="20"/>
                <w:szCs w:val="20"/>
              </w:rPr>
            </w:pPr>
            <w:r w:rsidRPr="00DE6F35">
              <w:rPr>
                <w:sz w:val="20"/>
                <w:szCs w:val="20"/>
              </w:rPr>
              <w:lastRenderedPageBreak/>
              <w:t>Output files</w:t>
            </w:r>
          </w:p>
        </w:tc>
        <w:tc>
          <w:tcPr>
            <w:tcW w:w="5080" w:type="dxa"/>
            <w:vAlign w:val="center"/>
          </w:tcPr>
          <w:p w:rsidR="00DE6F35" w:rsidRPr="00DE6F35" w:rsidRDefault="00DE6F35" w:rsidP="00DE6F35">
            <w:pPr>
              <w:spacing w:before="120" w:after="120"/>
              <w:rPr>
                <w:sz w:val="20"/>
                <w:szCs w:val="20"/>
              </w:rPr>
            </w:pPr>
            <w:r w:rsidRPr="00DE6F35">
              <w:rPr>
                <w:sz w:val="20"/>
                <w:szCs w:val="20"/>
              </w:rPr>
              <w:t>NCD, PCF, NGM, MRP (report), GRF, MAP, PSR</w:t>
            </w:r>
          </w:p>
        </w:tc>
      </w:tr>
      <w:tr w:rsidR="00DE6F35" w:rsidTr="00CF7ADF">
        <w:tc>
          <w:tcPr>
            <w:tcW w:w="5080" w:type="dxa"/>
            <w:vAlign w:val="center"/>
          </w:tcPr>
          <w:p w:rsidR="00DE6F35" w:rsidRPr="00DE6F35" w:rsidRDefault="00DE6F35" w:rsidP="00DE6F35">
            <w:pPr>
              <w:spacing w:before="120" w:after="120"/>
              <w:rPr>
                <w:sz w:val="20"/>
                <w:szCs w:val="20"/>
              </w:rPr>
            </w:pPr>
            <w:r w:rsidRPr="00DE6F35">
              <w:rPr>
                <w:sz w:val="20"/>
                <w:szCs w:val="20"/>
              </w:rPr>
              <w:t>Process Properties</w:t>
            </w:r>
          </w:p>
        </w:tc>
        <w:tc>
          <w:tcPr>
            <w:tcW w:w="5080" w:type="dxa"/>
            <w:vAlign w:val="center"/>
          </w:tcPr>
          <w:p w:rsidR="00DE6F35" w:rsidRPr="00DE6F35" w:rsidRDefault="007877E3" w:rsidP="00DE6F35">
            <w:pPr>
              <w:spacing w:before="120" w:after="120"/>
              <w:rPr>
                <w:sz w:val="20"/>
                <w:szCs w:val="20"/>
              </w:rPr>
            </w:pPr>
            <w:hyperlink r:id="rId26" w:history="1">
              <w:r w:rsidR="00DE6F35" w:rsidRPr="00DE6F35">
                <w:rPr>
                  <w:rStyle w:val="Hyperlink"/>
                  <w:sz w:val="20"/>
                  <w:szCs w:val="20"/>
                </w:rPr>
                <w:t>Map Properties</w:t>
              </w:r>
            </w:hyperlink>
          </w:p>
        </w:tc>
      </w:tr>
      <w:tr w:rsidR="00DE6F35" w:rsidTr="00CF7ADF">
        <w:tc>
          <w:tcPr>
            <w:tcW w:w="5080" w:type="dxa"/>
            <w:vAlign w:val="center"/>
          </w:tcPr>
          <w:p w:rsidR="00DE6F35" w:rsidRPr="00DE6F35" w:rsidRDefault="00DE6F35" w:rsidP="00DE6F35">
            <w:pPr>
              <w:spacing w:before="120" w:after="120"/>
              <w:rPr>
                <w:sz w:val="20"/>
                <w:szCs w:val="20"/>
              </w:rPr>
            </w:pPr>
            <w:r w:rsidRPr="00DE6F35">
              <w:rPr>
                <w:sz w:val="20"/>
                <w:szCs w:val="20"/>
              </w:rPr>
              <w:t>Tools available after running process</w:t>
            </w:r>
          </w:p>
        </w:tc>
        <w:tc>
          <w:tcPr>
            <w:tcW w:w="5080" w:type="dxa"/>
            <w:vAlign w:val="center"/>
          </w:tcPr>
          <w:p w:rsidR="00DE6F35" w:rsidRPr="00DE6F35" w:rsidRDefault="00DE6F35" w:rsidP="00DE6F35">
            <w:pPr>
              <w:spacing w:before="120" w:after="120"/>
              <w:rPr>
                <w:sz w:val="20"/>
                <w:szCs w:val="20"/>
              </w:rPr>
            </w:pPr>
            <w:proofErr w:type="spellStart"/>
            <w:r w:rsidRPr="00DE6F35">
              <w:rPr>
                <w:sz w:val="20"/>
                <w:szCs w:val="20"/>
              </w:rPr>
              <w:t>Floorplanner</w:t>
            </w:r>
            <w:proofErr w:type="spellEnd"/>
            <w:r w:rsidRPr="00DE6F35">
              <w:rPr>
                <w:sz w:val="20"/>
                <w:szCs w:val="20"/>
              </w:rPr>
              <w:t xml:space="preserve">, FPGA Editor, Timing Analyzer </w:t>
            </w:r>
            <w:r w:rsidRPr="00DE6F35">
              <w:rPr>
                <w:noProof/>
                <w:color w:val="0000FF"/>
                <w:sz w:val="20"/>
                <w:szCs w:val="20"/>
              </w:rPr>
              <w:drawing>
                <wp:inline distT="0" distB="0" distL="0" distR="0" wp14:anchorId="49CEE945" wp14:editId="21D7DC34">
                  <wp:extent cx="498475" cy="136525"/>
                  <wp:effectExtent l="0" t="0" r="0" b="0"/>
                  <wp:docPr id="7" name="Picture 7"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475" cy="136525"/>
                          </a:xfrm>
                          <a:prstGeom prst="rect">
                            <a:avLst/>
                          </a:prstGeom>
                          <a:noFill/>
                          <a:ln>
                            <a:noFill/>
                          </a:ln>
                        </pic:spPr>
                      </pic:pic>
                    </a:graphicData>
                  </a:graphic>
                </wp:inline>
              </w:drawing>
            </w:r>
          </w:p>
        </w:tc>
      </w:tr>
    </w:tbl>
    <w:p w:rsidR="00DE6F35" w:rsidRPr="00DE6F35" w:rsidRDefault="00DE6F35" w:rsidP="00DE6F35">
      <w:pPr>
        <w:spacing w:before="120" w:after="120"/>
        <w:rPr>
          <w:rFonts w:ascii="Verdana" w:hAnsi="Verdana"/>
          <w:b/>
          <w:bCs/>
          <w:color w:val="666666"/>
          <w:sz w:val="28"/>
          <w:szCs w:val="28"/>
        </w:rPr>
      </w:pPr>
      <w:r w:rsidRPr="00DE6F35">
        <w:rPr>
          <w:rFonts w:ascii="Verdana" w:hAnsi="Verdana"/>
          <w:b/>
          <w:bCs/>
          <w:color w:val="666666"/>
          <w:sz w:val="28"/>
          <w:szCs w:val="28"/>
        </w:rPr>
        <w:t>Place and Route</w:t>
      </w:r>
    </w:p>
    <w:p w:rsidR="00DE6F35" w:rsidRPr="00DE6F35" w:rsidRDefault="00DE6F35" w:rsidP="00DE6F35">
      <w:pPr>
        <w:spacing w:before="120" w:after="120"/>
        <w:rPr>
          <w:sz w:val="20"/>
          <w:szCs w:val="20"/>
        </w:rPr>
      </w:pPr>
      <w:r w:rsidRPr="00DE6F35">
        <w:rPr>
          <w:sz w:val="20"/>
          <w:szCs w:val="20"/>
        </w:rPr>
        <w:t>The Place and Route process takes a mapped NCD file, places and routes the design, and produces an NCD file that is used as input for bitstream generation. See the following table for details. </w:t>
      </w:r>
    </w:p>
    <w:tbl>
      <w:tblPr>
        <w:tblStyle w:val="TableGrid"/>
        <w:tblW w:w="0" w:type="auto"/>
        <w:tblLook w:val="04A0" w:firstRow="1" w:lastRow="0" w:firstColumn="1" w:lastColumn="0" w:noHBand="0" w:noVBand="1"/>
      </w:tblPr>
      <w:tblGrid>
        <w:gridCol w:w="3235"/>
        <w:gridCol w:w="6925"/>
      </w:tblGrid>
      <w:tr w:rsidR="00DE6F35" w:rsidTr="00CF7ADF">
        <w:tc>
          <w:tcPr>
            <w:tcW w:w="10160" w:type="dxa"/>
            <w:gridSpan w:val="2"/>
          </w:tcPr>
          <w:p w:rsidR="00DE6F35" w:rsidRDefault="00DE6F35" w:rsidP="00DE6F35">
            <w:pPr>
              <w:spacing w:before="120" w:after="120"/>
              <w:jc w:val="center"/>
              <w:rPr>
                <w:sz w:val="20"/>
                <w:szCs w:val="20"/>
              </w:rPr>
            </w:pPr>
            <w:r w:rsidRPr="00DE6F35">
              <w:rPr>
                <w:b/>
                <w:bCs/>
                <w:sz w:val="20"/>
                <w:szCs w:val="20"/>
              </w:rPr>
              <w:t>Place and Route Process</w:t>
            </w:r>
          </w:p>
        </w:tc>
      </w:tr>
      <w:tr w:rsidR="00DE6F35" w:rsidTr="00DE6F35">
        <w:tc>
          <w:tcPr>
            <w:tcW w:w="3235" w:type="dxa"/>
            <w:vAlign w:val="center"/>
          </w:tcPr>
          <w:p w:rsidR="00DE6F35" w:rsidRPr="00DE6F35" w:rsidRDefault="00DE6F35" w:rsidP="00DE6F35">
            <w:pPr>
              <w:spacing w:before="120" w:after="120"/>
              <w:rPr>
                <w:sz w:val="20"/>
                <w:szCs w:val="20"/>
              </w:rPr>
            </w:pPr>
            <w:r w:rsidRPr="00DE6F35">
              <w:rPr>
                <w:sz w:val="20"/>
                <w:szCs w:val="20"/>
              </w:rPr>
              <w:t>Command line tools</w:t>
            </w:r>
          </w:p>
        </w:tc>
        <w:tc>
          <w:tcPr>
            <w:tcW w:w="6925" w:type="dxa"/>
            <w:vAlign w:val="center"/>
          </w:tcPr>
          <w:p w:rsidR="00DE6F35" w:rsidRPr="00DE6F35" w:rsidRDefault="00DE6F35" w:rsidP="00DE6F35">
            <w:pPr>
              <w:spacing w:before="120" w:after="120"/>
              <w:rPr>
                <w:sz w:val="20"/>
                <w:szCs w:val="20"/>
              </w:rPr>
            </w:pPr>
            <w:r w:rsidRPr="00DE6F35">
              <w:rPr>
                <w:sz w:val="20"/>
                <w:szCs w:val="20"/>
              </w:rPr>
              <w:t>PAR</w:t>
            </w:r>
          </w:p>
        </w:tc>
      </w:tr>
      <w:tr w:rsidR="00DE6F35" w:rsidTr="00DE6F35">
        <w:tc>
          <w:tcPr>
            <w:tcW w:w="3235" w:type="dxa"/>
            <w:vAlign w:val="center"/>
          </w:tcPr>
          <w:p w:rsidR="00DE6F35" w:rsidRPr="00DE6F35" w:rsidRDefault="00DE6F35" w:rsidP="00DE6F35">
            <w:pPr>
              <w:spacing w:before="120" w:after="120"/>
              <w:rPr>
                <w:sz w:val="20"/>
                <w:szCs w:val="20"/>
              </w:rPr>
            </w:pPr>
            <w:proofErr w:type="spellStart"/>
            <w:r w:rsidRPr="00DE6F35">
              <w:rPr>
                <w:sz w:val="20"/>
                <w:szCs w:val="20"/>
              </w:rPr>
              <w:t>Tcl</w:t>
            </w:r>
            <w:proofErr w:type="spellEnd"/>
            <w:r w:rsidRPr="00DE6F35">
              <w:rPr>
                <w:sz w:val="20"/>
                <w:szCs w:val="20"/>
              </w:rPr>
              <w:t xml:space="preserve"> command</w:t>
            </w:r>
          </w:p>
        </w:tc>
        <w:tc>
          <w:tcPr>
            <w:tcW w:w="6925" w:type="dxa"/>
            <w:vAlign w:val="center"/>
          </w:tcPr>
          <w:p w:rsidR="00DE6F35" w:rsidRPr="00DE6F35" w:rsidRDefault="00DE6F35" w:rsidP="00DE6F35">
            <w:pPr>
              <w:spacing w:before="120" w:after="120"/>
              <w:rPr>
                <w:sz w:val="20"/>
                <w:szCs w:val="20"/>
              </w:rPr>
            </w:pPr>
            <w:r w:rsidRPr="00DE6F35">
              <w:rPr>
                <w:rFonts w:ascii="Courier" w:hAnsi="Courier"/>
                <w:b/>
                <w:bCs/>
                <w:sz w:val="20"/>
                <w:szCs w:val="20"/>
              </w:rPr>
              <w:t>process run "Place &amp; Route"</w:t>
            </w:r>
          </w:p>
        </w:tc>
      </w:tr>
      <w:tr w:rsidR="00DE6F35" w:rsidTr="00DE6F35">
        <w:tc>
          <w:tcPr>
            <w:tcW w:w="3235" w:type="dxa"/>
            <w:vAlign w:val="center"/>
          </w:tcPr>
          <w:p w:rsidR="00DE6F35" w:rsidRPr="00DE6F35" w:rsidRDefault="00DE6F35" w:rsidP="00DE6F35">
            <w:pPr>
              <w:spacing w:before="120" w:after="120"/>
              <w:rPr>
                <w:sz w:val="20"/>
                <w:szCs w:val="20"/>
              </w:rPr>
            </w:pPr>
            <w:r w:rsidRPr="00DE6F35">
              <w:rPr>
                <w:sz w:val="20"/>
                <w:szCs w:val="20"/>
              </w:rPr>
              <w:t>Input files</w:t>
            </w:r>
          </w:p>
        </w:tc>
        <w:tc>
          <w:tcPr>
            <w:tcW w:w="6925" w:type="dxa"/>
            <w:vAlign w:val="center"/>
          </w:tcPr>
          <w:p w:rsidR="00DE6F35" w:rsidRPr="00DE6F35" w:rsidRDefault="00DE6F35" w:rsidP="00DE6F35">
            <w:pPr>
              <w:spacing w:before="120" w:after="120"/>
              <w:rPr>
                <w:sz w:val="20"/>
                <w:szCs w:val="20"/>
              </w:rPr>
            </w:pPr>
            <w:r w:rsidRPr="00DE6F35">
              <w:rPr>
                <w:sz w:val="20"/>
                <w:szCs w:val="20"/>
              </w:rPr>
              <w:t xml:space="preserve">NCD, PCF </w:t>
            </w:r>
          </w:p>
          <w:p w:rsidR="00DE6F35" w:rsidRPr="00DE6F35" w:rsidRDefault="00DE6F35" w:rsidP="00DE6F35">
            <w:pPr>
              <w:spacing w:before="120" w:after="120"/>
              <w:rPr>
                <w:sz w:val="20"/>
                <w:szCs w:val="20"/>
              </w:rPr>
            </w:pPr>
            <w:proofErr w:type="gramStart"/>
            <w:r w:rsidRPr="00DE6F35">
              <w:rPr>
                <w:b/>
                <w:bCs/>
                <w:sz w:val="20"/>
                <w:szCs w:val="20"/>
              </w:rPr>
              <w:t>Note </w:t>
            </w:r>
            <w:r w:rsidRPr="00DE6F35">
              <w:rPr>
                <w:sz w:val="20"/>
                <w:szCs w:val="20"/>
              </w:rPr>
              <w:t> In</w:t>
            </w:r>
            <w:proofErr w:type="gramEnd"/>
            <w:r w:rsidRPr="00DE6F35">
              <w:rPr>
                <w:sz w:val="20"/>
                <w:szCs w:val="20"/>
              </w:rPr>
              <w:t xml:space="preserve"> addition to the NCD file from MAP, PAR also accepts an NCD file for guiding.</w:t>
            </w:r>
          </w:p>
        </w:tc>
      </w:tr>
      <w:tr w:rsidR="00DE6F35" w:rsidTr="00DE6F35">
        <w:tc>
          <w:tcPr>
            <w:tcW w:w="3235" w:type="dxa"/>
            <w:vAlign w:val="center"/>
          </w:tcPr>
          <w:p w:rsidR="00DE6F35" w:rsidRPr="00DE6F35" w:rsidRDefault="00DE6F35" w:rsidP="00DE6F35">
            <w:pPr>
              <w:spacing w:before="120" w:after="120"/>
              <w:rPr>
                <w:sz w:val="20"/>
                <w:szCs w:val="20"/>
              </w:rPr>
            </w:pPr>
            <w:r w:rsidRPr="00DE6F35">
              <w:rPr>
                <w:sz w:val="20"/>
                <w:szCs w:val="20"/>
              </w:rPr>
              <w:t>Output files</w:t>
            </w:r>
          </w:p>
        </w:tc>
        <w:tc>
          <w:tcPr>
            <w:tcW w:w="6925" w:type="dxa"/>
            <w:vAlign w:val="center"/>
          </w:tcPr>
          <w:p w:rsidR="00DE6F35" w:rsidRPr="00DE6F35" w:rsidRDefault="00DE6F35" w:rsidP="00DE6F35">
            <w:pPr>
              <w:spacing w:before="120" w:after="120"/>
              <w:rPr>
                <w:sz w:val="20"/>
                <w:szCs w:val="20"/>
              </w:rPr>
            </w:pPr>
            <w:r w:rsidRPr="00DE6F35">
              <w:rPr>
                <w:sz w:val="20"/>
                <w:szCs w:val="20"/>
              </w:rPr>
              <w:t>NCD, PAR (report), PAD, CSV, TXT, GRF, DLY</w:t>
            </w:r>
          </w:p>
        </w:tc>
      </w:tr>
      <w:tr w:rsidR="00DE6F35" w:rsidTr="00DE6F35">
        <w:tc>
          <w:tcPr>
            <w:tcW w:w="3235" w:type="dxa"/>
            <w:vAlign w:val="center"/>
          </w:tcPr>
          <w:p w:rsidR="00DE6F35" w:rsidRPr="00DE6F35" w:rsidRDefault="00DE6F35" w:rsidP="00DE6F35">
            <w:pPr>
              <w:spacing w:before="120" w:after="120"/>
              <w:rPr>
                <w:sz w:val="20"/>
                <w:szCs w:val="20"/>
              </w:rPr>
            </w:pPr>
            <w:r w:rsidRPr="00DE6F35">
              <w:rPr>
                <w:sz w:val="20"/>
                <w:szCs w:val="20"/>
              </w:rPr>
              <w:t>Process Properties</w:t>
            </w:r>
          </w:p>
        </w:tc>
        <w:tc>
          <w:tcPr>
            <w:tcW w:w="6925" w:type="dxa"/>
            <w:vAlign w:val="center"/>
          </w:tcPr>
          <w:p w:rsidR="00DE6F35" w:rsidRPr="00DE6F35" w:rsidRDefault="007877E3" w:rsidP="00DE6F35">
            <w:pPr>
              <w:spacing w:before="120" w:after="120"/>
              <w:rPr>
                <w:sz w:val="20"/>
                <w:szCs w:val="20"/>
              </w:rPr>
            </w:pPr>
            <w:hyperlink r:id="rId29" w:history="1">
              <w:r w:rsidR="00DE6F35" w:rsidRPr="00DE6F35">
                <w:rPr>
                  <w:rStyle w:val="Hyperlink"/>
                  <w:sz w:val="20"/>
                  <w:szCs w:val="20"/>
                </w:rPr>
                <w:t>Place &amp; Route Properties</w:t>
              </w:r>
            </w:hyperlink>
          </w:p>
        </w:tc>
      </w:tr>
      <w:tr w:rsidR="00DE6F35" w:rsidTr="00DE6F35">
        <w:tc>
          <w:tcPr>
            <w:tcW w:w="3235" w:type="dxa"/>
            <w:vAlign w:val="center"/>
          </w:tcPr>
          <w:p w:rsidR="00DE6F35" w:rsidRPr="00DE6F35" w:rsidRDefault="00DE6F35" w:rsidP="00DE6F35">
            <w:pPr>
              <w:spacing w:before="120" w:after="120"/>
              <w:rPr>
                <w:sz w:val="20"/>
                <w:szCs w:val="20"/>
              </w:rPr>
            </w:pPr>
            <w:r w:rsidRPr="00DE6F35">
              <w:rPr>
                <w:sz w:val="20"/>
                <w:szCs w:val="20"/>
              </w:rPr>
              <w:t>Tools available after running process</w:t>
            </w:r>
          </w:p>
        </w:tc>
        <w:tc>
          <w:tcPr>
            <w:tcW w:w="6925" w:type="dxa"/>
            <w:vAlign w:val="center"/>
          </w:tcPr>
          <w:p w:rsidR="00DE6F35" w:rsidRPr="00DE6F35" w:rsidRDefault="00DE6F35" w:rsidP="00DE6F35">
            <w:pPr>
              <w:spacing w:before="120" w:after="120"/>
              <w:rPr>
                <w:sz w:val="20"/>
                <w:szCs w:val="20"/>
              </w:rPr>
            </w:pPr>
            <w:proofErr w:type="spellStart"/>
            <w:r w:rsidRPr="00DE6F35">
              <w:rPr>
                <w:sz w:val="20"/>
                <w:szCs w:val="20"/>
              </w:rPr>
              <w:t>Floorplanner</w:t>
            </w:r>
            <w:proofErr w:type="spellEnd"/>
            <w:r w:rsidRPr="00DE6F35">
              <w:rPr>
                <w:sz w:val="20"/>
                <w:szCs w:val="20"/>
              </w:rPr>
              <w:t xml:space="preserve">, FPGA Editor, Timing Analyzer, TRACE, </w:t>
            </w:r>
            <w:proofErr w:type="spellStart"/>
            <w:r w:rsidRPr="00DE6F35">
              <w:rPr>
                <w:sz w:val="20"/>
                <w:szCs w:val="20"/>
              </w:rPr>
              <w:t>XPower</w:t>
            </w:r>
            <w:proofErr w:type="spellEnd"/>
            <w:r w:rsidRPr="00DE6F35">
              <w:rPr>
                <w:sz w:val="20"/>
                <w:szCs w:val="20"/>
              </w:rPr>
              <w:t xml:space="preserve"> Analyzer </w:t>
            </w:r>
          </w:p>
        </w:tc>
      </w:tr>
    </w:tbl>
    <w:p w:rsidR="00DE6F35" w:rsidRPr="00DE6F35" w:rsidRDefault="00DE6F35" w:rsidP="00DE6F35">
      <w:pPr>
        <w:spacing w:before="120" w:after="120"/>
        <w:rPr>
          <w:rFonts w:ascii="Verdana" w:hAnsi="Verdana"/>
          <w:b/>
          <w:bCs/>
          <w:color w:val="666666"/>
          <w:sz w:val="28"/>
          <w:szCs w:val="28"/>
        </w:rPr>
      </w:pPr>
      <w:r w:rsidRPr="00DE6F35">
        <w:rPr>
          <w:rFonts w:ascii="Verdana" w:hAnsi="Verdana"/>
          <w:b/>
          <w:bCs/>
          <w:color w:val="666666"/>
          <w:sz w:val="28"/>
          <w:szCs w:val="28"/>
        </w:rPr>
        <w:t>Programming File Generation</w:t>
      </w:r>
    </w:p>
    <w:p w:rsidR="00DE6F35" w:rsidRPr="00DE6F35" w:rsidRDefault="00DE6F35" w:rsidP="00DE6F35">
      <w:pPr>
        <w:spacing w:before="120" w:after="120"/>
        <w:rPr>
          <w:sz w:val="20"/>
          <w:szCs w:val="20"/>
        </w:rPr>
      </w:pPr>
      <w:r w:rsidRPr="00DE6F35">
        <w:rPr>
          <w:sz w:val="20"/>
          <w:szCs w:val="20"/>
        </w:rPr>
        <w:t>The Generate Programming File process produces a bitstream for Xilinx device configuration. After the design is completely routed, you must configure the device so it can execute the desired function. See the following table for details. </w:t>
      </w:r>
    </w:p>
    <w:tbl>
      <w:tblPr>
        <w:tblStyle w:val="TableGrid"/>
        <w:tblW w:w="0" w:type="auto"/>
        <w:tblLook w:val="04A0" w:firstRow="1" w:lastRow="0" w:firstColumn="1" w:lastColumn="0" w:noHBand="0" w:noVBand="1"/>
      </w:tblPr>
      <w:tblGrid>
        <w:gridCol w:w="3415"/>
        <w:gridCol w:w="6745"/>
      </w:tblGrid>
      <w:tr w:rsidR="00DE6F35" w:rsidTr="00CF7ADF">
        <w:tc>
          <w:tcPr>
            <w:tcW w:w="10160" w:type="dxa"/>
            <w:gridSpan w:val="2"/>
          </w:tcPr>
          <w:p w:rsidR="00DE6F35" w:rsidRDefault="00DE6F35" w:rsidP="00DE6F35">
            <w:pPr>
              <w:spacing w:before="120" w:after="120"/>
              <w:jc w:val="center"/>
              <w:rPr>
                <w:sz w:val="20"/>
                <w:szCs w:val="20"/>
              </w:rPr>
            </w:pPr>
            <w:r w:rsidRPr="00DE6F35">
              <w:rPr>
                <w:b/>
                <w:bCs/>
                <w:sz w:val="20"/>
                <w:szCs w:val="20"/>
              </w:rPr>
              <w:t>Generate Programming File Process</w:t>
            </w:r>
          </w:p>
        </w:tc>
      </w:tr>
      <w:tr w:rsidR="00DE6F35" w:rsidTr="00DE6F35">
        <w:tc>
          <w:tcPr>
            <w:tcW w:w="3415" w:type="dxa"/>
            <w:vAlign w:val="center"/>
          </w:tcPr>
          <w:p w:rsidR="00DE6F35" w:rsidRPr="00DE6F35" w:rsidRDefault="00DE6F35" w:rsidP="00DE6F35">
            <w:pPr>
              <w:spacing w:before="120" w:after="120"/>
              <w:rPr>
                <w:sz w:val="20"/>
                <w:szCs w:val="20"/>
              </w:rPr>
            </w:pPr>
            <w:r w:rsidRPr="00DE6F35">
              <w:rPr>
                <w:sz w:val="20"/>
                <w:szCs w:val="20"/>
              </w:rPr>
              <w:t>Command line tools</w:t>
            </w:r>
          </w:p>
        </w:tc>
        <w:tc>
          <w:tcPr>
            <w:tcW w:w="6745" w:type="dxa"/>
            <w:vAlign w:val="center"/>
          </w:tcPr>
          <w:p w:rsidR="00DE6F35" w:rsidRPr="00DE6F35" w:rsidRDefault="00DE6F35" w:rsidP="00DE6F35">
            <w:pPr>
              <w:spacing w:before="120" w:after="120"/>
              <w:rPr>
                <w:sz w:val="20"/>
                <w:szCs w:val="20"/>
              </w:rPr>
            </w:pPr>
            <w:proofErr w:type="spellStart"/>
            <w:r w:rsidRPr="00DE6F35">
              <w:rPr>
                <w:sz w:val="20"/>
                <w:szCs w:val="20"/>
              </w:rPr>
              <w:t>BitGen</w:t>
            </w:r>
            <w:proofErr w:type="spellEnd"/>
          </w:p>
        </w:tc>
      </w:tr>
      <w:tr w:rsidR="00DE6F35" w:rsidTr="00DE6F35">
        <w:tc>
          <w:tcPr>
            <w:tcW w:w="3415" w:type="dxa"/>
            <w:vAlign w:val="center"/>
          </w:tcPr>
          <w:p w:rsidR="00DE6F35" w:rsidRPr="00DE6F35" w:rsidRDefault="00DE6F35" w:rsidP="00DE6F35">
            <w:pPr>
              <w:spacing w:before="120" w:after="120"/>
              <w:rPr>
                <w:sz w:val="20"/>
                <w:szCs w:val="20"/>
              </w:rPr>
            </w:pPr>
            <w:proofErr w:type="spellStart"/>
            <w:r w:rsidRPr="00DE6F35">
              <w:rPr>
                <w:sz w:val="20"/>
                <w:szCs w:val="20"/>
              </w:rPr>
              <w:t>Tcl</w:t>
            </w:r>
            <w:proofErr w:type="spellEnd"/>
            <w:r w:rsidRPr="00DE6F35">
              <w:rPr>
                <w:sz w:val="20"/>
                <w:szCs w:val="20"/>
              </w:rPr>
              <w:t xml:space="preserve"> command</w:t>
            </w:r>
          </w:p>
        </w:tc>
        <w:tc>
          <w:tcPr>
            <w:tcW w:w="6745" w:type="dxa"/>
            <w:vAlign w:val="center"/>
          </w:tcPr>
          <w:p w:rsidR="00DE6F35" w:rsidRPr="00DE6F35" w:rsidRDefault="00DE6F35" w:rsidP="00DE6F35">
            <w:pPr>
              <w:spacing w:before="120" w:after="120"/>
              <w:rPr>
                <w:sz w:val="20"/>
                <w:szCs w:val="20"/>
              </w:rPr>
            </w:pPr>
            <w:r w:rsidRPr="00DE6F35">
              <w:rPr>
                <w:rFonts w:ascii="Courier" w:hAnsi="Courier"/>
                <w:b/>
                <w:bCs/>
                <w:sz w:val="20"/>
                <w:szCs w:val="20"/>
              </w:rPr>
              <w:t>process run "Generate Programming File"</w:t>
            </w:r>
          </w:p>
        </w:tc>
      </w:tr>
      <w:tr w:rsidR="00DE6F35" w:rsidTr="00DE6F35">
        <w:tc>
          <w:tcPr>
            <w:tcW w:w="3415" w:type="dxa"/>
            <w:vAlign w:val="center"/>
          </w:tcPr>
          <w:p w:rsidR="00DE6F35" w:rsidRPr="00DE6F35" w:rsidRDefault="00DE6F35" w:rsidP="00DE6F35">
            <w:pPr>
              <w:spacing w:before="120" w:after="120"/>
              <w:rPr>
                <w:sz w:val="20"/>
                <w:szCs w:val="20"/>
              </w:rPr>
            </w:pPr>
            <w:r w:rsidRPr="00DE6F35">
              <w:rPr>
                <w:sz w:val="20"/>
                <w:szCs w:val="20"/>
              </w:rPr>
              <w:t>Input files</w:t>
            </w:r>
          </w:p>
        </w:tc>
        <w:tc>
          <w:tcPr>
            <w:tcW w:w="6745" w:type="dxa"/>
            <w:vAlign w:val="center"/>
          </w:tcPr>
          <w:p w:rsidR="00DE6F35" w:rsidRPr="00DE6F35" w:rsidRDefault="00DE6F35" w:rsidP="00DE6F35">
            <w:pPr>
              <w:spacing w:before="120" w:after="120"/>
              <w:rPr>
                <w:sz w:val="20"/>
                <w:szCs w:val="20"/>
              </w:rPr>
            </w:pPr>
            <w:r w:rsidRPr="00DE6F35">
              <w:rPr>
                <w:sz w:val="20"/>
                <w:szCs w:val="20"/>
              </w:rPr>
              <w:t>NCD, PCF, NKY</w:t>
            </w:r>
          </w:p>
        </w:tc>
      </w:tr>
      <w:tr w:rsidR="00DE6F35" w:rsidTr="00DE6F35">
        <w:tc>
          <w:tcPr>
            <w:tcW w:w="3415" w:type="dxa"/>
            <w:vAlign w:val="center"/>
          </w:tcPr>
          <w:p w:rsidR="00DE6F35" w:rsidRPr="00DE6F35" w:rsidRDefault="00DE6F35" w:rsidP="00DE6F35">
            <w:pPr>
              <w:spacing w:before="120" w:after="120"/>
              <w:rPr>
                <w:sz w:val="20"/>
                <w:szCs w:val="20"/>
              </w:rPr>
            </w:pPr>
            <w:r w:rsidRPr="00DE6F35">
              <w:rPr>
                <w:sz w:val="20"/>
                <w:szCs w:val="20"/>
              </w:rPr>
              <w:t>Output files</w:t>
            </w:r>
          </w:p>
        </w:tc>
        <w:tc>
          <w:tcPr>
            <w:tcW w:w="6745" w:type="dxa"/>
            <w:vAlign w:val="center"/>
          </w:tcPr>
          <w:p w:rsidR="00DE6F35" w:rsidRPr="00DE6F35" w:rsidRDefault="00DE6F35" w:rsidP="00DE6F35">
            <w:pPr>
              <w:spacing w:before="120" w:after="120"/>
              <w:rPr>
                <w:sz w:val="20"/>
                <w:szCs w:val="20"/>
              </w:rPr>
            </w:pPr>
            <w:r w:rsidRPr="00DE6F35">
              <w:rPr>
                <w:sz w:val="20"/>
                <w:szCs w:val="20"/>
              </w:rPr>
              <w:t>BGN, BIN, BIT, DRC, ISC, LL, MSD, MSK, NKY, ISC, RBA, RBB, RBD, RBT</w:t>
            </w:r>
          </w:p>
        </w:tc>
      </w:tr>
      <w:tr w:rsidR="00DE6F35" w:rsidTr="00DE6F35">
        <w:tc>
          <w:tcPr>
            <w:tcW w:w="3415" w:type="dxa"/>
            <w:vAlign w:val="center"/>
          </w:tcPr>
          <w:p w:rsidR="00DE6F35" w:rsidRPr="00DE6F35" w:rsidRDefault="00DE6F35" w:rsidP="00DE6F35">
            <w:pPr>
              <w:spacing w:before="120" w:after="120"/>
              <w:rPr>
                <w:sz w:val="20"/>
                <w:szCs w:val="20"/>
              </w:rPr>
            </w:pPr>
            <w:r w:rsidRPr="00DE6F35">
              <w:rPr>
                <w:sz w:val="20"/>
                <w:szCs w:val="20"/>
              </w:rPr>
              <w:t>Process Properties</w:t>
            </w:r>
          </w:p>
        </w:tc>
        <w:tc>
          <w:tcPr>
            <w:tcW w:w="6745" w:type="dxa"/>
            <w:vAlign w:val="center"/>
          </w:tcPr>
          <w:p w:rsidR="00DE6F35" w:rsidRPr="00DE6F35" w:rsidRDefault="007877E3" w:rsidP="00DE6F35">
            <w:pPr>
              <w:spacing w:before="120" w:after="120"/>
              <w:rPr>
                <w:sz w:val="20"/>
                <w:szCs w:val="20"/>
              </w:rPr>
            </w:pPr>
            <w:hyperlink r:id="rId30" w:history="1">
              <w:r w:rsidR="00DE6F35" w:rsidRPr="00DE6F35">
                <w:rPr>
                  <w:rStyle w:val="Hyperlink"/>
                  <w:sz w:val="20"/>
                  <w:szCs w:val="20"/>
                </w:rPr>
                <w:t>General Options</w:t>
              </w:r>
            </w:hyperlink>
            <w:r w:rsidR="00DE6F35" w:rsidRPr="00DE6F35">
              <w:rPr>
                <w:sz w:val="20"/>
                <w:szCs w:val="20"/>
              </w:rPr>
              <w:t xml:space="preserve">, </w:t>
            </w:r>
            <w:hyperlink r:id="rId31" w:history="1">
              <w:r w:rsidR="00DE6F35" w:rsidRPr="00DE6F35">
                <w:rPr>
                  <w:rStyle w:val="Hyperlink"/>
                  <w:sz w:val="20"/>
                  <w:szCs w:val="20"/>
                </w:rPr>
                <w:t>Configuration Options</w:t>
              </w:r>
            </w:hyperlink>
            <w:r w:rsidR="00DE6F35" w:rsidRPr="00DE6F35">
              <w:rPr>
                <w:sz w:val="20"/>
                <w:szCs w:val="20"/>
              </w:rPr>
              <w:t xml:space="preserve">, </w:t>
            </w:r>
            <w:hyperlink r:id="rId32" w:history="1">
              <w:r w:rsidR="00DE6F35" w:rsidRPr="00DE6F35">
                <w:rPr>
                  <w:rStyle w:val="Hyperlink"/>
                  <w:sz w:val="20"/>
                  <w:szCs w:val="20"/>
                </w:rPr>
                <w:t>Startup Options</w:t>
              </w:r>
            </w:hyperlink>
            <w:r w:rsidR="00DE6F35" w:rsidRPr="00DE6F35">
              <w:rPr>
                <w:sz w:val="20"/>
                <w:szCs w:val="20"/>
              </w:rPr>
              <w:t xml:space="preserve">, </w:t>
            </w:r>
            <w:hyperlink r:id="rId33" w:history="1">
              <w:r w:rsidR="00DE6F35" w:rsidRPr="00DE6F35">
                <w:rPr>
                  <w:rStyle w:val="Hyperlink"/>
                  <w:sz w:val="20"/>
                  <w:szCs w:val="20"/>
                </w:rPr>
                <w:t>Readback Options</w:t>
              </w:r>
            </w:hyperlink>
            <w:r w:rsidR="00DE6F35" w:rsidRPr="00DE6F35">
              <w:rPr>
                <w:sz w:val="20"/>
                <w:szCs w:val="20"/>
              </w:rPr>
              <w:t xml:space="preserve">, </w:t>
            </w:r>
            <w:hyperlink r:id="rId34" w:history="1">
              <w:r w:rsidR="00DE6F35" w:rsidRPr="00DE6F35">
                <w:rPr>
                  <w:rStyle w:val="Hyperlink"/>
                  <w:sz w:val="20"/>
                  <w:szCs w:val="20"/>
                </w:rPr>
                <w:t>Encryption Options</w:t>
              </w:r>
            </w:hyperlink>
          </w:p>
        </w:tc>
      </w:tr>
      <w:tr w:rsidR="00DE6F35" w:rsidTr="00DE6F35">
        <w:tc>
          <w:tcPr>
            <w:tcW w:w="3415" w:type="dxa"/>
            <w:vAlign w:val="center"/>
          </w:tcPr>
          <w:p w:rsidR="00DE6F35" w:rsidRPr="00DE6F35" w:rsidRDefault="00DE6F35" w:rsidP="00DE6F35">
            <w:pPr>
              <w:spacing w:before="120" w:after="120"/>
              <w:rPr>
                <w:sz w:val="20"/>
                <w:szCs w:val="20"/>
              </w:rPr>
            </w:pPr>
            <w:r w:rsidRPr="00DE6F35">
              <w:rPr>
                <w:sz w:val="20"/>
                <w:szCs w:val="20"/>
              </w:rPr>
              <w:t>Tools available after running process</w:t>
            </w:r>
          </w:p>
        </w:tc>
        <w:tc>
          <w:tcPr>
            <w:tcW w:w="6745" w:type="dxa"/>
            <w:vAlign w:val="center"/>
          </w:tcPr>
          <w:p w:rsidR="00DE6F35" w:rsidRPr="00DE6F35" w:rsidRDefault="00DE6F35" w:rsidP="00DE6F35">
            <w:pPr>
              <w:spacing w:before="120" w:after="120"/>
              <w:rPr>
                <w:sz w:val="20"/>
                <w:szCs w:val="20"/>
              </w:rPr>
            </w:pPr>
            <w:proofErr w:type="spellStart"/>
            <w:r w:rsidRPr="00DE6F35">
              <w:rPr>
                <w:sz w:val="20"/>
                <w:szCs w:val="20"/>
              </w:rPr>
              <w:t>iMPACT</w:t>
            </w:r>
            <w:proofErr w:type="spellEnd"/>
            <w:r w:rsidRPr="00DE6F35">
              <w:rPr>
                <w:sz w:val="20"/>
                <w:szCs w:val="20"/>
              </w:rPr>
              <w:t xml:space="preserve"> </w:t>
            </w:r>
          </w:p>
        </w:tc>
      </w:tr>
    </w:tbl>
    <w:p w:rsidR="00DE6F35" w:rsidRPr="00DE6F35" w:rsidRDefault="00DE6F35" w:rsidP="00DE6F35">
      <w:pPr>
        <w:spacing w:before="120" w:after="120"/>
        <w:rPr>
          <w:rFonts w:ascii="Verdana" w:hAnsi="Verdana"/>
          <w:b/>
          <w:bCs/>
          <w:color w:val="666666"/>
          <w:sz w:val="28"/>
          <w:szCs w:val="28"/>
        </w:rPr>
      </w:pPr>
      <w:r w:rsidRPr="00DE6F35">
        <w:rPr>
          <w:rFonts w:ascii="Verdana" w:hAnsi="Verdana"/>
          <w:b/>
          <w:bCs/>
          <w:color w:val="666666"/>
          <w:sz w:val="28"/>
          <w:szCs w:val="28"/>
        </w:rPr>
        <w:t>Additional Resources</w:t>
      </w:r>
    </w:p>
    <w:p w:rsidR="00DE6F35" w:rsidRDefault="00DE6F35" w:rsidP="00DE6F35">
      <w:pPr>
        <w:spacing w:before="120" w:after="120"/>
        <w:rPr>
          <w:sz w:val="20"/>
          <w:szCs w:val="20"/>
        </w:rPr>
      </w:pPr>
      <w:r w:rsidRPr="00DE6F35">
        <w:rPr>
          <w:sz w:val="20"/>
          <w:szCs w:val="20"/>
        </w:rPr>
        <w:t>Additional details are available in the following Xilinx® documentation:</w:t>
      </w:r>
    </w:p>
    <w:tbl>
      <w:tblPr>
        <w:tblStyle w:val="TableGrid"/>
        <w:tblW w:w="0" w:type="auto"/>
        <w:tblLook w:val="04A0" w:firstRow="1" w:lastRow="0" w:firstColumn="1" w:lastColumn="0" w:noHBand="0" w:noVBand="1"/>
      </w:tblPr>
      <w:tblGrid>
        <w:gridCol w:w="5080"/>
        <w:gridCol w:w="5080"/>
      </w:tblGrid>
      <w:tr w:rsidR="00DE6F35" w:rsidTr="00CF7ADF">
        <w:tc>
          <w:tcPr>
            <w:tcW w:w="5080" w:type="dxa"/>
            <w:vAlign w:val="center"/>
          </w:tcPr>
          <w:p w:rsidR="00DE6F35" w:rsidRPr="00DE6F35" w:rsidRDefault="00DE6F35" w:rsidP="00DE6F35">
            <w:pPr>
              <w:spacing w:before="120" w:after="120"/>
              <w:jc w:val="center"/>
              <w:rPr>
                <w:b/>
                <w:bCs/>
                <w:sz w:val="20"/>
                <w:szCs w:val="20"/>
              </w:rPr>
            </w:pPr>
            <w:r w:rsidRPr="00DE6F35">
              <w:rPr>
                <w:b/>
                <w:bCs/>
                <w:sz w:val="20"/>
                <w:szCs w:val="20"/>
              </w:rPr>
              <w:t>Documentation</w:t>
            </w:r>
          </w:p>
        </w:tc>
        <w:tc>
          <w:tcPr>
            <w:tcW w:w="5080" w:type="dxa"/>
            <w:vAlign w:val="center"/>
          </w:tcPr>
          <w:p w:rsidR="00DE6F35" w:rsidRPr="00DE6F35" w:rsidRDefault="00DE6F35" w:rsidP="00DE6F35">
            <w:pPr>
              <w:spacing w:before="120" w:after="120"/>
              <w:jc w:val="center"/>
              <w:rPr>
                <w:b/>
                <w:bCs/>
                <w:sz w:val="20"/>
                <w:szCs w:val="20"/>
              </w:rPr>
            </w:pPr>
            <w:r w:rsidRPr="00DE6F35">
              <w:rPr>
                <w:b/>
                <w:bCs/>
                <w:sz w:val="20"/>
                <w:szCs w:val="20"/>
              </w:rPr>
              <w:t xml:space="preserve">Topics Covered </w:t>
            </w:r>
          </w:p>
        </w:tc>
      </w:tr>
      <w:tr w:rsidR="00DE6F35" w:rsidTr="00CF7ADF">
        <w:tc>
          <w:tcPr>
            <w:tcW w:w="5080" w:type="dxa"/>
            <w:vAlign w:val="center"/>
          </w:tcPr>
          <w:p w:rsidR="00DE6F35" w:rsidRPr="00DE6F35" w:rsidRDefault="007877E3" w:rsidP="00DE6F35">
            <w:pPr>
              <w:spacing w:before="120" w:after="120"/>
              <w:rPr>
                <w:sz w:val="20"/>
                <w:szCs w:val="20"/>
              </w:rPr>
            </w:pPr>
            <w:hyperlink r:id="rId35" w:history="1">
              <w:r w:rsidR="00DE6F35" w:rsidRPr="00DE6F35">
                <w:rPr>
                  <w:rStyle w:val="Hyperlink"/>
                  <w:sz w:val="20"/>
                  <w:szCs w:val="20"/>
                </w:rPr>
                <w:t>Development System Reference Guide</w:t>
              </w:r>
            </w:hyperlink>
          </w:p>
        </w:tc>
        <w:tc>
          <w:tcPr>
            <w:tcW w:w="5080" w:type="dxa"/>
            <w:vAlign w:val="center"/>
          </w:tcPr>
          <w:p w:rsidR="00DE6F35" w:rsidRPr="00DE6F35" w:rsidRDefault="00DE6F35" w:rsidP="00DE6F35">
            <w:pPr>
              <w:spacing w:before="120" w:after="120"/>
              <w:rPr>
                <w:sz w:val="20"/>
                <w:szCs w:val="20"/>
              </w:rPr>
            </w:pPr>
            <w:r w:rsidRPr="00DE6F35">
              <w:rPr>
                <w:sz w:val="20"/>
                <w:szCs w:val="20"/>
              </w:rPr>
              <w:t xml:space="preserve">Command line tools, </w:t>
            </w:r>
            <w:proofErr w:type="spellStart"/>
            <w:r w:rsidRPr="00DE6F35">
              <w:rPr>
                <w:sz w:val="20"/>
                <w:szCs w:val="20"/>
              </w:rPr>
              <w:t>Tcl</w:t>
            </w:r>
            <w:proofErr w:type="spellEnd"/>
            <w:r w:rsidRPr="00DE6F35">
              <w:rPr>
                <w:sz w:val="20"/>
                <w:szCs w:val="20"/>
              </w:rPr>
              <w:t xml:space="preserve"> command information</w:t>
            </w:r>
          </w:p>
        </w:tc>
      </w:tr>
    </w:tbl>
    <w:p w:rsidR="00DE6F35" w:rsidRDefault="00DE6F35" w:rsidP="00DE6F35">
      <w:pPr>
        <w:spacing w:before="120" w:after="120"/>
        <w:rPr>
          <w:rFonts w:ascii="Times New Roman" w:hAnsi="Times New Roman"/>
          <w:sz w:val="20"/>
          <w:szCs w:val="20"/>
        </w:rPr>
      </w:pPr>
    </w:p>
    <w:p w:rsidR="00DE6F35" w:rsidRDefault="00DE6F35" w:rsidP="00DE6F35">
      <w:pPr>
        <w:spacing w:before="120" w:after="120"/>
        <w:rPr>
          <w:rFonts w:ascii="Times New Roman" w:hAnsi="Times New Roman"/>
          <w:sz w:val="20"/>
          <w:szCs w:val="20"/>
        </w:rPr>
      </w:pPr>
    </w:p>
    <w:p w:rsidR="00DE6F35" w:rsidRPr="00DE6F35" w:rsidRDefault="00DE6F35" w:rsidP="00DE6F35">
      <w:pPr>
        <w:spacing w:before="120" w:after="120"/>
        <w:rPr>
          <w:rFonts w:ascii="Times New Roman" w:hAnsi="Times New Roman"/>
          <w:sz w:val="20"/>
          <w:szCs w:val="20"/>
        </w:rPr>
      </w:pPr>
    </w:p>
    <w:p w:rsidR="009948FF" w:rsidRDefault="009948FF" w:rsidP="00102CEA">
      <w:pPr>
        <w:snapToGrid w:val="0"/>
        <w:spacing w:before="120" w:after="120" w:line="240" w:lineRule="auto"/>
        <w:jc w:val="center"/>
      </w:pPr>
      <w:r>
        <w:br w:type="page"/>
      </w:r>
    </w:p>
    <w:p w:rsidR="007C2A4D" w:rsidRDefault="009948FF" w:rsidP="00CC7DAE">
      <w:pPr>
        <w:pStyle w:val="ListParagraph"/>
        <w:numPr>
          <w:ilvl w:val="0"/>
          <w:numId w:val="5"/>
        </w:numPr>
        <w:snapToGrid w:val="0"/>
        <w:spacing w:before="120" w:after="120" w:line="240" w:lineRule="auto"/>
        <w:ind w:right="-90"/>
        <w:rPr>
          <w:sz w:val="24"/>
          <w:szCs w:val="24"/>
        </w:rPr>
      </w:pPr>
      <w:r>
        <w:rPr>
          <w:sz w:val="24"/>
          <w:szCs w:val="24"/>
        </w:rPr>
        <w:lastRenderedPageBreak/>
        <w:t xml:space="preserve">In PlanAhead, choose File </w:t>
      </w:r>
      <w:r w:rsidRPr="009948FF">
        <w:rPr>
          <w:sz w:val="24"/>
          <w:szCs w:val="24"/>
        </w:rPr>
        <w:sym w:font="Wingdings" w:char="F0E0"/>
      </w:r>
      <w:r>
        <w:rPr>
          <w:sz w:val="24"/>
          <w:szCs w:val="24"/>
        </w:rPr>
        <w:t xml:space="preserve"> Add sources, </w:t>
      </w:r>
      <w:r w:rsidRPr="009948FF">
        <w:rPr>
          <w:sz w:val="24"/>
          <w:szCs w:val="24"/>
        </w:rPr>
        <w:sym w:font="Wingdings" w:char="F0E0"/>
      </w:r>
      <w:r>
        <w:rPr>
          <w:sz w:val="24"/>
          <w:szCs w:val="24"/>
        </w:rPr>
        <w:t xml:space="preserve"> After or Create Embedded Sources. Create a sub-design named system. It will create </w:t>
      </w:r>
      <w:proofErr w:type="spellStart"/>
      <w:r>
        <w:rPr>
          <w:sz w:val="24"/>
          <w:szCs w:val="24"/>
        </w:rPr>
        <w:t>system.xmp</w:t>
      </w:r>
      <w:proofErr w:type="spellEnd"/>
      <w:r>
        <w:rPr>
          <w:sz w:val="24"/>
          <w:szCs w:val="24"/>
        </w:rPr>
        <w:t xml:space="preserve"> in &lt;</w:t>
      </w:r>
      <w:proofErr w:type="spellStart"/>
      <w:r>
        <w:rPr>
          <w:sz w:val="24"/>
          <w:szCs w:val="24"/>
        </w:rPr>
        <w:t>project_directory</w:t>
      </w:r>
      <w:proofErr w:type="spellEnd"/>
      <w:r>
        <w:rPr>
          <w:sz w:val="24"/>
          <w:szCs w:val="24"/>
        </w:rPr>
        <w:t>&gt;\&lt;project&gt;.</w:t>
      </w:r>
      <w:proofErr w:type="spellStart"/>
      <w:r>
        <w:rPr>
          <w:sz w:val="24"/>
          <w:szCs w:val="24"/>
        </w:rPr>
        <w:t>srcs</w:t>
      </w:r>
      <w:proofErr w:type="spellEnd"/>
      <w:r>
        <w:rPr>
          <w:sz w:val="24"/>
          <w:szCs w:val="24"/>
        </w:rPr>
        <w:t>\sources_1\</w:t>
      </w:r>
      <w:proofErr w:type="spellStart"/>
      <w:r w:rsidR="00520F97">
        <w:rPr>
          <w:sz w:val="24"/>
          <w:szCs w:val="24"/>
        </w:rPr>
        <w:t>edk</w:t>
      </w:r>
      <w:proofErr w:type="spellEnd"/>
      <w:r w:rsidR="00520F97">
        <w:rPr>
          <w:sz w:val="24"/>
          <w:szCs w:val="24"/>
        </w:rPr>
        <w:t>\</w:t>
      </w:r>
      <w:r>
        <w:rPr>
          <w:sz w:val="24"/>
          <w:szCs w:val="24"/>
        </w:rPr>
        <w:t>&lt;</w:t>
      </w:r>
      <w:proofErr w:type="spellStart"/>
      <w:r w:rsidR="00144B11">
        <w:rPr>
          <w:sz w:val="24"/>
          <w:szCs w:val="24"/>
        </w:rPr>
        <w:t>subdesign</w:t>
      </w:r>
      <w:proofErr w:type="spellEnd"/>
      <w:r w:rsidR="00144B11">
        <w:rPr>
          <w:sz w:val="24"/>
          <w:szCs w:val="24"/>
        </w:rPr>
        <w:t xml:space="preserve"> </w:t>
      </w:r>
      <w:r>
        <w:rPr>
          <w:sz w:val="24"/>
          <w:szCs w:val="24"/>
        </w:rPr>
        <w:t>&gt;</w:t>
      </w:r>
    </w:p>
    <w:p w:rsidR="00B946C0" w:rsidRDefault="00520F97" w:rsidP="00CC7DAE">
      <w:pPr>
        <w:pStyle w:val="ListParagraph"/>
        <w:numPr>
          <w:ilvl w:val="0"/>
          <w:numId w:val="5"/>
        </w:numPr>
        <w:snapToGrid w:val="0"/>
        <w:spacing w:before="120" w:after="120" w:line="240" w:lineRule="auto"/>
        <w:ind w:right="-90"/>
        <w:rPr>
          <w:sz w:val="24"/>
          <w:szCs w:val="24"/>
        </w:rPr>
      </w:pPr>
      <w:r>
        <w:rPr>
          <w:sz w:val="24"/>
          <w:szCs w:val="24"/>
        </w:rPr>
        <w:t>In XPS, choose</w:t>
      </w:r>
      <w:r w:rsidR="00424DC6">
        <w:rPr>
          <w:sz w:val="24"/>
          <w:szCs w:val="24"/>
        </w:rPr>
        <w:t xml:space="preserve"> </w:t>
      </w:r>
      <w:proofErr w:type="spellStart"/>
      <w:r w:rsidR="00424DC6">
        <w:rPr>
          <w:sz w:val="24"/>
          <w:szCs w:val="24"/>
        </w:rPr>
        <w:t>Hardwre</w:t>
      </w:r>
      <w:proofErr w:type="spellEnd"/>
      <w:r w:rsidR="00424DC6">
        <w:rPr>
          <w:sz w:val="24"/>
          <w:szCs w:val="24"/>
        </w:rPr>
        <w:t xml:space="preserve"> </w:t>
      </w:r>
      <w:r w:rsidR="00424DC6" w:rsidRPr="00424DC6">
        <w:rPr>
          <w:sz w:val="24"/>
          <w:szCs w:val="24"/>
        </w:rPr>
        <w:sym w:font="Wingdings" w:char="F0E0"/>
      </w:r>
      <w:r w:rsidR="00424DC6">
        <w:rPr>
          <w:sz w:val="24"/>
          <w:szCs w:val="24"/>
        </w:rPr>
        <w:t xml:space="preserve"> Create or Import Peripheral…. After creating a peripheral</w:t>
      </w:r>
      <w:r w:rsidR="00144B11">
        <w:rPr>
          <w:sz w:val="24"/>
          <w:szCs w:val="24"/>
        </w:rPr>
        <w:t>, a folder &lt;</w:t>
      </w:r>
      <w:proofErr w:type="spellStart"/>
      <w:r w:rsidR="00144B11">
        <w:rPr>
          <w:sz w:val="24"/>
          <w:szCs w:val="24"/>
        </w:rPr>
        <w:t>peripheral_</w:t>
      </w:r>
      <w:r w:rsidR="00424DC6">
        <w:rPr>
          <w:sz w:val="24"/>
          <w:szCs w:val="24"/>
        </w:rPr>
        <w:t>version</w:t>
      </w:r>
      <w:proofErr w:type="spellEnd"/>
      <w:r w:rsidR="00424DC6">
        <w:rPr>
          <w:sz w:val="24"/>
          <w:szCs w:val="24"/>
        </w:rPr>
        <w:t>&gt; is created in &lt;project_directory&gt;\&lt;project&gt;.srcs\sources_1\edk\&lt;subdesign_name&gt;\pcores\</w:t>
      </w:r>
      <w:r w:rsidR="00144B11">
        <w:rPr>
          <w:sz w:val="24"/>
          <w:szCs w:val="24"/>
        </w:rPr>
        <w:t xml:space="preserve">. It creates a top-level </w:t>
      </w:r>
      <w:proofErr w:type="spellStart"/>
      <w:r w:rsidR="00144B11">
        <w:rPr>
          <w:sz w:val="24"/>
          <w:szCs w:val="24"/>
        </w:rPr>
        <w:t>subdesign.vhd</w:t>
      </w:r>
      <w:proofErr w:type="spellEnd"/>
      <w:r w:rsidR="00144B11">
        <w:rPr>
          <w:sz w:val="24"/>
          <w:szCs w:val="24"/>
        </w:rPr>
        <w:t xml:space="preserve"> file in </w:t>
      </w:r>
      <w:proofErr w:type="spellStart"/>
      <w:r w:rsidR="00144B11">
        <w:rPr>
          <w:sz w:val="24"/>
          <w:szCs w:val="24"/>
        </w:rPr>
        <w:t>hdl</w:t>
      </w:r>
      <w:proofErr w:type="spellEnd"/>
      <w:r w:rsidR="00144B11">
        <w:rPr>
          <w:sz w:val="24"/>
          <w:szCs w:val="24"/>
        </w:rPr>
        <w:t>\</w:t>
      </w:r>
      <w:proofErr w:type="spellStart"/>
      <w:r w:rsidR="00144B11">
        <w:rPr>
          <w:sz w:val="24"/>
          <w:szCs w:val="24"/>
        </w:rPr>
        <w:t>vhdl</w:t>
      </w:r>
      <w:proofErr w:type="spellEnd"/>
      <w:r w:rsidR="00144B11">
        <w:rPr>
          <w:sz w:val="24"/>
          <w:szCs w:val="24"/>
        </w:rPr>
        <w:t xml:space="preserve">\ folder, and a </w:t>
      </w:r>
      <w:proofErr w:type="spellStart"/>
      <w:r w:rsidR="00144B11">
        <w:rPr>
          <w:sz w:val="24"/>
          <w:szCs w:val="24"/>
        </w:rPr>
        <w:t>user_logic.v</w:t>
      </w:r>
      <w:proofErr w:type="spellEnd"/>
      <w:r w:rsidR="00144B11">
        <w:rPr>
          <w:sz w:val="24"/>
          <w:szCs w:val="24"/>
        </w:rPr>
        <w:t xml:space="preserve"> file in </w:t>
      </w:r>
      <w:proofErr w:type="spellStart"/>
      <w:r w:rsidR="00144B11">
        <w:rPr>
          <w:sz w:val="24"/>
          <w:szCs w:val="24"/>
        </w:rPr>
        <w:t>hdl</w:t>
      </w:r>
      <w:proofErr w:type="spellEnd"/>
      <w:r w:rsidR="00144B11">
        <w:rPr>
          <w:sz w:val="24"/>
          <w:szCs w:val="24"/>
        </w:rPr>
        <w:t>\</w:t>
      </w:r>
      <w:proofErr w:type="spellStart"/>
      <w:r w:rsidR="00144B11">
        <w:rPr>
          <w:sz w:val="24"/>
          <w:szCs w:val="24"/>
        </w:rPr>
        <w:t>verilog</w:t>
      </w:r>
      <w:proofErr w:type="spellEnd"/>
      <w:r w:rsidR="00144B11">
        <w:rPr>
          <w:sz w:val="24"/>
          <w:szCs w:val="24"/>
        </w:rPr>
        <w:t xml:space="preserve">\. Add the ports of the </w:t>
      </w:r>
      <w:proofErr w:type="spellStart"/>
      <w:r w:rsidR="00144B11">
        <w:rPr>
          <w:sz w:val="24"/>
          <w:szCs w:val="24"/>
        </w:rPr>
        <w:t>subdesign</w:t>
      </w:r>
      <w:proofErr w:type="spellEnd"/>
      <w:r w:rsidR="00144B11">
        <w:rPr>
          <w:sz w:val="24"/>
          <w:szCs w:val="24"/>
        </w:rPr>
        <w:t xml:space="preserve"> in </w:t>
      </w:r>
      <w:proofErr w:type="spellStart"/>
      <w:r w:rsidR="00144B11">
        <w:rPr>
          <w:sz w:val="24"/>
          <w:szCs w:val="24"/>
        </w:rPr>
        <w:t>subdesign.vhd</w:t>
      </w:r>
      <w:proofErr w:type="spellEnd"/>
      <w:r w:rsidR="00144B11">
        <w:rPr>
          <w:sz w:val="24"/>
          <w:szCs w:val="24"/>
        </w:rPr>
        <w:t xml:space="preserve">, and customized logic in </w:t>
      </w:r>
      <w:proofErr w:type="spellStart"/>
      <w:r w:rsidR="00144B11">
        <w:rPr>
          <w:sz w:val="24"/>
          <w:szCs w:val="24"/>
        </w:rPr>
        <w:t>user_logic.v</w:t>
      </w:r>
      <w:proofErr w:type="spellEnd"/>
      <w:r w:rsidR="00144B11">
        <w:rPr>
          <w:sz w:val="24"/>
          <w:szCs w:val="24"/>
        </w:rPr>
        <w:t>.</w:t>
      </w:r>
    </w:p>
    <w:p w:rsidR="00B946C0" w:rsidRDefault="00B946C0" w:rsidP="00CC7DAE">
      <w:pPr>
        <w:snapToGrid w:val="0"/>
        <w:spacing w:before="120" w:after="120" w:line="240" w:lineRule="auto"/>
      </w:pPr>
      <w:r>
        <w:br w:type="page"/>
      </w:r>
    </w:p>
    <w:p w:rsidR="00AF2A42" w:rsidRDefault="00AF2A42" w:rsidP="00CC7DAE">
      <w:pPr>
        <w:autoSpaceDE w:val="0"/>
        <w:autoSpaceDN w:val="0"/>
        <w:adjustRightInd w:val="0"/>
        <w:snapToGrid w:val="0"/>
        <w:spacing w:before="120" w:after="120" w:line="240" w:lineRule="auto"/>
        <w:rPr>
          <w:rFonts w:ascii="Arial,Bold" w:hAnsi="Arial,Bold" w:cs="Arial,Bold"/>
          <w:b/>
          <w:bCs/>
          <w:sz w:val="19"/>
          <w:szCs w:val="19"/>
        </w:rPr>
      </w:pPr>
    </w:p>
    <w:p w:rsidR="00AF2A42" w:rsidRDefault="00AF2A42" w:rsidP="00CC7DAE">
      <w:pPr>
        <w:autoSpaceDE w:val="0"/>
        <w:autoSpaceDN w:val="0"/>
        <w:adjustRightInd w:val="0"/>
        <w:snapToGrid w:val="0"/>
        <w:spacing w:before="120" w:after="120" w:line="240" w:lineRule="auto"/>
        <w:rPr>
          <w:rFonts w:ascii="Arial,Bold" w:hAnsi="Arial,Bold" w:cs="Arial,Bold"/>
          <w:b/>
          <w:bCs/>
          <w:sz w:val="20"/>
          <w:szCs w:val="20"/>
        </w:rPr>
      </w:pPr>
      <w:r>
        <w:rPr>
          <w:rFonts w:ascii="Arial,Bold" w:hAnsi="Arial,Bold" w:cs="Arial,Bold"/>
          <w:b/>
          <w:bCs/>
          <w:sz w:val="20"/>
          <w:szCs w:val="20"/>
        </w:rPr>
        <w:t>PlanAhead Project Data Outputs</w:t>
      </w:r>
    </w:p>
    <w:tbl>
      <w:tblPr>
        <w:tblStyle w:val="TableGrid"/>
        <w:tblW w:w="0" w:type="auto"/>
        <w:tblLook w:val="04A0" w:firstRow="1" w:lastRow="0" w:firstColumn="1" w:lastColumn="0" w:noHBand="0" w:noVBand="1"/>
      </w:tblPr>
      <w:tblGrid>
        <w:gridCol w:w="2065"/>
        <w:gridCol w:w="8095"/>
      </w:tblGrid>
      <w:tr w:rsidR="00AF2A42" w:rsidTr="00AF2A42">
        <w:tc>
          <w:tcPr>
            <w:tcW w:w="2065" w:type="dxa"/>
            <w:vAlign w:val="center"/>
          </w:tcPr>
          <w:p w:rsidR="00AF2A42" w:rsidRDefault="00AF2A42" w:rsidP="00CC7DAE">
            <w:pPr>
              <w:autoSpaceDE w:val="0"/>
              <w:autoSpaceDN w:val="0"/>
              <w:adjustRightInd w:val="0"/>
              <w:snapToGrid w:val="0"/>
              <w:spacing w:before="120" w:after="120"/>
              <w:jc w:val="center"/>
              <w:rPr>
                <w:rFonts w:ascii="Arial,Bold" w:hAnsi="Arial,Bold" w:cs="Arial,Bold"/>
                <w:b/>
                <w:bCs/>
                <w:sz w:val="20"/>
                <w:szCs w:val="20"/>
              </w:rPr>
            </w:pPr>
            <w:r>
              <w:rPr>
                <w:rFonts w:ascii="Arial,Bold" w:hAnsi="Arial,Bold" w:cs="Arial,Bold"/>
                <w:b/>
                <w:bCs/>
                <w:sz w:val="19"/>
                <w:szCs w:val="19"/>
              </w:rPr>
              <w:t>Output</w:t>
            </w:r>
          </w:p>
        </w:tc>
        <w:tc>
          <w:tcPr>
            <w:tcW w:w="8095" w:type="dxa"/>
            <w:vAlign w:val="center"/>
          </w:tcPr>
          <w:p w:rsidR="00AF2A42" w:rsidRPr="00AF2A42" w:rsidRDefault="00AF2A42" w:rsidP="00CC7DAE">
            <w:pPr>
              <w:autoSpaceDE w:val="0"/>
              <w:autoSpaceDN w:val="0"/>
              <w:adjustRightInd w:val="0"/>
              <w:snapToGrid w:val="0"/>
              <w:spacing w:before="120" w:after="120"/>
              <w:jc w:val="center"/>
              <w:rPr>
                <w:rFonts w:ascii="Arial,Bold" w:hAnsi="Arial,Bold" w:cs="Arial,Bold"/>
                <w:b/>
                <w:bCs/>
                <w:sz w:val="19"/>
                <w:szCs w:val="19"/>
              </w:rPr>
            </w:pPr>
            <w:r>
              <w:rPr>
                <w:rFonts w:ascii="Arial,Bold" w:hAnsi="Arial,Bold" w:cs="Arial,Bold"/>
                <w:b/>
                <w:bCs/>
                <w:sz w:val="19"/>
                <w:szCs w:val="19"/>
              </w:rPr>
              <w:t>Description</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Project Directory</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&lt;</w:t>
            </w:r>
            <w:r>
              <w:rPr>
                <w:rFonts w:ascii="Courier-Oblique" w:hAnsi="Courier-Oblique" w:cs="Courier-Oblique"/>
                <w:i/>
                <w:iCs/>
                <w:sz w:val="19"/>
                <w:szCs w:val="19"/>
              </w:rPr>
              <w:t>project</w:t>
            </w:r>
            <w:r>
              <w:rPr>
                <w:rFonts w:ascii="TimesNewRoman" w:hAnsi="TimesNewRoman" w:cs="TimesNewRoman"/>
                <w:sz w:val="19"/>
                <w:szCs w:val="19"/>
              </w:rPr>
              <w:t>&gt;</w:t>
            </w:r>
          </w:p>
        </w:tc>
        <w:tc>
          <w:tcPr>
            <w:tcW w:w="8095" w:type="dxa"/>
            <w:vAlign w:val="center"/>
          </w:tcPr>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When you create a new project, the PlanAhead tool creates a project directory in which to store the project file, the project data directory, and the ISE Implementation results. The project directory has the same name as the project name entered in the New Project wizard.</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Project File</w:t>
            </w:r>
          </w:p>
          <w:p w:rsidR="00AF2A42" w:rsidRDefault="00AF2A42" w:rsidP="00CC7DAE">
            <w:pPr>
              <w:autoSpaceDE w:val="0"/>
              <w:autoSpaceDN w:val="0"/>
              <w:adjustRightInd w:val="0"/>
              <w:snapToGrid w:val="0"/>
              <w:spacing w:before="120" w:after="120"/>
              <w:rPr>
                <w:rFonts w:ascii="Arial,Bold" w:hAnsi="Arial,Bold" w:cs="Arial,Bold"/>
                <w:b/>
                <w:bCs/>
                <w:sz w:val="20"/>
                <w:szCs w:val="20"/>
              </w:rPr>
            </w:pPr>
            <w:r>
              <w:rPr>
                <w:rFonts w:ascii="TimesNewRoman" w:hAnsi="TimesNewRoman" w:cs="TimesNewRoman"/>
                <w:sz w:val="19"/>
                <w:szCs w:val="19"/>
              </w:rPr>
              <w:t>(</w:t>
            </w:r>
            <w:proofErr w:type="spellStart"/>
            <w:r>
              <w:rPr>
                <w:rFonts w:ascii="Courier-Oblique" w:hAnsi="Courier-Oblique" w:cs="Courier-Oblique"/>
                <w:i/>
                <w:iCs/>
                <w:sz w:val="19"/>
                <w:szCs w:val="19"/>
              </w:rPr>
              <w:t>project</w:t>
            </w:r>
            <w:r>
              <w:rPr>
                <w:rFonts w:ascii="Courier" w:hAnsi="Courier" w:cs="Courier"/>
                <w:sz w:val="19"/>
                <w:szCs w:val="19"/>
              </w:rPr>
              <w:t>.ppr</w:t>
            </w:r>
            <w:proofErr w:type="spellEnd"/>
            <w:r>
              <w:rPr>
                <w:rFonts w:ascii="TimesNewRoman" w:hAnsi="TimesNewRoman" w:cs="TimesNewRoman"/>
                <w:sz w:val="19"/>
                <w:szCs w:val="19"/>
              </w:rPr>
              <w:t>)</w:t>
            </w:r>
          </w:p>
        </w:tc>
        <w:tc>
          <w:tcPr>
            <w:tcW w:w="8095" w:type="dxa"/>
            <w:vAlign w:val="center"/>
          </w:tcPr>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The project file has the same name as the project name entered in the New Project wizard.</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Cached Library Data</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w:t>
            </w:r>
            <w:proofErr w:type="spellStart"/>
            <w:r>
              <w:rPr>
                <w:rFonts w:ascii="Courier-Oblique" w:hAnsi="Courier-Oblique" w:cs="Courier-Oblique"/>
                <w:i/>
                <w:iCs/>
                <w:sz w:val="19"/>
                <w:szCs w:val="19"/>
              </w:rPr>
              <w:t>project</w:t>
            </w:r>
            <w:r>
              <w:rPr>
                <w:rFonts w:ascii="Courier" w:hAnsi="Courier" w:cs="Courier"/>
                <w:sz w:val="19"/>
                <w:szCs w:val="19"/>
              </w:rPr>
              <w:t>.cache</w:t>
            </w:r>
            <w:proofErr w:type="spellEnd"/>
            <w:r>
              <w:rPr>
                <w:rFonts w:ascii="TimesNewRoman" w:hAnsi="TimesNewRoman" w:cs="TimesNewRoman"/>
                <w:sz w:val="19"/>
                <w:szCs w:val="19"/>
              </w:rPr>
              <w:t>)</w:t>
            </w:r>
          </w:p>
        </w:tc>
        <w:tc>
          <w:tcPr>
            <w:tcW w:w="8095" w:type="dxa"/>
            <w:vAlign w:val="center"/>
          </w:tcPr>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 xml:space="preserve">Contains a cached version of the Xilinx </w:t>
            </w:r>
            <w:proofErr w:type="spellStart"/>
            <w:r>
              <w:rPr>
                <w:rFonts w:ascii="TimesNewRoman" w:hAnsi="TimesNewRoman" w:cs="TimesNewRoman"/>
                <w:sz w:val="19"/>
                <w:szCs w:val="19"/>
              </w:rPr>
              <w:t>CoreLib</w:t>
            </w:r>
            <w:proofErr w:type="spellEnd"/>
            <w:r>
              <w:rPr>
                <w:rFonts w:ascii="TimesNewRoman" w:hAnsi="TimesNewRoman" w:cs="TimesNewRoman"/>
                <w:sz w:val="19"/>
                <w:szCs w:val="19"/>
              </w:rPr>
              <w:t xml:space="preserve"> used when running simulation.</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Project Data Directory</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w:t>
            </w:r>
            <w:proofErr w:type="spellStart"/>
            <w:r>
              <w:rPr>
                <w:rFonts w:ascii="Courier-Oblique" w:hAnsi="Courier-Oblique" w:cs="Courier-Oblique"/>
                <w:i/>
                <w:iCs/>
                <w:sz w:val="19"/>
                <w:szCs w:val="19"/>
              </w:rPr>
              <w:t>project</w:t>
            </w:r>
            <w:r>
              <w:rPr>
                <w:rFonts w:ascii="Courier" w:hAnsi="Courier" w:cs="Courier"/>
                <w:sz w:val="19"/>
                <w:szCs w:val="19"/>
              </w:rPr>
              <w:t>.data</w:t>
            </w:r>
            <w:proofErr w:type="spellEnd"/>
            <w:r>
              <w:rPr>
                <w:rFonts w:ascii="TimesNewRoman" w:hAnsi="TimesNewRoman" w:cs="TimesNewRoman"/>
                <w:sz w:val="19"/>
                <w:szCs w:val="19"/>
              </w:rPr>
              <w:t>)</w:t>
            </w:r>
          </w:p>
        </w:tc>
        <w:tc>
          <w:tcPr>
            <w:tcW w:w="8095" w:type="dxa"/>
            <w:vAlign w:val="center"/>
          </w:tcPr>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Contains project XML metadata files for HDL source files, design constraints, and simulation source files.</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Project Data - Netlist</w:t>
            </w:r>
          </w:p>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Subdirectory</w:t>
            </w:r>
          </w:p>
          <w:p w:rsidR="00AF2A42" w:rsidRDefault="00AF2A42" w:rsidP="00CC7DAE">
            <w:pPr>
              <w:autoSpaceDE w:val="0"/>
              <w:autoSpaceDN w:val="0"/>
              <w:adjustRightInd w:val="0"/>
              <w:snapToGrid w:val="0"/>
              <w:spacing w:before="120" w:after="120"/>
              <w:rPr>
                <w:rFonts w:ascii="Courier" w:hAnsi="Courier" w:cs="Courier"/>
                <w:sz w:val="19"/>
                <w:szCs w:val="19"/>
              </w:rPr>
            </w:pPr>
            <w:r>
              <w:rPr>
                <w:rFonts w:ascii="TimesNewRoman" w:hAnsi="TimesNewRoman" w:cs="TimesNewRoman"/>
                <w:sz w:val="19"/>
                <w:szCs w:val="19"/>
              </w:rPr>
              <w:t>(</w:t>
            </w:r>
            <w:proofErr w:type="spellStart"/>
            <w:r>
              <w:rPr>
                <w:rFonts w:ascii="Courier" w:hAnsi="Courier" w:cs="Courier"/>
                <w:sz w:val="19"/>
                <w:szCs w:val="19"/>
              </w:rPr>
              <w:t>project.data</w:t>
            </w:r>
            <w:proofErr w:type="spellEnd"/>
            <w:r>
              <w:rPr>
                <w:rFonts w:ascii="Courier" w:hAnsi="Courier" w:cs="Courier"/>
                <w:sz w:val="19"/>
                <w:szCs w:val="19"/>
              </w:rPr>
              <w:t>/</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Courier" w:hAnsi="Courier" w:cs="Courier"/>
                <w:sz w:val="19"/>
                <w:szCs w:val="19"/>
              </w:rPr>
              <w:t>netlist</w:t>
            </w:r>
            <w:r>
              <w:rPr>
                <w:rFonts w:ascii="TimesNewRoman" w:hAnsi="TimesNewRoman" w:cs="TimesNewRoman"/>
                <w:sz w:val="19"/>
                <w:szCs w:val="19"/>
              </w:rPr>
              <w:t>)</w:t>
            </w:r>
          </w:p>
        </w:tc>
        <w:tc>
          <w:tcPr>
            <w:tcW w:w="809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 xml:space="preserve">A </w:t>
            </w:r>
            <w:r>
              <w:rPr>
                <w:rFonts w:ascii="Courier" w:hAnsi="Courier" w:cs="Courier"/>
                <w:sz w:val="19"/>
                <w:szCs w:val="19"/>
              </w:rPr>
              <w:t xml:space="preserve">/netlist </w:t>
            </w:r>
            <w:r>
              <w:rPr>
                <w:rFonts w:ascii="TimesNewRoman" w:hAnsi="TimesNewRoman" w:cs="TimesNewRoman"/>
                <w:sz w:val="19"/>
                <w:szCs w:val="19"/>
              </w:rPr>
              <w:t>subdirectory containing a copy of the netlist files for the design.</w:t>
            </w:r>
          </w:p>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 xml:space="preserve">For RTL-based projects, the PlanAhead tool creates a </w:t>
            </w:r>
            <w:r>
              <w:rPr>
                <w:rFonts w:ascii="Courier" w:hAnsi="Courier" w:cs="Courier"/>
                <w:sz w:val="19"/>
                <w:szCs w:val="19"/>
              </w:rPr>
              <w:t xml:space="preserve">/Synthesis </w:t>
            </w:r>
            <w:r>
              <w:rPr>
                <w:rFonts w:ascii="TimesNewRoman" w:hAnsi="TimesNewRoman" w:cs="TimesNewRoman"/>
                <w:sz w:val="19"/>
                <w:szCs w:val="19"/>
              </w:rPr>
              <w:t>subdirectory for each run for the produced netlist, which refreshes each time the run is reset.</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For Netlist-based projects, the PlanAhead tool creates a single netlist directory that contains the imported netlist, including copies of all NGC core files used in the design.</w:t>
            </w:r>
          </w:p>
        </w:tc>
      </w:tr>
      <w:tr w:rsidR="00AF2A42" w:rsidTr="00AF2A42">
        <w:tc>
          <w:tcPr>
            <w:tcW w:w="206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Project RTL Directory</w:t>
            </w:r>
          </w:p>
          <w:p w:rsidR="00AF2A42" w:rsidRPr="00AF2A42" w:rsidRDefault="00AF2A42" w:rsidP="00CC7DAE">
            <w:pPr>
              <w:autoSpaceDE w:val="0"/>
              <w:autoSpaceDN w:val="0"/>
              <w:adjustRightInd w:val="0"/>
              <w:snapToGrid w:val="0"/>
              <w:spacing w:before="120" w:after="120"/>
              <w:rPr>
                <w:rFonts w:ascii="TimesNewRoman" w:hAnsi="TimesNewRoman" w:cs="TimesNewRoman"/>
                <w:sz w:val="19"/>
                <w:szCs w:val="19"/>
              </w:rPr>
            </w:pPr>
            <w:r>
              <w:rPr>
                <w:rFonts w:ascii="TimesNewRoman" w:hAnsi="TimesNewRoman" w:cs="TimesNewRoman"/>
                <w:sz w:val="19"/>
                <w:szCs w:val="19"/>
              </w:rPr>
              <w:t>(</w:t>
            </w:r>
            <w:proofErr w:type="spellStart"/>
            <w:r>
              <w:rPr>
                <w:rFonts w:ascii="Courier-Oblique" w:hAnsi="Courier-Oblique" w:cs="Courier-Oblique"/>
                <w:i/>
                <w:iCs/>
                <w:sz w:val="19"/>
                <w:szCs w:val="19"/>
              </w:rPr>
              <w:t>projectname</w:t>
            </w:r>
            <w:r>
              <w:rPr>
                <w:rFonts w:ascii="Courier" w:hAnsi="Courier" w:cs="Courier"/>
                <w:sz w:val="19"/>
                <w:szCs w:val="19"/>
              </w:rPr>
              <w:t>.srcs</w:t>
            </w:r>
            <w:proofErr w:type="spellEnd"/>
            <w:r>
              <w:rPr>
                <w:rFonts w:ascii="TimesNewRoman" w:hAnsi="TimesNewRoman" w:cs="TimesNewRoman"/>
                <w:sz w:val="19"/>
                <w:szCs w:val="19"/>
              </w:rPr>
              <w:t>)</w:t>
            </w:r>
          </w:p>
        </w:tc>
        <w:tc>
          <w:tcPr>
            <w:tcW w:w="8095" w:type="dxa"/>
            <w:vAlign w:val="center"/>
          </w:tcPr>
          <w:p w:rsidR="00AF2A42" w:rsidRDefault="00AF2A42" w:rsidP="00CC7DAE">
            <w:pPr>
              <w:autoSpaceDE w:val="0"/>
              <w:autoSpaceDN w:val="0"/>
              <w:adjustRightInd w:val="0"/>
              <w:snapToGrid w:val="0"/>
              <w:spacing w:before="120" w:after="120"/>
              <w:rPr>
                <w:rFonts w:ascii="TimesNewRoman" w:hAnsi="TimesNewRoman" w:cs="TimesNewRoman"/>
                <w:sz w:val="20"/>
                <w:szCs w:val="20"/>
              </w:rPr>
            </w:pPr>
            <w:r>
              <w:rPr>
                <w:rFonts w:ascii="TimesNewRoman" w:hAnsi="TimesNewRoman" w:cs="TimesNewRoman"/>
                <w:sz w:val="20"/>
                <w:szCs w:val="20"/>
              </w:rPr>
              <w:t xml:space="preserve">The project sources directory stores the HDL source files, and UCF constraint files, that are imported into a project. These folders are maintained by </w:t>
            </w:r>
            <w:r>
              <w:rPr>
                <w:rFonts w:ascii="TimesNewRoman" w:hAnsi="TimesNewRoman" w:cs="TimesNewRoman"/>
                <w:sz w:val="19"/>
                <w:szCs w:val="19"/>
              </w:rPr>
              <w:t xml:space="preserve">the PlanAhead tool </w:t>
            </w:r>
            <w:r>
              <w:rPr>
                <w:rFonts w:ascii="TimesNewRoman" w:hAnsi="TimesNewRoman" w:cs="TimesNewRoman"/>
                <w:sz w:val="20"/>
                <w:szCs w:val="20"/>
              </w:rPr>
              <w:t>and do not require your attention.</w:t>
            </w:r>
          </w:p>
          <w:p w:rsidR="00AF2A42" w:rsidRDefault="00AF2A42" w:rsidP="00CC7DAE">
            <w:pPr>
              <w:snapToGrid w:val="0"/>
              <w:spacing w:before="120" w:after="120"/>
              <w:ind w:right="-90"/>
              <w:rPr>
                <w:rFonts w:ascii="Arial,Bold" w:hAnsi="Arial,Bold" w:cs="Arial,Bold"/>
                <w:b/>
                <w:bCs/>
                <w:sz w:val="20"/>
                <w:szCs w:val="20"/>
              </w:rPr>
            </w:pPr>
            <w:r>
              <w:rPr>
                <w:rFonts w:ascii="Arial,BoldItalic" w:hAnsi="Arial,BoldItalic" w:cs="Arial,BoldItalic"/>
                <w:b/>
                <w:bCs/>
                <w:i/>
                <w:iCs/>
                <w:sz w:val="20"/>
                <w:szCs w:val="20"/>
              </w:rPr>
              <w:t xml:space="preserve">Caution! </w:t>
            </w:r>
            <w:r>
              <w:rPr>
                <w:rFonts w:ascii="Arial" w:hAnsi="Arial" w:cs="Arial"/>
                <w:sz w:val="18"/>
                <w:szCs w:val="18"/>
              </w:rPr>
              <w:t>Modifying any of these files could result in project data corruption</w:t>
            </w:r>
          </w:p>
        </w:tc>
      </w:tr>
    </w:tbl>
    <w:p w:rsidR="00AF2A42" w:rsidRDefault="00AF2A42" w:rsidP="00CC7DAE">
      <w:pPr>
        <w:autoSpaceDE w:val="0"/>
        <w:autoSpaceDN w:val="0"/>
        <w:adjustRightInd w:val="0"/>
        <w:snapToGrid w:val="0"/>
        <w:spacing w:before="120" w:after="120" w:line="240" w:lineRule="auto"/>
        <w:rPr>
          <w:rFonts w:ascii="Arial,Bold" w:hAnsi="Arial,Bold" w:cs="Arial,Bold"/>
          <w:b/>
          <w:bCs/>
          <w:sz w:val="20"/>
          <w:szCs w:val="20"/>
        </w:rPr>
      </w:pPr>
    </w:p>
    <w:p w:rsidR="003F05E3" w:rsidRDefault="003F05E3" w:rsidP="00CC7DAE">
      <w:pPr>
        <w:snapToGrid w:val="0"/>
        <w:spacing w:before="120" w:after="120" w:line="240" w:lineRule="auto"/>
        <w:rPr>
          <w:rFonts w:ascii="TimesNewRoman" w:hAnsi="TimesNewRoman" w:cs="TimesNewRoman"/>
          <w:sz w:val="19"/>
          <w:szCs w:val="19"/>
        </w:rPr>
      </w:pPr>
      <w:r>
        <w:rPr>
          <w:rFonts w:ascii="TimesNewRoman" w:hAnsi="TimesNewRoman" w:cs="TimesNewRoman"/>
          <w:sz w:val="19"/>
          <w:szCs w:val="19"/>
        </w:rPr>
        <w:br w:type="page"/>
      </w:r>
    </w:p>
    <w:p w:rsidR="003F05E3" w:rsidRPr="00991727" w:rsidRDefault="003F05E3" w:rsidP="00CC7DAE">
      <w:pPr>
        <w:pStyle w:val="Heading1"/>
        <w:snapToGrid w:val="0"/>
        <w:spacing w:before="120" w:after="120" w:line="240" w:lineRule="auto"/>
        <w:jc w:val="center"/>
        <w:rPr>
          <w:rFonts w:ascii="微软雅黑" w:eastAsia="微软雅黑" w:hAnsi="微软雅黑" w:cs="TimesNewRoman"/>
          <w:sz w:val="20"/>
          <w:szCs w:val="20"/>
        </w:rPr>
      </w:pPr>
      <w:r w:rsidRPr="00991727">
        <w:rPr>
          <w:rFonts w:ascii="微软雅黑" w:eastAsia="微软雅黑" w:hAnsi="微软雅黑"/>
        </w:rPr>
        <w:lastRenderedPageBreak/>
        <w:t>Custom peripheral flow</w:t>
      </w:r>
    </w:p>
    <w:p w:rsidR="00AF2A42" w:rsidRPr="00CC7DAE" w:rsidRDefault="003F05E3" w:rsidP="00A93F37">
      <w:pPr>
        <w:pStyle w:val="ListParagraph"/>
        <w:numPr>
          <w:ilvl w:val="0"/>
          <w:numId w:val="6"/>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Create a template peripheral in XPS</w:t>
      </w:r>
    </w:p>
    <w:p w:rsidR="003F05E3" w:rsidRPr="00CC7DAE" w:rsidRDefault="003F05E3"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 xml:space="preserve">Hardware </w:t>
      </w:r>
      <w:r w:rsidRPr="00CC7DAE">
        <w:rPr>
          <w:rFonts w:asciiTheme="majorHAnsi" w:eastAsia="微软雅黑" w:hAnsiTheme="majorHAnsi"/>
          <w:sz w:val="20"/>
          <w:szCs w:val="20"/>
        </w:rPr>
        <w:sym w:font="Wingdings" w:char="F0E0"/>
      </w:r>
      <w:r w:rsidRPr="00CC7DAE">
        <w:rPr>
          <w:rFonts w:asciiTheme="majorHAnsi" w:eastAsia="微软雅黑" w:hAnsiTheme="majorHAnsi"/>
          <w:sz w:val="20"/>
          <w:szCs w:val="20"/>
        </w:rPr>
        <w:t xml:space="preserve"> Create and import peripheral, select Create</w:t>
      </w:r>
      <w:r w:rsidR="00CC7DAE">
        <w:rPr>
          <w:rFonts w:asciiTheme="majorHAnsi" w:eastAsia="微软雅黑" w:hAnsiTheme="majorHAnsi"/>
          <w:sz w:val="20"/>
          <w:szCs w:val="20"/>
        </w:rPr>
        <w:t xml:space="preserve"> to create a peripheral named </w:t>
      </w:r>
      <w:proofErr w:type="spellStart"/>
      <w:r w:rsidR="00CC7DAE" w:rsidRPr="00CC7DAE">
        <w:rPr>
          <w:rFonts w:ascii="Courier New" w:eastAsia="微软雅黑" w:hAnsi="Courier New" w:cs="Courier New"/>
          <w:sz w:val="20"/>
          <w:szCs w:val="20"/>
        </w:rPr>
        <w:t>custom_ip</w:t>
      </w:r>
      <w:proofErr w:type="spellEnd"/>
      <w:r w:rsidR="00CC7DAE">
        <w:rPr>
          <w:rFonts w:asciiTheme="majorHAnsi" w:eastAsia="微软雅黑" w:hAnsiTheme="majorHAnsi"/>
          <w:sz w:val="20"/>
          <w:szCs w:val="20"/>
        </w:rPr>
        <w:t>.</w:t>
      </w:r>
      <w:r w:rsidR="002C3793">
        <w:rPr>
          <w:rFonts w:asciiTheme="majorHAnsi" w:eastAsia="微软雅黑" w:hAnsiTheme="majorHAnsi"/>
          <w:sz w:val="20"/>
          <w:szCs w:val="20"/>
        </w:rPr>
        <w:t xml:space="preserve"> You should be able to see the IP in IP Catalog under Project Local </w:t>
      </w:r>
      <w:proofErr w:type="spellStart"/>
      <w:r w:rsidR="002C3793">
        <w:rPr>
          <w:rFonts w:asciiTheme="majorHAnsi" w:eastAsia="微软雅黑" w:hAnsiTheme="majorHAnsi"/>
          <w:sz w:val="20"/>
          <w:szCs w:val="20"/>
        </w:rPr>
        <w:t>PCores</w:t>
      </w:r>
      <w:proofErr w:type="spellEnd"/>
      <w:r w:rsidR="002C3793">
        <w:rPr>
          <w:rFonts w:asciiTheme="majorHAnsi" w:eastAsia="微软雅黑" w:hAnsiTheme="majorHAnsi"/>
          <w:sz w:val="20"/>
          <w:szCs w:val="20"/>
        </w:rPr>
        <w:t xml:space="preserve"> </w:t>
      </w:r>
      <w:r w:rsidR="002C3793" w:rsidRPr="002C3793">
        <w:rPr>
          <w:rFonts w:asciiTheme="majorHAnsi" w:eastAsia="微软雅黑" w:hAnsiTheme="majorHAnsi"/>
          <w:sz w:val="20"/>
          <w:szCs w:val="20"/>
        </w:rPr>
        <w:sym w:font="Wingdings" w:char="F0E0"/>
      </w:r>
      <w:r w:rsidR="002C3793">
        <w:rPr>
          <w:rFonts w:asciiTheme="majorHAnsi" w:eastAsia="微软雅黑" w:hAnsiTheme="majorHAnsi"/>
          <w:sz w:val="20"/>
          <w:szCs w:val="20"/>
        </w:rPr>
        <w:t xml:space="preserve"> USER.</w:t>
      </w:r>
    </w:p>
    <w:p w:rsidR="003F05E3" w:rsidRPr="00CC7DAE" w:rsidRDefault="00CD6E91"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 xml:space="preserve">Revise </w:t>
      </w:r>
      <w:proofErr w:type="spellStart"/>
      <w:r>
        <w:rPr>
          <w:rFonts w:asciiTheme="majorHAnsi" w:eastAsia="微软雅黑" w:hAnsiTheme="majorHAnsi"/>
          <w:sz w:val="20"/>
          <w:szCs w:val="20"/>
        </w:rPr>
        <w:t>custom_ip.vhd</w:t>
      </w:r>
      <w:proofErr w:type="spellEnd"/>
      <w:r>
        <w:rPr>
          <w:rFonts w:asciiTheme="majorHAnsi" w:eastAsia="微软雅黑" w:hAnsiTheme="majorHAnsi"/>
          <w:sz w:val="20"/>
          <w:szCs w:val="20"/>
        </w:rPr>
        <w:t xml:space="preserve">. </w:t>
      </w:r>
      <w:r w:rsidR="00A93F37">
        <w:rPr>
          <w:rFonts w:asciiTheme="majorHAnsi" w:eastAsia="微软雅黑" w:hAnsiTheme="majorHAnsi"/>
          <w:sz w:val="20"/>
          <w:szCs w:val="20"/>
        </w:rPr>
        <w:t xml:space="preserve">File </w:t>
      </w:r>
      <w:r w:rsidR="00A93F37" w:rsidRPr="00A93F37">
        <w:rPr>
          <w:rFonts w:asciiTheme="majorHAnsi" w:eastAsia="微软雅黑" w:hAnsiTheme="majorHAnsi"/>
          <w:sz w:val="20"/>
          <w:szCs w:val="20"/>
        </w:rPr>
        <w:sym w:font="Wingdings" w:char="F0E0"/>
      </w:r>
      <w:r w:rsidR="00A93F37">
        <w:rPr>
          <w:rFonts w:asciiTheme="majorHAnsi" w:eastAsia="微软雅黑" w:hAnsiTheme="majorHAnsi"/>
          <w:sz w:val="20"/>
          <w:szCs w:val="20"/>
        </w:rPr>
        <w:t xml:space="preserve"> Open, go</w:t>
      </w:r>
      <w:r>
        <w:rPr>
          <w:rFonts w:asciiTheme="majorHAnsi" w:eastAsia="微软雅黑" w:hAnsiTheme="majorHAnsi"/>
          <w:sz w:val="20"/>
          <w:szCs w:val="20"/>
        </w:rPr>
        <w:t xml:space="preserve"> to</w:t>
      </w:r>
      <w:r w:rsidR="00A93F37">
        <w:rPr>
          <w:rFonts w:asciiTheme="majorHAnsi" w:eastAsia="微软雅黑" w:hAnsiTheme="majorHAnsi"/>
          <w:sz w:val="20"/>
          <w:szCs w:val="20"/>
        </w:rPr>
        <w:t xml:space="preserve"> folder pcores\</w:t>
      </w:r>
      <w:r w:rsidR="00A93F37" w:rsidRPr="00A93F37">
        <w:rPr>
          <w:rFonts w:asciiTheme="majorHAnsi" w:eastAsia="微软雅黑" w:hAnsiTheme="majorHAnsi"/>
          <w:sz w:val="20"/>
          <w:szCs w:val="20"/>
        </w:rPr>
        <w:t>custom_ip_v1_00_a\</w:t>
      </w:r>
      <w:proofErr w:type="spellStart"/>
      <w:r w:rsidR="00A93F37" w:rsidRPr="00A93F37">
        <w:rPr>
          <w:rFonts w:asciiTheme="majorHAnsi" w:eastAsia="微软雅黑" w:hAnsiTheme="majorHAnsi"/>
          <w:sz w:val="20"/>
          <w:szCs w:val="20"/>
        </w:rPr>
        <w:t>hdl</w:t>
      </w:r>
      <w:proofErr w:type="spellEnd"/>
      <w:r w:rsidR="00A93F37" w:rsidRPr="00A93F37">
        <w:rPr>
          <w:rFonts w:asciiTheme="majorHAnsi" w:eastAsia="微软雅黑" w:hAnsiTheme="majorHAnsi"/>
          <w:sz w:val="20"/>
          <w:szCs w:val="20"/>
        </w:rPr>
        <w:t>\</w:t>
      </w:r>
      <w:proofErr w:type="spellStart"/>
      <w:r w:rsidR="00A93F37" w:rsidRPr="00A93F37">
        <w:rPr>
          <w:rFonts w:asciiTheme="majorHAnsi" w:eastAsia="微软雅黑" w:hAnsiTheme="majorHAnsi"/>
          <w:sz w:val="20"/>
          <w:szCs w:val="20"/>
        </w:rPr>
        <w:t>vhdl</w:t>
      </w:r>
      <w:proofErr w:type="spellEnd"/>
      <w:r w:rsidR="00A93F37">
        <w:rPr>
          <w:rFonts w:asciiTheme="majorHAnsi" w:eastAsia="微软雅黑" w:hAnsiTheme="majorHAnsi"/>
          <w:sz w:val="20"/>
          <w:szCs w:val="20"/>
        </w:rPr>
        <w:t>, o</w:t>
      </w:r>
      <w:r w:rsidR="003F05E3" w:rsidRPr="00CC7DAE">
        <w:rPr>
          <w:rFonts w:asciiTheme="majorHAnsi" w:eastAsia="微软雅黑" w:hAnsiTheme="majorHAnsi"/>
          <w:sz w:val="20"/>
          <w:szCs w:val="20"/>
        </w:rPr>
        <w:t xml:space="preserve">pen </w:t>
      </w:r>
      <w:proofErr w:type="spellStart"/>
      <w:r w:rsidR="003F05E3" w:rsidRPr="00CC7DAE">
        <w:rPr>
          <w:rFonts w:ascii="Courier New" w:eastAsia="微软雅黑" w:hAnsi="Courier New" w:cs="Courier New"/>
          <w:sz w:val="20"/>
          <w:szCs w:val="20"/>
        </w:rPr>
        <w:t>custom_ip.vhd</w:t>
      </w:r>
      <w:proofErr w:type="spellEnd"/>
      <w:r w:rsidR="004F5A1B">
        <w:rPr>
          <w:rFonts w:ascii="Courier New" w:eastAsia="微软雅黑" w:hAnsi="Courier New" w:cs="Courier New"/>
          <w:sz w:val="20"/>
          <w:szCs w:val="20"/>
        </w:rPr>
        <w:t>.</w:t>
      </w:r>
    </w:p>
    <w:p w:rsidR="003F05E3" w:rsidRPr="00CC7DAE" w:rsidRDefault="003F05E3"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Add the top level entity port declaration</w:t>
      </w:r>
    </w:p>
    <w:p w:rsidR="003F05E3" w:rsidRPr="00CC7DAE" w:rsidRDefault="003F05E3"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 xml:space="preserve">Add the port map for the instantiation of the </w:t>
      </w:r>
      <w:proofErr w:type="spellStart"/>
      <w:r w:rsidRPr="00CC7DAE">
        <w:rPr>
          <w:rFonts w:asciiTheme="majorHAnsi" w:eastAsia="微软雅黑" w:hAnsiTheme="majorHAnsi"/>
          <w:sz w:val="20"/>
          <w:szCs w:val="20"/>
        </w:rPr>
        <w:t>user_logic</w:t>
      </w:r>
      <w:proofErr w:type="spellEnd"/>
    </w:p>
    <w:p w:rsidR="003F05E3" w:rsidRPr="00CC7DAE" w:rsidRDefault="00A972A6"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Revise</w:t>
      </w:r>
      <w:r w:rsidR="003F05E3" w:rsidRPr="00CC7DAE">
        <w:rPr>
          <w:rFonts w:asciiTheme="majorHAnsi" w:eastAsia="微软雅黑" w:hAnsiTheme="majorHAnsi"/>
          <w:sz w:val="20"/>
          <w:szCs w:val="20"/>
        </w:rPr>
        <w:t xml:space="preserve"> </w:t>
      </w:r>
      <w:proofErr w:type="spellStart"/>
      <w:r w:rsidR="003F05E3" w:rsidRPr="00CC7DAE">
        <w:rPr>
          <w:rFonts w:ascii="Courier New" w:eastAsia="微软雅黑" w:hAnsi="Courier New" w:cs="Courier New"/>
          <w:sz w:val="20"/>
          <w:szCs w:val="20"/>
        </w:rPr>
        <w:t>user_logic.vhd</w:t>
      </w:r>
      <w:proofErr w:type="spellEnd"/>
    </w:p>
    <w:p w:rsidR="003F05E3" w:rsidRPr="00CC7DAE" w:rsidRDefault="005E42AA"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Add the button’s port declaration</w:t>
      </w:r>
    </w:p>
    <w:p w:rsidR="005E42AA" w:rsidRPr="00CC7DAE" w:rsidRDefault="005E42AA"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Add signal declaration</w:t>
      </w:r>
    </w:p>
    <w:p w:rsidR="005E42AA" w:rsidRPr="00CC7DAE" w:rsidRDefault="005E42AA"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Remove unused example code</w:t>
      </w:r>
    </w:p>
    <w:p w:rsidR="005E42AA" w:rsidRPr="00CC7DAE" w:rsidRDefault="005E42AA" w:rsidP="00A93F37">
      <w:pPr>
        <w:pStyle w:val="ListParagraph"/>
        <w:numPr>
          <w:ilvl w:val="2"/>
          <w:numId w:val="7"/>
        </w:numPr>
        <w:snapToGrid w:val="0"/>
        <w:spacing w:before="120" w:after="120" w:line="360" w:lineRule="auto"/>
        <w:ind w:left="720" w:right="-86"/>
        <w:rPr>
          <w:rFonts w:asciiTheme="majorHAnsi" w:eastAsia="微软雅黑" w:hAnsiTheme="majorHAnsi"/>
          <w:sz w:val="20"/>
          <w:szCs w:val="20"/>
        </w:rPr>
      </w:pPr>
      <w:r w:rsidRPr="00CC7DAE">
        <w:rPr>
          <w:rFonts w:asciiTheme="majorHAnsi" w:eastAsia="微软雅黑" w:hAnsiTheme="majorHAnsi"/>
          <w:sz w:val="20"/>
          <w:szCs w:val="20"/>
        </w:rPr>
        <w:t>Add user logic</w:t>
      </w:r>
    </w:p>
    <w:p w:rsidR="003F05E3" w:rsidRPr="00CC7DAE" w:rsidRDefault="005E42AA"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 xml:space="preserve">Update the MPD file of the </w:t>
      </w:r>
      <w:proofErr w:type="spellStart"/>
      <w:r w:rsidRPr="00CC7DAE">
        <w:rPr>
          <w:rFonts w:asciiTheme="majorHAnsi" w:eastAsia="微软雅黑" w:hAnsiTheme="majorHAnsi"/>
          <w:sz w:val="20"/>
          <w:szCs w:val="20"/>
        </w:rPr>
        <w:t>custom_ip</w:t>
      </w:r>
      <w:proofErr w:type="spellEnd"/>
      <w:r w:rsidR="00A972A6">
        <w:rPr>
          <w:rFonts w:asciiTheme="majorHAnsi" w:eastAsia="微软雅黑" w:hAnsiTheme="majorHAnsi"/>
          <w:sz w:val="20"/>
          <w:szCs w:val="20"/>
        </w:rPr>
        <w:t>. Right click CUSTOM_IP in IP Catalog, choose View MPD. Add declaration</w:t>
      </w:r>
      <w:r w:rsidR="00CD6E91">
        <w:rPr>
          <w:rFonts w:asciiTheme="majorHAnsi" w:eastAsia="微软雅黑" w:hAnsiTheme="majorHAnsi"/>
          <w:sz w:val="20"/>
          <w:szCs w:val="20"/>
        </w:rPr>
        <w:t xml:space="preserve"> of the port added to the VHDL files</w:t>
      </w:r>
      <w:r w:rsidR="00A972A6">
        <w:rPr>
          <w:rFonts w:asciiTheme="majorHAnsi" w:eastAsia="微软雅黑" w:hAnsiTheme="majorHAnsi"/>
          <w:sz w:val="20"/>
          <w:szCs w:val="20"/>
        </w:rPr>
        <w:t>.</w:t>
      </w:r>
    </w:p>
    <w:p w:rsidR="005E42AA" w:rsidRPr="00CC7DAE" w:rsidRDefault="005E42AA"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 xml:space="preserve">Project </w:t>
      </w:r>
      <w:r w:rsidRPr="00CC7DAE">
        <w:rPr>
          <w:rFonts w:asciiTheme="majorHAnsi" w:eastAsia="微软雅黑" w:hAnsiTheme="majorHAnsi"/>
          <w:sz w:val="20"/>
          <w:szCs w:val="20"/>
        </w:rPr>
        <w:sym w:font="Wingdings" w:char="F0E0"/>
      </w:r>
      <w:r w:rsidRPr="00CC7DAE">
        <w:rPr>
          <w:rFonts w:asciiTheme="majorHAnsi" w:eastAsia="微软雅黑" w:hAnsiTheme="majorHAnsi"/>
          <w:sz w:val="20"/>
          <w:szCs w:val="20"/>
        </w:rPr>
        <w:t xml:space="preserve"> Rescan Use</w:t>
      </w:r>
      <w:r w:rsidR="00366FD2">
        <w:rPr>
          <w:rFonts w:asciiTheme="majorHAnsi" w:eastAsia="微软雅黑" w:hAnsiTheme="majorHAnsi"/>
          <w:sz w:val="20"/>
          <w:szCs w:val="20"/>
        </w:rPr>
        <w:t>r Repositories to update the IP.</w:t>
      </w:r>
    </w:p>
    <w:p w:rsidR="005E42AA" w:rsidRPr="00CC7DAE" w:rsidRDefault="005E42AA"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Insert the IP core, connect busses and ports</w:t>
      </w:r>
      <w:r w:rsidR="00F77C90">
        <w:rPr>
          <w:rFonts w:asciiTheme="majorHAnsi" w:eastAsia="微软雅黑" w:hAnsiTheme="majorHAnsi"/>
          <w:sz w:val="20"/>
          <w:szCs w:val="20"/>
        </w:rPr>
        <w:t xml:space="preserve"> in System Assembly View </w:t>
      </w:r>
      <w:r w:rsidR="00F77C90" w:rsidRPr="00F77C90">
        <w:rPr>
          <w:rFonts w:asciiTheme="majorHAnsi" w:eastAsia="微软雅黑" w:hAnsiTheme="majorHAnsi"/>
          <w:sz w:val="20"/>
          <w:szCs w:val="20"/>
        </w:rPr>
        <w:sym w:font="Wingdings" w:char="F0E0"/>
      </w:r>
      <w:r w:rsidR="00B372AE">
        <w:rPr>
          <w:rFonts w:asciiTheme="majorHAnsi" w:eastAsia="微软雅黑" w:hAnsiTheme="majorHAnsi"/>
          <w:sz w:val="20"/>
          <w:szCs w:val="20"/>
        </w:rPr>
        <w:t xml:space="preserve"> Ports</w:t>
      </w:r>
    </w:p>
    <w:p w:rsidR="005E42AA" w:rsidRPr="00CC7DAE" w:rsidRDefault="005E42AA"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Update the UCF file</w:t>
      </w:r>
      <w:r w:rsidR="00304399">
        <w:rPr>
          <w:rFonts w:asciiTheme="majorHAnsi" w:eastAsia="微软雅黑" w:hAnsiTheme="majorHAnsi"/>
          <w:sz w:val="20"/>
          <w:szCs w:val="20"/>
        </w:rPr>
        <w:t xml:space="preserve"> for pin allocation</w:t>
      </w:r>
    </w:p>
    <w:p w:rsidR="005E42AA" w:rsidRPr="00CC7DAE" w:rsidRDefault="005E42AA" w:rsidP="00A93F37">
      <w:pPr>
        <w:pStyle w:val="ListParagraph"/>
        <w:numPr>
          <w:ilvl w:val="1"/>
          <w:numId w:val="7"/>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 xml:space="preserve">Run DRC: Project </w:t>
      </w:r>
      <w:r w:rsidRPr="00CC7DAE">
        <w:rPr>
          <w:rFonts w:asciiTheme="majorHAnsi" w:eastAsia="微软雅黑" w:hAnsiTheme="majorHAnsi"/>
          <w:sz w:val="20"/>
          <w:szCs w:val="20"/>
        </w:rPr>
        <w:sym w:font="Wingdings" w:char="F0E0"/>
      </w:r>
      <w:r w:rsidRPr="00CC7DAE">
        <w:rPr>
          <w:rFonts w:asciiTheme="majorHAnsi" w:eastAsia="微软雅黑" w:hAnsiTheme="majorHAnsi"/>
          <w:sz w:val="20"/>
          <w:szCs w:val="20"/>
        </w:rPr>
        <w:t xml:space="preserve"> Design Rule Check</w:t>
      </w:r>
      <w:r w:rsidR="00E05A15">
        <w:rPr>
          <w:rFonts w:asciiTheme="majorHAnsi" w:eastAsia="微软雅黑" w:hAnsiTheme="majorHAnsi"/>
          <w:sz w:val="20"/>
          <w:szCs w:val="20"/>
        </w:rPr>
        <w:t>. Exit XPS when finish.</w:t>
      </w:r>
    </w:p>
    <w:p w:rsidR="003F05E3" w:rsidRDefault="005E42AA" w:rsidP="00A93F37">
      <w:pPr>
        <w:pStyle w:val="ListParagraph"/>
        <w:numPr>
          <w:ilvl w:val="0"/>
          <w:numId w:val="6"/>
        </w:numPr>
        <w:snapToGrid w:val="0"/>
        <w:spacing w:before="120" w:after="120" w:line="360" w:lineRule="auto"/>
        <w:ind w:left="360" w:right="-86"/>
        <w:rPr>
          <w:rFonts w:asciiTheme="majorHAnsi" w:eastAsia="微软雅黑" w:hAnsiTheme="majorHAnsi"/>
          <w:sz w:val="20"/>
          <w:szCs w:val="20"/>
        </w:rPr>
      </w:pPr>
      <w:r w:rsidRPr="00CC7DAE">
        <w:rPr>
          <w:rFonts w:asciiTheme="majorHAnsi" w:eastAsia="微软雅黑" w:hAnsiTheme="majorHAnsi"/>
          <w:sz w:val="20"/>
          <w:szCs w:val="20"/>
        </w:rPr>
        <w:t>Write software in SDK.</w:t>
      </w:r>
    </w:p>
    <w:p w:rsidR="00366FD2" w:rsidRDefault="00E05A15" w:rsidP="00E05A15">
      <w:pPr>
        <w:pStyle w:val="ListParagraph"/>
        <w:numPr>
          <w:ilvl w:val="1"/>
          <w:numId w:val="5"/>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 xml:space="preserve">In PlanAhead, File </w:t>
      </w:r>
      <w:r w:rsidRPr="00E05A15">
        <w:rPr>
          <w:rFonts w:asciiTheme="majorHAnsi" w:eastAsia="微软雅黑" w:hAnsiTheme="majorHAnsi"/>
          <w:sz w:val="20"/>
          <w:szCs w:val="20"/>
        </w:rPr>
        <w:sym w:font="Wingdings" w:char="F0E0"/>
      </w:r>
      <w:r>
        <w:rPr>
          <w:rFonts w:asciiTheme="majorHAnsi" w:eastAsia="微软雅黑" w:hAnsiTheme="majorHAnsi"/>
          <w:sz w:val="20"/>
          <w:szCs w:val="20"/>
        </w:rPr>
        <w:t xml:space="preserve"> Export </w:t>
      </w:r>
      <w:r w:rsidRPr="00E05A15">
        <w:rPr>
          <w:rFonts w:asciiTheme="majorHAnsi" w:eastAsia="微软雅黑" w:hAnsiTheme="majorHAnsi"/>
          <w:sz w:val="20"/>
          <w:szCs w:val="20"/>
        </w:rPr>
        <w:sym w:font="Wingdings" w:char="F0E0"/>
      </w:r>
      <w:r>
        <w:rPr>
          <w:rFonts w:asciiTheme="majorHAnsi" w:eastAsia="微软雅黑" w:hAnsiTheme="majorHAnsi"/>
          <w:sz w:val="20"/>
          <w:szCs w:val="20"/>
        </w:rPr>
        <w:t xml:space="preserve"> Export Hardware for SDK. Select Start SDK.</w:t>
      </w:r>
    </w:p>
    <w:p w:rsidR="00E05A15" w:rsidRPr="00E05A15" w:rsidRDefault="00E05A15" w:rsidP="00E05A15">
      <w:pPr>
        <w:snapToGrid w:val="0"/>
        <w:spacing w:before="120" w:after="120" w:line="360" w:lineRule="auto"/>
        <w:ind w:right="-86"/>
        <w:rPr>
          <w:rFonts w:asciiTheme="majorHAnsi" w:eastAsia="微软雅黑" w:hAnsiTheme="majorHAnsi"/>
          <w:sz w:val="20"/>
          <w:szCs w:val="20"/>
        </w:rPr>
      </w:pPr>
      <w:r>
        <w:rPr>
          <w:rFonts w:asciiTheme="majorHAnsi" w:eastAsia="微软雅黑" w:hAnsiTheme="majorHAnsi"/>
          <w:noProof/>
          <w:sz w:val="20"/>
          <w:szCs w:val="20"/>
        </w:rPr>
        <w:lastRenderedPageBreak/>
        <w:drawing>
          <wp:inline distT="0" distB="0" distL="0" distR="0">
            <wp:extent cx="6459220" cy="449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9220" cy="4497705"/>
                    </a:xfrm>
                    <a:prstGeom prst="rect">
                      <a:avLst/>
                    </a:prstGeom>
                    <a:noFill/>
                    <a:ln>
                      <a:noFill/>
                    </a:ln>
                  </pic:spPr>
                </pic:pic>
              </a:graphicData>
            </a:graphic>
          </wp:inline>
        </w:drawing>
      </w:r>
    </w:p>
    <w:p w:rsidR="00E05A15" w:rsidRDefault="00E05A15" w:rsidP="00E05A15">
      <w:pPr>
        <w:pStyle w:val="ListParagraph"/>
        <w:numPr>
          <w:ilvl w:val="1"/>
          <w:numId w:val="5"/>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 xml:space="preserve">In SDK, File </w:t>
      </w:r>
      <w:r w:rsidRPr="00E05A15">
        <w:rPr>
          <w:rFonts w:asciiTheme="majorHAnsi" w:eastAsia="微软雅黑" w:hAnsiTheme="majorHAnsi"/>
          <w:sz w:val="20"/>
          <w:szCs w:val="20"/>
        </w:rPr>
        <w:sym w:font="Wingdings" w:char="F0E0"/>
      </w:r>
      <w:r>
        <w:rPr>
          <w:rFonts w:asciiTheme="majorHAnsi" w:eastAsia="微软雅黑" w:hAnsiTheme="majorHAnsi"/>
          <w:sz w:val="20"/>
          <w:szCs w:val="20"/>
        </w:rPr>
        <w:t xml:space="preserve"> New </w:t>
      </w:r>
      <w:r w:rsidRPr="00E05A15">
        <w:rPr>
          <w:rFonts w:asciiTheme="majorHAnsi" w:eastAsia="微软雅黑" w:hAnsiTheme="majorHAnsi"/>
          <w:sz w:val="20"/>
          <w:szCs w:val="20"/>
        </w:rPr>
        <w:sym w:font="Wingdings" w:char="F0E0"/>
      </w:r>
      <w:r>
        <w:rPr>
          <w:rFonts w:asciiTheme="majorHAnsi" w:eastAsia="微软雅黑" w:hAnsiTheme="majorHAnsi"/>
          <w:sz w:val="20"/>
          <w:szCs w:val="20"/>
        </w:rPr>
        <w:t xml:space="preserve"> Application Project.</w:t>
      </w:r>
    </w:p>
    <w:p w:rsidR="00E05A15" w:rsidRDefault="00E05A15" w:rsidP="00E05A15">
      <w:pPr>
        <w:pStyle w:val="ListParagraph"/>
        <w:numPr>
          <w:ilvl w:val="1"/>
          <w:numId w:val="5"/>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In Templates, select Empty Application</w:t>
      </w:r>
      <w:r w:rsidR="00866550">
        <w:rPr>
          <w:rFonts w:asciiTheme="majorHAnsi" w:eastAsia="微软雅黑" w:hAnsiTheme="majorHAnsi"/>
          <w:sz w:val="20"/>
          <w:szCs w:val="20"/>
        </w:rPr>
        <w:t>.</w:t>
      </w:r>
    </w:p>
    <w:p w:rsidR="00866550" w:rsidRDefault="00866550" w:rsidP="00E05A15">
      <w:pPr>
        <w:pStyle w:val="ListParagraph"/>
        <w:numPr>
          <w:ilvl w:val="1"/>
          <w:numId w:val="5"/>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In Project Explor</w:t>
      </w:r>
      <w:r w:rsidR="00CE0E7A">
        <w:rPr>
          <w:rFonts w:asciiTheme="majorHAnsi" w:eastAsia="微软雅黑" w:hAnsiTheme="majorHAnsi"/>
          <w:sz w:val="20"/>
          <w:szCs w:val="20"/>
        </w:rPr>
        <w:t>er, right click &lt;project&gt;</w:t>
      </w:r>
      <w:r>
        <w:rPr>
          <w:rFonts w:asciiTheme="majorHAnsi" w:eastAsia="微软雅黑" w:hAnsiTheme="majorHAnsi"/>
          <w:sz w:val="20"/>
          <w:szCs w:val="20"/>
        </w:rPr>
        <w:t xml:space="preserve">, select New </w:t>
      </w:r>
      <w:r w:rsidRPr="00866550">
        <w:rPr>
          <w:rFonts w:asciiTheme="majorHAnsi" w:eastAsia="微软雅黑" w:hAnsiTheme="majorHAnsi"/>
          <w:sz w:val="20"/>
          <w:szCs w:val="20"/>
        </w:rPr>
        <w:sym w:font="Wingdings" w:char="F0E0"/>
      </w:r>
      <w:r>
        <w:rPr>
          <w:rFonts w:asciiTheme="majorHAnsi" w:eastAsia="微软雅黑" w:hAnsiTheme="majorHAnsi"/>
          <w:sz w:val="20"/>
          <w:szCs w:val="20"/>
        </w:rPr>
        <w:t xml:space="preserve"> C Source File.</w:t>
      </w:r>
    </w:p>
    <w:p w:rsidR="00866550" w:rsidRPr="00366FD2" w:rsidRDefault="00866550" w:rsidP="00E05A15">
      <w:pPr>
        <w:pStyle w:val="ListParagraph"/>
        <w:numPr>
          <w:ilvl w:val="1"/>
          <w:numId w:val="5"/>
        </w:numPr>
        <w:snapToGrid w:val="0"/>
        <w:spacing w:before="120" w:after="120" w:line="360" w:lineRule="auto"/>
        <w:ind w:left="360" w:right="-86"/>
        <w:rPr>
          <w:rFonts w:asciiTheme="majorHAnsi" w:eastAsia="微软雅黑" w:hAnsiTheme="majorHAnsi"/>
          <w:sz w:val="20"/>
          <w:szCs w:val="20"/>
        </w:rPr>
      </w:pPr>
      <w:r>
        <w:rPr>
          <w:rFonts w:asciiTheme="majorHAnsi" w:eastAsia="微软雅黑" w:hAnsiTheme="majorHAnsi"/>
          <w:sz w:val="20"/>
          <w:szCs w:val="20"/>
        </w:rPr>
        <w:t xml:space="preserve">Find related parameter definitions in </w:t>
      </w:r>
      <w:r w:rsidR="00CE0E7A">
        <w:rPr>
          <w:rFonts w:asciiTheme="majorHAnsi" w:eastAsia="微软雅黑" w:hAnsiTheme="majorHAnsi"/>
          <w:sz w:val="20"/>
          <w:szCs w:val="20"/>
        </w:rPr>
        <w:t>&lt;</w:t>
      </w:r>
      <w:proofErr w:type="spellStart"/>
      <w:r w:rsidR="00CE0E7A">
        <w:rPr>
          <w:rFonts w:asciiTheme="majorHAnsi" w:eastAsia="微软雅黑" w:hAnsiTheme="majorHAnsi"/>
          <w:sz w:val="20"/>
          <w:szCs w:val="20"/>
        </w:rPr>
        <w:t>project_bsp</w:t>
      </w:r>
      <w:proofErr w:type="spellEnd"/>
      <w:r w:rsidR="00CE0E7A">
        <w:rPr>
          <w:rFonts w:asciiTheme="majorHAnsi" w:eastAsia="微软雅黑" w:hAnsiTheme="majorHAnsi"/>
          <w:sz w:val="20"/>
          <w:szCs w:val="20"/>
        </w:rPr>
        <w:t>&gt;\microblaze_0\include\</w:t>
      </w:r>
      <w:proofErr w:type="spellStart"/>
      <w:r w:rsidR="00CE0E7A">
        <w:rPr>
          <w:rFonts w:asciiTheme="majorHAnsi" w:eastAsia="微软雅黑" w:hAnsiTheme="majorHAnsi"/>
          <w:sz w:val="20"/>
          <w:szCs w:val="20"/>
        </w:rPr>
        <w:t>xparameters.h</w:t>
      </w:r>
      <w:proofErr w:type="spellEnd"/>
      <w:r w:rsidR="00CE0E7A">
        <w:rPr>
          <w:rFonts w:asciiTheme="majorHAnsi" w:eastAsia="微软雅黑" w:hAnsiTheme="majorHAnsi"/>
          <w:sz w:val="20"/>
          <w:szCs w:val="20"/>
        </w:rPr>
        <w:t>. Edit the new C file.</w:t>
      </w:r>
    </w:p>
    <w:p w:rsidR="00366FD2" w:rsidRDefault="00366FD2" w:rsidP="00366FD2">
      <w:pPr>
        <w:snapToGrid w:val="0"/>
        <w:spacing w:before="120" w:after="120" w:line="360" w:lineRule="auto"/>
        <w:ind w:right="-86"/>
        <w:rPr>
          <w:rFonts w:asciiTheme="majorHAnsi" w:eastAsia="微软雅黑" w:hAnsiTheme="majorHAnsi"/>
          <w:sz w:val="20"/>
          <w:szCs w:val="20"/>
        </w:rPr>
      </w:pPr>
    </w:p>
    <w:p w:rsidR="00465A91" w:rsidRDefault="00465A91">
      <w:pPr>
        <w:rPr>
          <w:rFonts w:asciiTheme="majorHAnsi" w:eastAsia="微软雅黑" w:hAnsiTheme="majorHAnsi"/>
          <w:sz w:val="20"/>
          <w:szCs w:val="20"/>
        </w:rPr>
      </w:pPr>
      <w:r>
        <w:rPr>
          <w:rFonts w:asciiTheme="majorHAnsi" w:eastAsia="微软雅黑" w:hAnsiTheme="majorHAnsi"/>
          <w:sz w:val="20"/>
          <w:szCs w:val="20"/>
        </w:rPr>
        <w:br w:type="page"/>
      </w:r>
    </w:p>
    <w:p w:rsidR="00465A91" w:rsidRDefault="00465A91" w:rsidP="00465A91">
      <w:pPr>
        <w:pStyle w:val="Heading1"/>
        <w:jc w:val="center"/>
      </w:pPr>
      <w:r>
        <w:rPr>
          <w:rFonts w:hint="eastAsia"/>
        </w:rPr>
        <w:lastRenderedPageBreak/>
        <w:t>ENC</w:t>
      </w:r>
      <w:r>
        <w:t xml:space="preserve"> </w:t>
      </w:r>
      <w:r>
        <w:rPr>
          <w:rFonts w:hint="eastAsia"/>
        </w:rPr>
        <w:t>Debug</w:t>
      </w:r>
    </w:p>
    <w:p w:rsidR="00465A91" w:rsidRPr="00465A91" w:rsidRDefault="00465A91" w:rsidP="00465A91">
      <w:pPr>
        <w:pStyle w:val="Heading2"/>
        <w:numPr>
          <w:ilvl w:val="0"/>
          <w:numId w:val="19"/>
        </w:numPr>
        <w:ind w:left="450" w:hanging="450"/>
      </w:pPr>
      <w:r w:rsidRPr="00465A91">
        <w:t>Set TEMAC speed:</w:t>
      </w:r>
    </w:p>
    <w:p w:rsidR="00465A91" w:rsidRDefault="00465A91" w:rsidP="00366FD2">
      <w:pPr>
        <w:snapToGrid w:val="0"/>
        <w:spacing w:before="120" w:after="120" w:line="360" w:lineRule="auto"/>
        <w:ind w:right="-86"/>
        <w:rPr>
          <w:rFonts w:asciiTheme="majorHAnsi" w:eastAsia="微软雅黑" w:hAnsiTheme="majorHAnsi"/>
          <w:sz w:val="20"/>
          <w:szCs w:val="20"/>
        </w:rPr>
      </w:pPr>
      <w:r>
        <w:rPr>
          <w:rFonts w:asciiTheme="majorHAnsi" w:eastAsia="微软雅黑" w:hAnsiTheme="majorHAnsi"/>
          <w:sz w:val="20"/>
          <w:szCs w:val="20"/>
        </w:rPr>
        <w:t xml:space="preserve">Check </w:t>
      </w:r>
      <w:proofErr w:type="spellStart"/>
      <w:r w:rsidRPr="00465A91">
        <w:rPr>
          <w:rFonts w:asciiTheme="majorHAnsi" w:eastAsia="微软雅黑" w:hAnsiTheme="majorHAnsi"/>
          <w:sz w:val="20"/>
          <w:szCs w:val="20"/>
        </w:rPr>
        <w:t>configure_IEEE_phy_speed</w:t>
      </w:r>
      <w:proofErr w:type="spellEnd"/>
      <w:r>
        <w:rPr>
          <w:rFonts w:asciiTheme="majorHAnsi" w:eastAsia="微软雅黑" w:hAnsiTheme="majorHAnsi"/>
          <w:sz w:val="20"/>
          <w:szCs w:val="20"/>
        </w:rPr>
        <w:t xml:space="preserve"> in xilkernel_bsp_0\microblaze_0\libsrc\lwiip140_v1_03_a\contrib\ports\xilinx\netif\xlltemacif_physpeed.c</w:t>
      </w:r>
    </w:p>
    <w:p w:rsidR="00465A91" w:rsidRPr="00366FD2" w:rsidRDefault="00465A91" w:rsidP="00366FD2">
      <w:pPr>
        <w:snapToGrid w:val="0"/>
        <w:spacing w:before="120" w:after="120" w:line="360" w:lineRule="auto"/>
        <w:ind w:right="-86"/>
        <w:rPr>
          <w:rFonts w:asciiTheme="majorHAnsi" w:eastAsia="微软雅黑" w:hAnsiTheme="majorHAnsi"/>
          <w:sz w:val="20"/>
          <w:szCs w:val="20"/>
        </w:rPr>
      </w:pPr>
    </w:p>
    <w:sectPr w:rsidR="00465A91" w:rsidRPr="00366FD2" w:rsidSect="007965F7">
      <w:pgSz w:w="12240" w:h="15840"/>
      <w:pgMar w:top="900" w:right="99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consolata">
    <w:altName w:val="Consolas"/>
    <w:charset w:val="00"/>
    <w:family w:val="modern"/>
    <w:pitch w:val="fixed"/>
    <w:sig w:usb0="00000001" w:usb1="00000001" w:usb2="00000000" w:usb3="00000000" w:csb0="00000193" w:csb1="00000000"/>
  </w:font>
  <w:font w:name="Helvetica-Bold">
    <w:altName w:val="Arial"/>
    <w:panose1 w:val="00000000000000000000"/>
    <w:charset w:val="00"/>
    <w:family w:val="swiss"/>
    <w:notTrueType/>
    <w:pitch w:val="default"/>
    <w:sig w:usb0="00000003" w:usb1="00000000" w:usb2="00000000" w:usb3="00000000" w:csb0="0000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Oblique">
    <w:altName w:val="Arial"/>
    <w:panose1 w:val="00000000000000000000"/>
    <w:charset w:val="00"/>
    <w:family w:val="modern"/>
    <w:notTrueType/>
    <w:pitch w:val="default"/>
    <w:sig w:usb0="00000003" w:usb1="00000000" w:usb2="00000000" w:usb3="00000000" w:csb0="00000001" w:csb1="00000000"/>
  </w:font>
  <w:font w:name="Arial,BoldItalic">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290"/>
    <w:multiLevelType w:val="multilevel"/>
    <w:tmpl w:val="810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1727D"/>
    <w:multiLevelType w:val="hybridMultilevel"/>
    <w:tmpl w:val="DD4640A8"/>
    <w:lvl w:ilvl="0" w:tplc="9A346D6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B6087"/>
    <w:multiLevelType w:val="hybridMultilevel"/>
    <w:tmpl w:val="C2F83BA8"/>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4BEE"/>
    <w:multiLevelType w:val="multilevel"/>
    <w:tmpl w:val="C2745D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280F724B"/>
    <w:multiLevelType w:val="hybridMultilevel"/>
    <w:tmpl w:val="34C49922"/>
    <w:lvl w:ilvl="0" w:tplc="ED768B7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33D3E"/>
    <w:multiLevelType w:val="hybridMultilevel"/>
    <w:tmpl w:val="49A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D7C7B"/>
    <w:multiLevelType w:val="hybridMultilevel"/>
    <w:tmpl w:val="9440FBB0"/>
    <w:lvl w:ilvl="0" w:tplc="9A346D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B3074"/>
    <w:multiLevelType w:val="hybridMultilevel"/>
    <w:tmpl w:val="311200B8"/>
    <w:lvl w:ilvl="0" w:tplc="DCFC4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D25B7"/>
    <w:multiLevelType w:val="hybridMultilevel"/>
    <w:tmpl w:val="E5429114"/>
    <w:lvl w:ilvl="0" w:tplc="E17E3D0A">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D4315"/>
    <w:multiLevelType w:val="multilevel"/>
    <w:tmpl w:val="5BFE84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F3316"/>
    <w:multiLevelType w:val="multilevel"/>
    <w:tmpl w:val="9B70A29A"/>
    <w:lvl w:ilvl="0">
      <w:start w:val="1"/>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1" w15:restartNumberingAfterBreak="0">
    <w:nsid w:val="55F7392F"/>
    <w:multiLevelType w:val="hybridMultilevel"/>
    <w:tmpl w:val="0E7877CE"/>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B7799"/>
    <w:multiLevelType w:val="hybridMultilevel"/>
    <w:tmpl w:val="CFE06E06"/>
    <w:lvl w:ilvl="0" w:tplc="DCFC4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27AEC"/>
    <w:multiLevelType w:val="multilevel"/>
    <w:tmpl w:val="167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4296A"/>
    <w:multiLevelType w:val="hybridMultilevel"/>
    <w:tmpl w:val="1408F20A"/>
    <w:lvl w:ilvl="0" w:tplc="9A346D6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35A086A"/>
    <w:multiLevelType w:val="multilevel"/>
    <w:tmpl w:val="F4E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55CC6"/>
    <w:multiLevelType w:val="multilevel"/>
    <w:tmpl w:val="CE74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207AD"/>
    <w:multiLevelType w:val="hybridMultilevel"/>
    <w:tmpl w:val="F5185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26D24"/>
    <w:multiLevelType w:val="multilevel"/>
    <w:tmpl w:val="9B70A29A"/>
    <w:lvl w:ilvl="0">
      <w:start w:val="1"/>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num w:numId="1">
    <w:abstractNumId w:val="5"/>
  </w:num>
  <w:num w:numId="2">
    <w:abstractNumId w:val="8"/>
  </w:num>
  <w:num w:numId="3">
    <w:abstractNumId w:val="0"/>
  </w:num>
  <w:num w:numId="4">
    <w:abstractNumId w:val="13"/>
  </w:num>
  <w:num w:numId="5">
    <w:abstractNumId w:val="3"/>
  </w:num>
  <w:num w:numId="6">
    <w:abstractNumId w:val="17"/>
  </w:num>
  <w:num w:numId="7">
    <w:abstractNumId w:val="18"/>
  </w:num>
  <w:num w:numId="8">
    <w:abstractNumId w:val="10"/>
  </w:num>
  <w:num w:numId="9">
    <w:abstractNumId w:val="6"/>
  </w:num>
  <w:num w:numId="10">
    <w:abstractNumId w:val="11"/>
  </w:num>
  <w:num w:numId="11">
    <w:abstractNumId w:val="16"/>
  </w:num>
  <w:num w:numId="12">
    <w:abstractNumId w:val="9"/>
  </w:num>
  <w:num w:numId="13">
    <w:abstractNumId w:val="15"/>
  </w:num>
  <w:num w:numId="14">
    <w:abstractNumId w:val="4"/>
  </w:num>
  <w:num w:numId="15">
    <w:abstractNumId w:val="2"/>
  </w:num>
  <w:num w:numId="16">
    <w:abstractNumId w:val="14"/>
  </w:num>
  <w:num w:numId="17">
    <w:abstractNumId w:val="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3D"/>
    <w:rsid w:val="00035D49"/>
    <w:rsid w:val="00042A3D"/>
    <w:rsid w:val="00091FD5"/>
    <w:rsid w:val="00102CEA"/>
    <w:rsid w:val="00144544"/>
    <w:rsid w:val="00144B11"/>
    <w:rsid w:val="001A4CA1"/>
    <w:rsid w:val="001D3027"/>
    <w:rsid w:val="001E3412"/>
    <w:rsid w:val="002013EE"/>
    <w:rsid w:val="00204E63"/>
    <w:rsid w:val="00205F4F"/>
    <w:rsid w:val="0024573F"/>
    <w:rsid w:val="0026639C"/>
    <w:rsid w:val="002703A5"/>
    <w:rsid w:val="00294A21"/>
    <w:rsid w:val="002C3793"/>
    <w:rsid w:val="002C3FEB"/>
    <w:rsid w:val="002D5072"/>
    <w:rsid w:val="002E2411"/>
    <w:rsid w:val="002E248D"/>
    <w:rsid w:val="002E700B"/>
    <w:rsid w:val="00304399"/>
    <w:rsid w:val="00304D5F"/>
    <w:rsid w:val="00331F7A"/>
    <w:rsid w:val="00354162"/>
    <w:rsid w:val="00366FD2"/>
    <w:rsid w:val="003C374D"/>
    <w:rsid w:val="003F05E3"/>
    <w:rsid w:val="003F74F1"/>
    <w:rsid w:val="0041370B"/>
    <w:rsid w:val="004140FD"/>
    <w:rsid w:val="00424DC6"/>
    <w:rsid w:val="00425F64"/>
    <w:rsid w:val="00452481"/>
    <w:rsid w:val="00465A91"/>
    <w:rsid w:val="00465E96"/>
    <w:rsid w:val="004A70A8"/>
    <w:rsid w:val="004F5A1B"/>
    <w:rsid w:val="00520F97"/>
    <w:rsid w:val="0052211B"/>
    <w:rsid w:val="005317BB"/>
    <w:rsid w:val="0055028D"/>
    <w:rsid w:val="00557BC9"/>
    <w:rsid w:val="00563EA1"/>
    <w:rsid w:val="005E42AA"/>
    <w:rsid w:val="006067CB"/>
    <w:rsid w:val="006357F2"/>
    <w:rsid w:val="006556DB"/>
    <w:rsid w:val="00665E02"/>
    <w:rsid w:val="006720A8"/>
    <w:rsid w:val="006B225F"/>
    <w:rsid w:val="006C2F49"/>
    <w:rsid w:val="006D31B8"/>
    <w:rsid w:val="007423C7"/>
    <w:rsid w:val="007877E3"/>
    <w:rsid w:val="00795ECD"/>
    <w:rsid w:val="007965F7"/>
    <w:rsid w:val="007C2A4D"/>
    <w:rsid w:val="00862808"/>
    <w:rsid w:val="0086392E"/>
    <w:rsid w:val="00866550"/>
    <w:rsid w:val="00876593"/>
    <w:rsid w:val="008813C7"/>
    <w:rsid w:val="008928FD"/>
    <w:rsid w:val="008E7479"/>
    <w:rsid w:val="00921856"/>
    <w:rsid w:val="00991727"/>
    <w:rsid w:val="009943AB"/>
    <w:rsid w:val="009948FF"/>
    <w:rsid w:val="009F20AC"/>
    <w:rsid w:val="00A14BAD"/>
    <w:rsid w:val="00A729D2"/>
    <w:rsid w:val="00A93F37"/>
    <w:rsid w:val="00A972A6"/>
    <w:rsid w:val="00AE76DA"/>
    <w:rsid w:val="00AF2A42"/>
    <w:rsid w:val="00AF7BFB"/>
    <w:rsid w:val="00B0744F"/>
    <w:rsid w:val="00B32513"/>
    <w:rsid w:val="00B372AE"/>
    <w:rsid w:val="00B44369"/>
    <w:rsid w:val="00B56E0C"/>
    <w:rsid w:val="00B83624"/>
    <w:rsid w:val="00B8537D"/>
    <w:rsid w:val="00B946C0"/>
    <w:rsid w:val="00C04573"/>
    <w:rsid w:val="00C1691D"/>
    <w:rsid w:val="00C750E7"/>
    <w:rsid w:val="00CC0784"/>
    <w:rsid w:val="00CC7DAE"/>
    <w:rsid w:val="00CD6E91"/>
    <w:rsid w:val="00CE0E7A"/>
    <w:rsid w:val="00CF0E1F"/>
    <w:rsid w:val="00CF7ADF"/>
    <w:rsid w:val="00D27B92"/>
    <w:rsid w:val="00D57620"/>
    <w:rsid w:val="00D65A51"/>
    <w:rsid w:val="00D77472"/>
    <w:rsid w:val="00DA7C2E"/>
    <w:rsid w:val="00DE3471"/>
    <w:rsid w:val="00DE6F35"/>
    <w:rsid w:val="00E05A15"/>
    <w:rsid w:val="00E10F3C"/>
    <w:rsid w:val="00E3608E"/>
    <w:rsid w:val="00E54893"/>
    <w:rsid w:val="00ED1215"/>
    <w:rsid w:val="00EF0AC3"/>
    <w:rsid w:val="00F61241"/>
    <w:rsid w:val="00F61606"/>
    <w:rsid w:val="00F77C90"/>
    <w:rsid w:val="00FC0199"/>
    <w:rsid w:val="00FC2A9B"/>
    <w:rsid w:val="00FD0771"/>
    <w:rsid w:val="00FE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8045"/>
  <w15:chartTrackingRefBased/>
  <w15:docId w15:val="{71E1929D-9A84-42D9-A1A3-225744FB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744F"/>
    <w:pPr>
      <w:ind w:left="720"/>
      <w:contextualSpacing/>
    </w:pPr>
  </w:style>
  <w:style w:type="paragraph" w:styleId="BalloonText">
    <w:name w:val="Balloon Text"/>
    <w:basedOn w:val="Normal"/>
    <w:link w:val="BalloonTextChar"/>
    <w:uiPriority w:val="99"/>
    <w:semiHidden/>
    <w:unhideWhenUsed/>
    <w:rsid w:val="0042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F64"/>
    <w:rPr>
      <w:rFonts w:ascii="Segoe UI" w:hAnsi="Segoe UI" w:cs="Segoe UI"/>
      <w:sz w:val="18"/>
      <w:szCs w:val="18"/>
    </w:rPr>
  </w:style>
  <w:style w:type="table" w:styleId="TableGrid">
    <w:name w:val="Table Grid"/>
    <w:basedOn w:val="TableNormal"/>
    <w:uiPriority w:val="39"/>
    <w:rsid w:val="007C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606"/>
    <w:rPr>
      <w:color w:val="0563C1" w:themeColor="hyperlink"/>
      <w:u w:val="single"/>
    </w:rPr>
  </w:style>
  <w:style w:type="character" w:styleId="FollowedHyperlink">
    <w:name w:val="FollowedHyperlink"/>
    <w:basedOn w:val="DefaultParagraphFont"/>
    <w:uiPriority w:val="99"/>
    <w:semiHidden/>
    <w:unhideWhenUsed/>
    <w:rsid w:val="007965F7"/>
    <w:rPr>
      <w:color w:val="954F72" w:themeColor="followedHyperlink"/>
      <w:u w:val="single"/>
    </w:rPr>
  </w:style>
  <w:style w:type="paragraph" w:styleId="NormalWeb">
    <w:name w:val="Normal (Web)"/>
    <w:basedOn w:val="Normal"/>
    <w:uiPriority w:val="99"/>
    <w:unhideWhenUsed/>
    <w:rsid w:val="00D77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72"/>
    <w:rPr>
      <w:b/>
      <w:bCs/>
    </w:rPr>
  </w:style>
  <w:style w:type="character" w:customStyle="1" w:styleId="Heading2Char">
    <w:name w:val="Heading 2 Char"/>
    <w:basedOn w:val="DefaultParagraphFont"/>
    <w:link w:val="Heading2"/>
    <w:uiPriority w:val="9"/>
    <w:rsid w:val="00465A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5002">
      <w:bodyDiv w:val="1"/>
      <w:marLeft w:val="0"/>
      <w:marRight w:val="0"/>
      <w:marTop w:val="0"/>
      <w:marBottom w:val="0"/>
      <w:divBdr>
        <w:top w:val="none" w:sz="0" w:space="0" w:color="auto"/>
        <w:left w:val="none" w:sz="0" w:space="0" w:color="auto"/>
        <w:bottom w:val="none" w:sz="0" w:space="0" w:color="auto"/>
        <w:right w:val="none" w:sz="0" w:space="0" w:color="auto"/>
      </w:divBdr>
      <w:divsChild>
        <w:div w:id="2102794252">
          <w:marLeft w:val="0"/>
          <w:marRight w:val="0"/>
          <w:marTop w:val="120"/>
          <w:marBottom w:val="120"/>
          <w:divBdr>
            <w:top w:val="none" w:sz="0" w:space="0" w:color="auto"/>
            <w:left w:val="none" w:sz="0" w:space="0" w:color="auto"/>
            <w:bottom w:val="none" w:sz="0" w:space="0" w:color="auto"/>
            <w:right w:val="none" w:sz="0" w:space="0" w:color="auto"/>
          </w:divBdr>
          <w:divsChild>
            <w:div w:id="11071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736">
      <w:bodyDiv w:val="1"/>
      <w:marLeft w:val="0"/>
      <w:marRight w:val="0"/>
      <w:marTop w:val="0"/>
      <w:marBottom w:val="0"/>
      <w:divBdr>
        <w:top w:val="none" w:sz="0" w:space="0" w:color="auto"/>
        <w:left w:val="none" w:sz="0" w:space="0" w:color="auto"/>
        <w:bottom w:val="none" w:sz="0" w:space="0" w:color="auto"/>
        <w:right w:val="none" w:sz="0" w:space="0" w:color="auto"/>
      </w:divBdr>
      <w:divsChild>
        <w:div w:id="173081927">
          <w:marLeft w:val="0"/>
          <w:marRight w:val="0"/>
          <w:marTop w:val="120"/>
          <w:marBottom w:val="120"/>
          <w:divBdr>
            <w:top w:val="none" w:sz="0" w:space="0" w:color="auto"/>
            <w:left w:val="none" w:sz="0" w:space="0" w:color="auto"/>
            <w:bottom w:val="none" w:sz="0" w:space="0" w:color="auto"/>
            <w:right w:val="none" w:sz="0" w:space="0" w:color="auto"/>
          </w:divBdr>
        </w:div>
      </w:divsChild>
    </w:div>
    <w:div w:id="255486260">
      <w:bodyDiv w:val="1"/>
      <w:marLeft w:val="0"/>
      <w:marRight w:val="0"/>
      <w:marTop w:val="0"/>
      <w:marBottom w:val="0"/>
      <w:divBdr>
        <w:top w:val="none" w:sz="0" w:space="0" w:color="auto"/>
        <w:left w:val="none" w:sz="0" w:space="0" w:color="auto"/>
        <w:bottom w:val="none" w:sz="0" w:space="0" w:color="auto"/>
        <w:right w:val="none" w:sz="0" w:space="0" w:color="auto"/>
      </w:divBdr>
      <w:divsChild>
        <w:div w:id="934367622">
          <w:marLeft w:val="0"/>
          <w:marRight w:val="0"/>
          <w:marTop w:val="120"/>
          <w:marBottom w:val="120"/>
          <w:divBdr>
            <w:top w:val="none" w:sz="0" w:space="0" w:color="auto"/>
            <w:left w:val="none" w:sz="0" w:space="0" w:color="auto"/>
            <w:bottom w:val="none" w:sz="0" w:space="0" w:color="auto"/>
            <w:right w:val="none" w:sz="0" w:space="0" w:color="auto"/>
          </w:divBdr>
        </w:div>
      </w:divsChild>
    </w:div>
    <w:div w:id="359597015">
      <w:bodyDiv w:val="1"/>
      <w:marLeft w:val="0"/>
      <w:marRight w:val="0"/>
      <w:marTop w:val="0"/>
      <w:marBottom w:val="0"/>
      <w:divBdr>
        <w:top w:val="none" w:sz="0" w:space="0" w:color="auto"/>
        <w:left w:val="none" w:sz="0" w:space="0" w:color="auto"/>
        <w:bottom w:val="none" w:sz="0" w:space="0" w:color="auto"/>
        <w:right w:val="none" w:sz="0" w:space="0" w:color="auto"/>
      </w:divBdr>
      <w:divsChild>
        <w:div w:id="246573841">
          <w:marLeft w:val="0"/>
          <w:marRight w:val="0"/>
          <w:marTop w:val="120"/>
          <w:marBottom w:val="120"/>
          <w:divBdr>
            <w:top w:val="none" w:sz="0" w:space="0" w:color="auto"/>
            <w:left w:val="none" w:sz="0" w:space="0" w:color="auto"/>
            <w:bottom w:val="none" w:sz="0" w:space="0" w:color="auto"/>
            <w:right w:val="none" w:sz="0" w:space="0" w:color="auto"/>
          </w:divBdr>
          <w:divsChild>
            <w:div w:id="9196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3802">
      <w:bodyDiv w:val="1"/>
      <w:marLeft w:val="0"/>
      <w:marRight w:val="0"/>
      <w:marTop w:val="0"/>
      <w:marBottom w:val="0"/>
      <w:divBdr>
        <w:top w:val="none" w:sz="0" w:space="0" w:color="auto"/>
        <w:left w:val="none" w:sz="0" w:space="0" w:color="auto"/>
        <w:bottom w:val="none" w:sz="0" w:space="0" w:color="auto"/>
        <w:right w:val="none" w:sz="0" w:space="0" w:color="auto"/>
      </w:divBdr>
      <w:divsChild>
        <w:div w:id="1429765379">
          <w:marLeft w:val="0"/>
          <w:marRight w:val="0"/>
          <w:marTop w:val="140"/>
          <w:marBottom w:val="0"/>
          <w:divBdr>
            <w:top w:val="none" w:sz="0" w:space="0" w:color="auto"/>
            <w:left w:val="none" w:sz="0" w:space="0" w:color="auto"/>
            <w:bottom w:val="none" w:sz="0" w:space="0" w:color="auto"/>
            <w:right w:val="none" w:sz="0" w:space="0" w:color="auto"/>
          </w:divBdr>
        </w:div>
      </w:divsChild>
    </w:div>
    <w:div w:id="630672511">
      <w:bodyDiv w:val="1"/>
      <w:marLeft w:val="0"/>
      <w:marRight w:val="0"/>
      <w:marTop w:val="0"/>
      <w:marBottom w:val="0"/>
      <w:divBdr>
        <w:top w:val="none" w:sz="0" w:space="0" w:color="auto"/>
        <w:left w:val="none" w:sz="0" w:space="0" w:color="auto"/>
        <w:bottom w:val="none" w:sz="0" w:space="0" w:color="auto"/>
        <w:right w:val="none" w:sz="0" w:space="0" w:color="auto"/>
      </w:divBdr>
      <w:divsChild>
        <w:div w:id="748312440">
          <w:marLeft w:val="0"/>
          <w:marRight w:val="0"/>
          <w:marTop w:val="120"/>
          <w:marBottom w:val="120"/>
          <w:divBdr>
            <w:top w:val="none" w:sz="0" w:space="0" w:color="auto"/>
            <w:left w:val="none" w:sz="0" w:space="0" w:color="auto"/>
            <w:bottom w:val="none" w:sz="0" w:space="0" w:color="auto"/>
            <w:right w:val="none" w:sz="0" w:space="0" w:color="auto"/>
          </w:divBdr>
        </w:div>
      </w:divsChild>
    </w:div>
    <w:div w:id="1182161606">
      <w:bodyDiv w:val="1"/>
      <w:marLeft w:val="0"/>
      <w:marRight w:val="0"/>
      <w:marTop w:val="0"/>
      <w:marBottom w:val="0"/>
      <w:divBdr>
        <w:top w:val="none" w:sz="0" w:space="0" w:color="auto"/>
        <w:left w:val="none" w:sz="0" w:space="0" w:color="auto"/>
        <w:bottom w:val="none" w:sz="0" w:space="0" w:color="auto"/>
        <w:right w:val="none" w:sz="0" w:space="0" w:color="auto"/>
      </w:divBdr>
      <w:divsChild>
        <w:div w:id="2124298683">
          <w:marLeft w:val="0"/>
          <w:marRight w:val="0"/>
          <w:marTop w:val="120"/>
          <w:marBottom w:val="120"/>
          <w:divBdr>
            <w:top w:val="none" w:sz="0" w:space="0" w:color="auto"/>
            <w:left w:val="none" w:sz="0" w:space="0" w:color="auto"/>
            <w:bottom w:val="none" w:sz="0" w:space="0" w:color="auto"/>
            <w:right w:val="none" w:sz="0" w:space="0" w:color="auto"/>
          </w:divBdr>
        </w:div>
      </w:divsChild>
    </w:div>
    <w:div w:id="1258707097">
      <w:bodyDiv w:val="1"/>
      <w:marLeft w:val="0"/>
      <w:marRight w:val="0"/>
      <w:marTop w:val="0"/>
      <w:marBottom w:val="0"/>
      <w:divBdr>
        <w:top w:val="none" w:sz="0" w:space="0" w:color="auto"/>
        <w:left w:val="none" w:sz="0" w:space="0" w:color="auto"/>
        <w:bottom w:val="none" w:sz="0" w:space="0" w:color="auto"/>
        <w:right w:val="none" w:sz="0" w:space="0" w:color="auto"/>
      </w:divBdr>
      <w:divsChild>
        <w:div w:id="1284843850">
          <w:marLeft w:val="0"/>
          <w:marRight w:val="0"/>
          <w:marTop w:val="140"/>
          <w:marBottom w:val="0"/>
          <w:divBdr>
            <w:top w:val="none" w:sz="0" w:space="0" w:color="auto"/>
            <w:left w:val="none" w:sz="0" w:space="0" w:color="auto"/>
            <w:bottom w:val="none" w:sz="0" w:space="0" w:color="auto"/>
            <w:right w:val="none" w:sz="0" w:space="0" w:color="auto"/>
          </w:divBdr>
          <w:divsChild>
            <w:div w:id="2116250397">
              <w:marLeft w:val="0"/>
              <w:marRight w:val="0"/>
              <w:marTop w:val="140"/>
              <w:marBottom w:val="0"/>
              <w:divBdr>
                <w:top w:val="none" w:sz="0" w:space="0" w:color="auto"/>
                <w:left w:val="none" w:sz="0" w:space="0" w:color="auto"/>
                <w:bottom w:val="none" w:sz="0" w:space="0" w:color="auto"/>
                <w:right w:val="none" w:sz="0" w:space="0" w:color="auto"/>
              </w:divBdr>
            </w:div>
          </w:divsChild>
        </w:div>
        <w:div w:id="2057122279">
          <w:marLeft w:val="0"/>
          <w:marRight w:val="0"/>
          <w:marTop w:val="240"/>
          <w:marBottom w:val="168"/>
          <w:divBdr>
            <w:top w:val="none" w:sz="0" w:space="0" w:color="auto"/>
            <w:left w:val="none" w:sz="0" w:space="0" w:color="auto"/>
            <w:bottom w:val="none" w:sz="0" w:space="0" w:color="auto"/>
            <w:right w:val="none" w:sz="0" w:space="0" w:color="auto"/>
          </w:divBdr>
        </w:div>
        <w:div w:id="2137410163">
          <w:marLeft w:val="0"/>
          <w:marRight w:val="0"/>
          <w:marTop w:val="0"/>
          <w:marBottom w:val="0"/>
          <w:divBdr>
            <w:top w:val="none" w:sz="0" w:space="0" w:color="auto"/>
            <w:left w:val="none" w:sz="0" w:space="0" w:color="auto"/>
            <w:bottom w:val="none" w:sz="0" w:space="0" w:color="auto"/>
            <w:right w:val="none" w:sz="0" w:space="0" w:color="auto"/>
          </w:divBdr>
          <w:divsChild>
            <w:div w:id="1233739075">
              <w:marLeft w:val="0"/>
              <w:marRight w:val="0"/>
              <w:marTop w:val="0"/>
              <w:marBottom w:val="0"/>
              <w:divBdr>
                <w:top w:val="none" w:sz="0" w:space="0" w:color="auto"/>
                <w:left w:val="none" w:sz="0" w:space="0" w:color="auto"/>
                <w:bottom w:val="none" w:sz="0" w:space="0" w:color="auto"/>
                <w:right w:val="none" w:sz="0" w:space="0" w:color="auto"/>
              </w:divBdr>
              <w:divsChild>
                <w:div w:id="285820065">
                  <w:marLeft w:val="0"/>
                  <w:marRight w:val="0"/>
                  <w:marTop w:val="0"/>
                  <w:marBottom w:val="0"/>
                  <w:divBdr>
                    <w:top w:val="none" w:sz="0" w:space="0" w:color="auto"/>
                    <w:left w:val="none" w:sz="0" w:space="0" w:color="auto"/>
                    <w:bottom w:val="none" w:sz="0" w:space="0" w:color="auto"/>
                    <w:right w:val="none" w:sz="0" w:space="0" w:color="auto"/>
                  </w:divBdr>
                </w:div>
                <w:div w:id="747994034">
                  <w:marLeft w:val="0"/>
                  <w:marRight w:val="0"/>
                  <w:marTop w:val="140"/>
                  <w:marBottom w:val="0"/>
                  <w:divBdr>
                    <w:top w:val="none" w:sz="0" w:space="0" w:color="auto"/>
                    <w:left w:val="none" w:sz="0" w:space="0" w:color="auto"/>
                    <w:bottom w:val="none" w:sz="0" w:space="0" w:color="auto"/>
                    <w:right w:val="none" w:sz="0" w:space="0" w:color="auto"/>
                  </w:divBdr>
                </w:div>
                <w:div w:id="790173471">
                  <w:marLeft w:val="0"/>
                  <w:marRight w:val="0"/>
                  <w:marTop w:val="140"/>
                  <w:marBottom w:val="0"/>
                  <w:divBdr>
                    <w:top w:val="none" w:sz="0" w:space="0" w:color="auto"/>
                    <w:left w:val="none" w:sz="0" w:space="0" w:color="auto"/>
                    <w:bottom w:val="none" w:sz="0" w:space="0" w:color="auto"/>
                    <w:right w:val="none" w:sz="0" w:space="0" w:color="auto"/>
                  </w:divBdr>
                  <w:divsChild>
                    <w:div w:id="1344551417">
                      <w:marLeft w:val="0"/>
                      <w:marRight w:val="0"/>
                      <w:marTop w:val="140"/>
                      <w:marBottom w:val="0"/>
                      <w:divBdr>
                        <w:top w:val="none" w:sz="0" w:space="0" w:color="auto"/>
                        <w:left w:val="none" w:sz="0" w:space="0" w:color="auto"/>
                        <w:bottom w:val="none" w:sz="0" w:space="0" w:color="auto"/>
                        <w:right w:val="none" w:sz="0" w:space="0" w:color="auto"/>
                      </w:divBdr>
                    </w:div>
                  </w:divsChild>
                </w:div>
                <w:div w:id="900752105">
                  <w:marLeft w:val="0"/>
                  <w:marRight w:val="0"/>
                  <w:marTop w:val="140"/>
                  <w:marBottom w:val="0"/>
                  <w:divBdr>
                    <w:top w:val="none" w:sz="0" w:space="0" w:color="auto"/>
                    <w:left w:val="none" w:sz="0" w:space="0" w:color="auto"/>
                    <w:bottom w:val="none" w:sz="0" w:space="0" w:color="auto"/>
                    <w:right w:val="none" w:sz="0" w:space="0" w:color="auto"/>
                  </w:divBdr>
                </w:div>
                <w:div w:id="915210945">
                  <w:marLeft w:val="0"/>
                  <w:marRight w:val="0"/>
                  <w:marTop w:val="0"/>
                  <w:marBottom w:val="0"/>
                  <w:divBdr>
                    <w:top w:val="none" w:sz="0" w:space="0" w:color="auto"/>
                    <w:left w:val="none" w:sz="0" w:space="0" w:color="auto"/>
                    <w:bottom w:val="none" w:sz="0" w:space="0" w:color="auto"/>
                    <w:right w:val="none" w:sz="0" w:space="0" w:color="auto"/>
                  </w:divBdr>
                </w:div>
                <w:div w:id="1065450980">
                  <w:marLeft w:val="0"/>
                  <w:marRight w:val="0"/>
                  <w:marTop w:val="140"/>
                  <w:marBottom w:val="0"/>
                  <w:divBdr>
                    <w:top w:val="none" w:sz="0" w:space="0" w:color="auto"/>
                    <w:left w:val="none" w:sz="0" w:space="0" w:color="auto"/>
                    <w:bottom w:val="none" w:sz="0" w:space="0" w:color="auto"/>
                    <w:right w:val="none" w:sz="0" w:space="0" w:color="auto"/>
                  </w:divBdr>
                  <w:divsChild>
                    <w:div w:id="1802722599">
                      <w:marLeft w:val="0"/>
                      <w:marRight w:val="0"/>
                      <w:marTop w:val="0"/>
                      <w:marBottom w:val="0"/>
                      <w:divBdr>
                        <w:top w:val="none" w:sz="0" w:space="0" w:color="auto"/>
                        <w:left w:val="none" w:sz="0" w:space="0" w:color="auto"/>
                        <w:bottom w:val="none" w:sz="0" w:space="0" w:color="auto"/>
                        <w:right w:val="none" w:sz="0" w:space="0" w:color="auto"/>
                      </w:divBdr>
                    </w:div>
                  </w:divsChild>
                </w:div>
                <w:div w:id="1146701984">
                  <w:marLeft w:val="0"/>
                  <w:marRight w:val="0"/>
                  <w:marTop w:val="240"/>
                  <w:marBottom w:val="168"/>
                  <w:divBdr>
                    <w:top w:val="none" w:sz="0" w:space="0" w:color="auto"/>
                    <w:left w:val="none" w:sz="0" w:space="0" w:color="auto"/>
                    <w:bottom w:val="none" w:sz="0" w:space="0" w:color="auto"/>
                    <w:right w:val="none" w:sz="0" w:space="0" w:color="auto"/>
                  </w:divBdr>
                </w:div>
                <w:div w:id="1289703899">
                  <w:marLeft w:val="0"/>
                  <w:marRight w:val="0"/>
                  <w:marTop w:val="0"/>
                  <w:marBottom w:val="0"/>
                  <w:divBdr>
                    <w:top w:val="none" w:sz="0" w:space="0" w:color="auto"/>
                    <w:left w:val="none" w:sz="0" w:space="0" w:color="auto"/>
                    <w:bottom w:val="none" w:sz="0" w:space="0" w:color="auto"/>
                    <w:right w:val="none" w:sz="0" w:space="0" w:color="auto"/>
                  </w:divBdr>
                  <w:divsChild>
                    <w:div w:id="1363870609">
                      <w:marLeft w:val="0"/>
                      <w:marRight w:val="0"/>
                      <w:marTop w:val="140"/>
                      <w:marBottom w:val="0"/>
                      <w:divBdr>
                        <w:top w:val="none" w:sz="0" w:space="0" w:color="auto"/>
                        <w:left w:val="none" w:sz="0" w:space="0" w:color="auto"/>
                        <w:bottom w:val="none" w:sz="0" w:space="0" w:color="auto"/>
                        <w:right w:val="none" w:sz="0" w:space="0" w:color="auto"/>
                      </w:divBdr>
                      <w:divsChild>
                        <w:div w:id="301354515">
                          <w:marLeft w:val="0"/>
                          <w:marRight w:val="0"/>
                          <w:marTop w:val="0"/>
                          <w:marBottom w:val="0"/>
                          <w:divBdr>
                            <w:top w:val="none" w:sz="0" w:space="0" w:color="auto"/>
                            <w:left w:val="none" w:sz="0" w:space="0" w:color="auto"/>
                            <w:bottom w:val="none" w:sz="0" w:space="0" w:color="auto"/>
                            <w:right w:val="none" w:sz="0" w:space="0" w:color="auto"/>
                          </w:divBdr>
                        </w:div>
                      </w:divsChild>
                    </w:div>
                    <w:div w:id="1689673880">
                      <w:marLeft w:val="0"/>
                      <w:marRight w:val="0"/>
                      <w:marTop w:val="140"/>
                      <w:marBottom w:val="0"/>
                      <w:divBdr>
                        <w:top w:val="none" w:sz="0" w:space="0" w:color="auto"/>
                        <w:left w:val="none" w:sz="0" w:space="0" w:color="auto"/>
                        <w:bottom w:val="none" w:sz="0" w:space="0" w:color="auto"/>
                        <w:right w:val="none" w:sz="0" w:space="0" w:color="auto"/>
                      </w:divBdr>
                    </w:div>
                  </w:divsChild>
                </w:div>
                <w:div w:id="1333682268">
                  <w:marLeft w:val="0"/>
                  <w:marRight w:val="0"/>
                  <w:marTop w:val="140"/>
                  <w:marBottom w:val="0"/>
                  <w:divBdr>
                    <w:top w:val="none" w:sz="0" w:space="0" w:color="auto"/>
                    <w:left w:val="none" w:sz="0" w:space="0" w:color="auto"/>
                    <w:bottom w:val="none" w:sz="0" w:space="0" w:color="auto"/>
                    <w:right w:val="none" w:sz="0" w:space="0" w:color="auto"/>
                  </w:divBdr>
                </w:div>
              </w:divsChild>
            </w:div>
            <w:div w:id="2132623109">
              <w:marLeft w:val="0"/>
              <w:marRight w:val="0"/>
              <w:marTop w:val="0"/>
              <w:marBottom w:val="0"/>
              <w:divBdr>
                <w:top w:val="none" w:sz="0" w:space="0" w:color="auto"/>
                <w:left w:val="none" w:sz="0" w:space="0" w:color="auto"/>
                <w:bottom w:val="none" w:sz="0" w:space="0" w:color="auto"/>
                <w:right w:val="none" w:sz="0" w:space="0" w:color="auto"/>
              </w:divBdr>
              <w:divsChild>
                <w:div w:id="135951442">
                  <w:marLeft w:val="0"/>
                  <w:marRight w:val="0"/>
                  <w:marTop w:val="140"/>
                  <w:marBottom w:val="0"/>
                  <w:divBdr>
                    <w:top w:val="none" w:sz="0" w:space="0" w:color="auto"/>
                    <w:left w:val="none" w:sz="0" w:space="0" w:color="auto"/>
                    <w:bottom w:val="none" w:sz="0" w:space="0" w:color="auto"/>
                    <w:right w:val="none" w:sz="0" w:space="0" w:color="auto"/>
                  </w:divBdr>
                </w:div>
                <w:div w:id="347870349">
                  <w:marLeft w:val="0"/>
                  <w:marRight w:val="0"/>
                  <w:marTop w:val="140"/>
                  <w:marBottom w:val="0"/>
                  <w:divBdr>
                    <w:top w:val="none" w:sz="0" w:space="0" w:color="auto"/>
                    <w:left w:val="none" w:sz="0" w:space="0" w:color="auto"/>
                    <w:bottom w:val="none" w:sz="0" w:space="0" w:color="auto"/>
                    <w:right w:val="none" w:sz="0" w:space="0" w:color="auto"/>
                  </w:divBdr>
                </w:div>
                <w:div w:id="2099254550">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1622565418">
      <w:bodyDiv w:val="1"/>
      <w:marLeft w:val="0"/>
      <w:marRight w:val="0"/>
      <w:marTop w:val="0"/>
      <w:marBottom w:val="0"/>
      <w:divBdr>
        <w:top w:val="none" w:sz="0" w:space="0" w:color="auto"/>
        <w:left w:val="none" w:sz="0" w:space="0" w:color="auto"/>
        <w:bottom w:val="none" w:sz="0" w:space="0" w:color="auto"/>
        <w:right w:val="none" w:sz="0" w:space="0" w:color="auto"/>
      </w:divBdr>
      <w:divsChild>
        <w:div w:id="115876418">
          <w:marLeft w:val="0"/>
          <w:marRight w:val="0"/>
          <w:marTop w:val="120"/>
          <w:marBottom w:val="120"/>
          <w:divBdr>
            <w:top w:val="none" w:sz="0" w:space="0" w:color="auto"/>
            <w:left w:val="none" w:sz="0" w:space="0" w:color="auto"/>
            <w:bottom w:val="none" w:sz="0" w:space="0" w:color="auto"/>
            <w:right w:val="none" w:sz="0" w:space="0" w:color="auto"/>
          </w:divBdr>
        </w:div>
      </w:divsChild>
    </w:div>
    <w:div w:id="1728722589">
      <w:bodyDiv w:val="1"/>
      <w:marLeft w:val="0"/>
      <w:marRight w:val="0"/>
      <w:marTop w:val="0"/>
      <w:marBottom w:val="0"/>
      <w:divBdr>
        <w:top w:val="none" w:sz="0" w:space="0" w:color="auto"/>
        <w:left w:val="none" w:sz="0" w:space="0" w:color="auto"/>
        <w:bottom w:val="none" w:sz="0" w:space="0" w:color="auto"/>
        <w:right w:val="none" w:sz="0" w:space="0" w:color="auto"/>
      </w:divBdr>
    </w:div>
    <w:div w:id="1760636431">
      <w:bodyDiv w:val="1"/>
      <w:marLeft w:val="0"/>
      <w:marRight w:val="0"/>
      <w:marTop w:val="0"/>
      <w:marBottom w:val="0"/>
      <w:divBdr>
        <w:top w:val="none" w:sz="0" w:space="0" w:color="auto"/>
        <w:left w:val="none" w:sz="0" w:space="0" w:color="auto"/>
        <w:bottom w:val="none" w:sz="0" w:space="0" w:color="auto"/>
        <w:right w:val="none" w:sz="0" w:space="0" w:color="auto"/>
      </w:divBdr>
      <w:divsChild>
        <w:div w:id="2050253947">
          <w:marLeft w:val="0"/>
          <w:marRight w:val="0"/>
          <w:marTop w:val="120"/>
          <w:marBottom w:val="120"/>
          <w:divBdr>
            <w:top w:val="none" w:sz="0" w:space="0" w:color="auto"/>
            <w:left w:val="none" w:sz="0" w:space="0" w:color="auto"/>
            <w:bottom w:val="none" w:sz="0" w:space="0" w:color="auto"/>
            <w:right w:val="none" w:sz="0" w:space="0" w:color="auto"/>
          </w:divBdr>
        </w:div>
      </w:divsChild>
    </w:div>
    <w:div w:id="1765028190">
      <w:bodyDiv w:val="1"/>
      <w:marLeft w:val="0"/>
      <w:marRight w:val="0"/>
      <w:marTop w:val="0"/>
      <w:marBottom w:val="0"/>
      <w:divBdr>
        <w:top w:val="none" w:sz="0" w:space="0" w:color="auto"/>
        <w:left w:val="none" w:sz="0" w:space="0" w:color="auto"/>
        <w:bottom w:val="none" w:sz="0" w:space="0" w:color="auto"/>
        <w:right w:val="none" w:sz="0" w:space="0" w:color="auto"/>
      </w:divBdr>
    </w:div>
    <w:div w:id="1871844160">
      <w:bodyDiv w:val="1"/>
      <w:marLeft w:val="0"/>
      <w:marRight w:val="0"/>
      <w:marTop w:val="0"/>
      <w:marBottom w:val="0"/>
      <w:divBdr>
        <w:top w:val="none" w:sz="0" w:space="0" w:color="auto"/>
        <w:left w:val="none" w:sz="0" w:space="0" w:color="auto"/>
        <w:bottom w:val="none" w:sz="0" w:space="0" w:color="auto"/>
        <w:right w:val="none" w:sz="0" w:space="0" w:color="auto"/>
      </w:divBdr>
    </w:div>
    <w:div w:id="1938558264">
      <w:bodyDiv w:val="1"/>
      <w:marLeft w:val="0"/>
      <w:marRight w:val="0"/>
      <w:marTop w:val="0"/>
      <w:marBottom w:val="0"/>
      <w:divBdr>
        <w:top w:val="none" w:sz="0" w:space="0" w:color="auto"/>
        <w:left w:val="none" w:sz="0" w:space="0" w:color="auto"/>
        <w:bottom w:val="none" w:sz="0" w:space="0" w:color="auto"/>
        <w:right w:val="none" w:sz="0" w:space="0" w:color="auto"/>
      </w:divBdr>
      <w:divsChild>
        <w:div w:id="1232621977">
          <w:marLeft w:val="0"/>
          <w:marRight w:val="0"/>
          <w:marTop w:val="120"/>
          <w:marBottom w:val="120"/>
          <w:divBdr>
            <w:top w:val="none" w:sz="0" w:space="0" w:color="auto"/>
            <w:left w:val="none" w:sz="0" w:space="0" w:color="auto"/>
            <w:bottom w:val="none" w:sz="0" w:space="0" w:color="auto"/>
            <w:right w:val="none" w:sz="0" w:space="0" w:color="auto"/>
          </w:divBdr>
        </w:div>
      </w:divsChild>
    </w:div>
    <w:div w:id="2027320432">
      <w:bodyDiv w:val="1"/>
      <w:marLeft w:val="0"/>
      <w:marRight w:val="0"/>
      <w:marTop w:val="0"/>
      <w:marBottom w:val="0"/>
      <w:divBdr>
        <w:top w:val="none" w:sz="0" w:space="0" w:color="auto"/>
        <w:left w:val="none" w:sz="0" w:space="0" w:color="auto"/>
        <w:bottom w:val="none" w:sz="0" w:space="0" w:color="auto"/>
        <w:right w:val="none" w:sz="0" w:space="0" w:color="auto"/>
      </w:divBdr>
      <w:divsChild>
        <w:div w:id="375549785">
          <w:marLeft w:val="0"/>
          <w:marRight w:val="0"/>
          <w:marTop w:val="240"/>
          <w:marBottom w:val="240"/>
          <w:divBdr>
            <w:top w:val="none" w:sz="0" w:space="0" w:color="auto"/>
            <w:left w:val="none" w:sz="0" w:space="0" w:color="auto"/>
            <w:bottom w:val="single" w:sz="4" w:space="3" w:color="auto"/>
            <w:right w:val="none" w:sz="0" w:space="0" w:color="auto"/>
          </w:divBdr>
        </w:div>
        <w:div w:id="898636434">
          <w:marLeft w:val="0"/>
          <w:marRight w:val="0"/>
          <w:marTop w:val="0"/>
          <w:marBottom w:val="0"/>
          <w:divBdr>
            <w:top w:val="none" w:sz="0" w:space="0" w:color="auto"/>
            <w:left w:val="none" w:sz="0" w:space="0" w:color="auto"/>
            <w:bottom w:val="none" w:sz="0" w:space="0" w:color="auto"/>
            <w:right w:val="none" w:sz="0" w:space="0" w:color="auto"/>
          </w:divBdr>
          <w:divsChild>
            <w:div w:id="63843789">
              <w:marLeft w:val="0"/>
              <w:marRight w:val="0"/>
              <w:marTop w:val="0"/>
              <w:marBottom w:val="0"/>
              <w:divBdr>
                <w:top w:val="none" w:sz="0" w:space="0" w:color="auto"/>
                <w:left w:val="none" w:sz="0" w:space="0" w:color="auto"/>
                <w:bottom w:val="none" w:sz="0" w:space="0" w:color="auto"/>
                <w:right w:val="none" w:sz="0" w:space="0" w:color="auto"/>
              </w:divBdr>
            </w:div>
            <w:div w:id="1122845426">
              <w:marLeft w:val="0"/>
              <w:marRight w:val="0"/>
              <w:marTop w:val="0"/>
              <w:marBottom w:val="0"/>
              <w:divBdr>
                <w:top w:val="none" w:sz="0" w:space="0" w:color="auto"/>
                <w:left w:val="none" w:sz="0" w:space="0" w:color="auto"/>
                <w:bottom w:val="none" w:sz="0" w:space="0" w:color="auto"/>
                <w:right w:val="none" w:sz="0" w:space="0" w:color="auto"/>
              </w:divBdr>
            </w:div>
            <w:div w:id="1238858578">
              <w:marLeft w:val="0"/>
              <w:marRight w:val="0"/>
              <w:marTop w:val="140"/>
              <w:marBottom w:val="0"/>
              <w:divBdr>
                <w:top w:val="none" w:sz="0" w:space="0" w:color="auto"/>
                <w:left w:val="none" w:sz="0" w:space="0" w:color="auto"/>
                <w:bottom w:val="none" w:sz="0" w:space="0" w:color="auto"/>
                <w:right w:val="none" w:sz="0" w:space="0" w:color="auto"/>
              </w:divBdr>
              <w:divsChild>
                <w:div w:id="855853079">
                  <w:marLeft w:val="0"/>
                  <w:marRight w:val="0"/>
                  <w:marTop w:val="240"/>
                  <w:marBottom w:val="240"/>
                  <w:divBdr>
                    <w:top w:val="none" w:sz="0" w:space="0" w:color="auto"/>
                    <w:left w:val="none" w:sz="0" w:space="0" w:color="auto"/>
                    <w:bottom w:val="none" w:sz="0" w:space="0" w:color="auto"/>
                    <w:right w:val="none" w:sz="0" w:space="0" w:color="auto"/>
                  </w:divBdr>
                </w:div>
                <w:div w:id="1190996284">
                  <w:marLeft w:val="0"/>
                  <w:marRight w:val="0"/>
                  <w:marTop w:val="140"/>
                  <w:marBottom w:val="0"/>
                  <w:divBdr>
                    <w:top w:val="none" w:sz="0" w:space="0" w:color="auto"/>
                    <w:left w:val="none" w:sz="0" w:space="0" w:color="auto"/>
                    <w:bottom w:val="none" w:sz="0" w:space="0" w:color="auto"/>
                    <w:right w:val="none" w:sz="0" w:space="0" w:color="auto"/>
                  </w:divBdr>
                </w:div>
                <w:div w:id="1874461781">
                  <w:marLeft w:val="0"/>
                  <w:marRight w:val="0"/>
                  <w:marTop w:val="0"/>
                  <w:marBottom w:val="0"/>
                  <w:divBdr>
                    <w:top w:val="none" w:sz="0" w:space="0" w:color="auto"/>
                    <w:left w:val="none" w:sz="0" w:space="0" w:color="auto"/>
                    <w:bottom w:val="none" w:sz="0" w:space="0" w:color="auto"/>
                    <w:right w:val="none" w:sz="0" w:space="0" w:color="auto"/>
                  </w:divBdr>
                  <w:divsChild>
                    <w:div w:id="1886797443">
                      <w:marLeft w:val="0"/>
                      <w:marRight w:val="0"/>
                      <w:marTop w:val="0"/>
                      <w:marBottom w:val="0"/>
                      <w:divBdr>
                        <w:top w:val="none" w:sz="0" w:space="0" w:color="auto"/>
                        <w:left w:val="none" w:sz="0" w:space="0" w:color="auto"/>
                        <w:bottom w:val="none" w:sz="0" w:space="0" w:color="auto"/>
                        <w:right w:val="none" w:sz="0" w:space="0" w:color="auto"/>
                      </w:divBdr>
                    </w:div>
                    <w:div w:id="2009092561">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 w:id="1427312293">
              <w:marLeft w:val="0"/>
              <w:marRight w:val="0"/>
              <w:marTop w:val="140"/>
              <w:marBottom w:val="0"/>
              <w:divBdr>
                <w:top w:val="none" w:sz="0" w:space="0" w:color="auto"/>
                <w:left w:val="none" w:sz="0" w:space="0" w:color="auto"/>
                <w:bottom w:val="none" w:sz="0" w:space="0" w:color="auto"/>
                <w:right w:val="none" w:sz="0" w:space="0" w:color="auto"/>
              </w:divBdr>
              <w:divsChild>
                <w:div w:id="543836391">
                  <w:marLeft w:val="0"/>
                  <w:marRight w:val="0"/>
                  <w:marTop w:val="0"/>
                  <w:marBottom w:val="0"/>
                  <w:divBdr>
                    <w:top w:val="none" w:sz="0" w:space="0" w:color="auto"/>
                    <w:left w:val="none" w:sz="0" w:space="0" w:color="auto"/>
                    <w:bottom w:val="none" w:sz="0" w:space="0" w:color="auto"/>
                    <w:right w:val="none" w:sz="0" w:space="0" w:color="auto"/>
                  </w:divBdr>
                  <w:divsChild>
                    <w:div w:id="1871263054">
                      <w:marLeft w:val="0"/>
                      <w:marRight w:val="0"/>
                      <w:marTop w:val="140"/>
                      <w:marBottom w:val="0"/>
                      <w:divBdr>
                        <w:top w:val="none" w:sz="0" w:space="0" w:color="auto"/>
                        <w:left w:val="none" w:sz="0" w:space="0" w:color="auto"/>
                        <w:bottom w:val="none" w:sz="0" w:space="0" w:color="auto"/>
                        <w:right w:val="none" w:sz="0" w:space="0" w:color="auto"/>
                      </w:divBdr>
                    </w:div>
                  </w:divsChild>
                </w:div>
                <w:div w:id="614873208">
                  <w:marLeft w:val="0"/>
                  <w:marRight w:val="0"/>
                  <w:marTop w:val="240"/>
                  <w:marBottom w:val="240"/>
                  <w:divBdr>
                    <w:top w:val="none" w:sz="0" w:space="0" w:color="auto"/>
                    <w:left w:val="none" w:sz="0" w:space="0" w:color="auto"/>
                    <w:bottom w:val="none" w:sz="0" w:space="0" w:color="auto"/>
                    <w:right w:val="none" w:sz="0" w:space="0" w:color="auto"/>
                  </w:divBdr>
                </w:div>
                <w:div w:id="1570268654">
                  <w:marLeft w:val="0"/>
                  <w:marRight w:val="0"/>
                  <w:marTop w:val="140"/>
                  <w:marBottom w:val="0"/>
                  <w:divBdr>
                    <w:top w:val="none" w:sz="0" w:space="0" w:color="auto"/>
                    <w:left w:val="none" w:sz="0" w:space="0" w:color="auto"/>
                    <w:bottom w:val="none" w:sz="0" w:space="0" w:color="auto"/>
                    <w:right w:val="none" w:sz="0" w:space="0" w:color="auto"/>
                  </w:divBdr>
                </w:div>
              </w:divsChild>
            </w:div>
            <w:div w:id="1484850224">
              <w:marLeft w:val="0"/>
              <w:marRight w:val="0"/>
              <w:marTop w:val="140"/>
              <w:marBottom w:val="0"/>
              <w:divBdr>
                <w:top w:val="none" w:sz="0" w:space="0" w:color="auto"/>
                <w:left w:val="none" w:sz="0" w:space="0" w:color="auto"/>
                <w:bottom w:val="none" w:sz="0" w:space="0" w:color="auto"/>
                <w:right w:val="none" w:sz="0" w:space="0" w:color="auto"/>
              </w:divBdr>
              <w:divsChild>
                <w:div w:id="155348201">
                  <w:marLeft w:val="0"/>
                  <w:marRight w:val="0"/>
                  <w:marTop w:val="140"/>
                  <w:marBottom w:val="0"/>
                  <w:divBdr>
                    <w:top w:val="none" w:sz="0" w:space="0" w:color="auto"/>
                    <w:left w:val="none" w:sz="0" w:space="0" w:color="auto"/>
                    <w:bottom w:val="none" w:sz="0" w:space="0" w:color="auto"/>
                    <w:right w:val="none" w:sz="0" w:space="0" w:color="auto"/>
                  </w:divBdr>
                </w:div>
                <w:div w:id="1343243426">
                  <w:marLeft w:val="0"/>
                  <w:marRight w:val="0"/>
                  <w:marTop w:val="240"/>
                  <w:marBottom w:val="240"/>
                  <w:divBdr>
                    <w:top w:val="none" w:sz="0" w:space="0" w:color="auto"/>
                    <w:left w:val="none" w:sz="0" w:space="0" w:color="auto"/>
                    <w:bottom w:val="none" w:sz="0" w:space="0" w:color="auto"/>
                    <w:right w:val="none" w:sz="0" w:space="0" w:color="auto"/>
                  </w:divBdr>
                </w:div>
                <w:div w:id="1765414766">
                  <w:marLeft w:val="0"/>
                  <w:marRight w:val="0"/>
                  <w:marTop w:val="140"/>
                  <w:marBottom w:val="0"/>
                  <w:divBdr>
                    <w:top w:val="none" w:sz="0" w:space="0" w:color="auto"/>
                    <w:left w:val="none" w:sz="0" w:space="0" w:color="auto"/>
                    <w:bottom w:val="none" w:sz="0" w:space="0" w:color="auto"/>
                    <w:right w:val="none" w:sz="0" w:space="0" w:color="auto"/>
                  </w:divBdr>
                  <w:divsChild>
                    <w:div w:id="203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300">
              <w:marLeft w:val="0"/>
              <w:marRight w:val="0"/>
              <w:marTop w:val="140"/>
              <w:marBottom w:val="0"/>
              <w:divBdr>
                <w:top w:val="none" w:sz="0" w:space="0" w:color="auto"/>
                <w:left w:val="none" w:sz="0" w:space="0" w:color="auto"/>
                <w:bottom w:val="none" w:sz="0" w:space="0" w:color="auto"/>
                <w:right w:val="none" w:sz="0" w:space="0" w:color="auto"/>
              </w:divBdr>
            </w:div>
            <w:div w:id="1590187939">
              <w:marLeft w:val="0"/>
              <w:marRight w:val="0"/>
              <w:marTop w:val="140"/>
              <w:marBottom w:val="0"/>
              <w:divBdr>
                <w:top w:val="none" w:sz="0" w:space="0" w:color="auto"/>
                <w:left w:val="none" w:sz="0" w:space="0" w:color="auto"/>
                <w:bottom w:val="none" w:sz="0" w:space="0" w:color="auto"/>
                <w:right w:val="none" w:sz="0" w:space="0" w:color="auto"/>
              </w:divBdr>
              <w:divsChild>
                <w:div w:id="512232502">
                  <w:marLeft w:val="0"/>
                  <w:marRight w:val="0"/>
                  <w:marTop w:val="140"/>
                  <w:marBottom w:val="0"/>
                  <w:divBdr>
                    <w:top w:val="none" w:sz="0" w:space="0" w:color="auto"/>
                    <w:left w:val="none" w:sz="0" w:space="0" w:color="auto"/>
                    <w:bottom w:val="none" w:sz="0" w:space="0" w:color="auto"/>
                    <w:right w:val="none" w:sz="0" w:space="0" w:color="auto"/>
                  </w:divBdr>
                </w:div>
                <w:div w:id="549540295">
                  <w:marLeft w:val="0"/>
                  <w:marRight w:val="0"/>
                  <w:marTop w:val="0"/>
                  <w:marBottom w:val="0"/>
                  <w:divBdr>
                    <w:top w:val="none" w:sz="0" w:space="0" w:color="auto"/>
                    <w:left w:val="none" w:sz="0" w:space="0" w:color="auto"/>
                    <w:bottom w:val="none" w:sz="0" w:space="0" w:color="auto"/>
                    <w:right w:val="none" w:sz="0" w:space="0" w:color="auto"/>
                  </w:divBdr>
                  <w:divsChild>
                    <w:div w:id="229966308">
                      <w:marLeft w:val="0"/>
                      <w:marRight w:val="0"/>
                      <w:marTop w:val="140"/>
                      <w:marBottom w:val="0"/>
                      <w:divBdr>
                        <w:top w:val="none" w:sz="0" w:space="0" w:color="auto"/>
                        <w:left w:val="none" w:sz="0" w:space="0" w:color="auto"/>
                        <w:bottom w:val="none" w:sz="0" w:space="0" w:color="auto"/>
                        <w:right w:val="none" w:sz="0" w:space="0" w:color="auto"/>
                      </w:divBdr>
                    </w:div>
                    <w:div w:id="310989948">
                      <w:marLeft w:val="0"/>
                      <w:marRight w:val="0"/>
                      <w:marTop w:val="0"/>
                      <w:marBottom w:val="0"/>
                      <w:divBdr>
                        <w:top w:val="none" w:sz="0" w:space="0" w:color="auto"/>
                        <w:left w:val="none" w:sz="0" w:space="0" w:color="auto"/>
                        <w:bottom w:val="none" w:sz="0" w:space="0" w:color="auto"/>
                        <w:right w:val="none" w:sz="0" w:space="0" w:color="auto"/>
                      </w:divBdr>
                    </w:div>
                  </w:divsChild>
                </w:div>
                <w:div w:id="869224591">
                  <w:marLeft w:val="0"/>
                  <w:marRight w:val="0"/>
                  <w:marTop w:val="240"/>
                  <w:marBottom w:val="240"/>
                  <w:divBdr>
                    <w:top w:val="none" w:sz="0" w:space="0" w:color="auto"/>
                    <w:left w:val="none" w:sz="0" w:space="0" w:color="auto"/>
                    <w:bottom w:val="none" w:sz="0" w:space="0" w:color="auto"/>
                    <w:right w:val="none" w:sz="0" w:space="0" w:color="auto"/>
                  </w:divBdr>
                </w:div>
              </w:divsChild>
            </w:div>
            <w:div w:id="1641808609">
              <w:marLeft w:val="0"/>
              <w:marRight w:val="0"/>
              <w:marTop w:val="140"/>
              <w:marBottom w:val="0"/>
              <w:divBdr>
                <w:top w:val="none" w:sz="0" w:space="0" w:color="auto"/>
                <w:left w:val="none" w:sz="0" w:space="0" w:color="auto"/>
                <w:bottom w:val="none" w:sz="0" w:space="0" w:color="auto"/>
                <w:right w:val="none" w:sz="0" w:space="0" w:color="auto"/>
              </w:divBdr>
            </w:div>
            <w:div w:id="1725981236">
              <w:marLeft w:val="0"/>
              <w:marRight w:val="0"/>
              <w:marTop w:val="140"/>
              <w:marBottom w:val="0"/>
              <w:divBdr>
                <w:top w:val="none" w:sz="0" w:space="0" w:color="auto"/>
                <w:left w:val="none" w:sz="0" w:space="0" w:color="auto"/>
                <w:bottom w:val="none" w:sz="0" w:space="0" w:color="auto"/>
                <w:right w:val="none" w:sz="0" w:space="0" w:color="auto"/>
              </w:divBdr>
            </w:div>
            <w:div w:id="2016951735">
              <w:marLeft w:val="0"/>
              <w:marRight w:val="0"/>
              <w:marTop w:val="140"/>
              <w:marBottom w:val="0"/>
              <w:divBdr>
                <w:top w:val="none" w:sz="0" w:space="0" w:color="auto"/>
                <w:left w:val="none" w:sz="0" w:space="0" w:color="auto"/>
                <w:bottom w:val="none" w:sz="0" w:space="0" w:color="auto"/>
                <w:right w:val="none" w:sz="0" w:space="0" w:color="auto"/>
              </w:divBdr>
              <w:divsChild>
                <w:div w:id="459107024">
                  <w:marLeft w:val="0"/>
                  <w:marRight w:val="0"/>
                  <w:marTop w:val="240"/>
                  <w:marBottom w:val="240"/>
                  <w:divBdr>
                    <w:top w:val="none" w:sz="0" w:space="0" w:color="auto"/>
                    <w:left w:val="none" w:sz="0" w:space="0" w:color="auto"/>
                    <w:bottom w:val="none" w:sz="0" w:space="0" w:color="auto"/>
                    <w:right w:val="none" w:sz="0" w:space="0" w:color="auto"/>
                  </w:divBdr>
                </w:div>
                <w:div w:id="1312515977">
                  <w:marLeft w:val="0"/>
                  <w:marRight w:val="0"/>
                  <w:marTop w:val="140"/>
                  <w:marBottom w:val="0"/>
                  <w:divBdr>
                    <w:top w:val="none" w:sz="0" w:space="0" w:color="auto"/>
                    <w:left w:val="none" w:sz="0" w:space="0" w:color="auto"/>
                    <w:bottom w:val="none" w:sz="0" w:space="0" w:color="auto"/>
                    <w:right w:val="none" w:sz="0" w:space="0" w:color="auto"/>
                  </w:divBdr>
                </w:div>
                <w:div w:id="1991009577">
                  <w:marLeft w:val="0"/>
                  <w:marRight w:val="0"/>
                  <w:marTop w:val="0"/>
                  <w:marBottom w:val="0"/>
                  <w:divBdr>
                    <w:top w:val="none" w:sz="0" w:space="0" w:color="auto"/>
                    <w:left w:val="none" w:sz="0" w:space="0" w:color="auto"/>
                    <w:bottom w:val="none" w:sz="0" w:space="0" w:color="auto"/>
                    <w:right w:val="none" w:sz="0" w:space="0" w:color="auto"/>
                  </w:divBdr>
                  <w:divsChild>
                    <w:div w:id="222108861">
                      <w:marLeft w:val="0"/>
                      <w:marRight w:val="0"/>
                      <w:marTop w:val="140"/>
                      <w:marBottom w:val="0"/>
                      <w:divBdr>
                        <w:top w:val="none" w:sz="0" w:space="0" w:color="auto"/>
                        <w:left w:val="none" w:sz="0" w:space="0" w:color="auto"/>
                        <w:bottom w:val="none" w:sz="0" w:space="0" w:color="auto"/>
                        <w:right w:val="none" w:sz="0" w:space="0" w:color="auto"/>
                      </w:divBdr>
                    </w:div>
                    <w:div w:id="4427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5233">
          <w:marLeft w:val="0"/>
          <w:marRight w:val="0"/>
          <w:marTop w:val="0"/>
          <w:marBottom w:val="0"/>
          <w:divBdr>
            <w:top w:val="none" w:sz="0" w:space="0" w:color="auto"/>
            <w:left w:val="none" w:sz="0" w:space="0" w:color="auto"/>
            <w:bottom w:val="none" w:sz="0" w:space="0" w:color="auto"/>
            <w:right w:val="none" w:sz="0" w:space="0" w:color="auto"/>
          </w:divBdr>
          <w:divsChild>
            <w:div w:id="453869437">
              <w:marLeft w:val="0"/>
              <w:marRight w:val="0"/>
              <w:marTop w:val="0"/>
              <w:marBottom w:val="0"/>
              <w:divBdr>
                <w:top w:val="none" w:sz="0" w:space="0" w:color="auto"/>
                <w:left w:val="none" w:sz="0" w:space="0" w:color="auto"/>
                <w:bottom w:val="none" w:sz="0" w:space="0" w:color="auto"/>
                <w:right w:val="none" w:sz="0" w:space="0" w:color="auto"/>
              </w:divBdr>
              <w:divsChild>
                <w:div w:id="1121067978">
                  <w:marLeft w:val="0"/>
                  <w:marRight w:val="0"/>
                  <w:marTop w:val="0"/>
                  <w:marBottom w:val="0"/>
                  <w:divBdr>
                    <w:top w:val="none" w:sz="0" w:space="0" w:color="auto"/>
                    <w:left w:val="none" w:sz="0" w:space="0" w:color="auto"/>
                    <w:bottom w:val="none" w:sz="0" w:space="0" w:color="auto"/>
                    <w:right w:val="none" w:sz="0" w:space="0" w:color="auto"/>
                  </w:divBdr>
                  <w:divsChild>
                    <w:div w:id="1460802583">
                      <w:marLeft w:val="0"/>
                      <w:marRight w:val="0"/>
                      <w:marTop w:val="140"/>
                      <w:marBottom w:val="0"/>
                      <w:divBdr>
                        <w:top w:val="none" w:sz="0" w:space="0" w:color="auto"/>
                        <w:left w:val="none" w:sz="0" w:space="0" w:color="auto"/>
                        <w:bottom w:val="none" w:sz="0" w:space="0" w:color="auto"/>
                        <w:right w:val="none" w:sz="0" w:space="0" w:color="auto"/>
                      </w:divBdr>
                      <w:divsChild>
                        <w:div w:id="1652518228">
                          <w:marLeft w:val="0"/>
                          <w:marRight w:val="0"/>
                          <w:marTop w:val="240"/>
                          <w:marBottom w:val="240"/>
                          <w:divBdr>
                            <w:top w:val="single" w:sz="4" w:space="3" w:color="990033"/>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ilinx.com/support/documentation/sw_manuals/xilinx11/pim_db_pff_storage_targets.htm" TargetMode="External"/><Relationship Id="rId18" Type="http://schemas.openxmlformats.org/officeDocument/2006/relationships/hyperlink" Target="https://www.xilinx.com/itp/xilinx10/isehelp/pn_r_processes_tab.htm" TargetMode="External"/><Relationship Id="rId26" Type="http://schemas.openxmlformats.org/officeDocument/2006/relationships/hyperlink" Target="https://www.xilinx.com/itp/xilinx10/isehelp/pp_db_map_properties.htm" TargetMode="External"/><Relationship Id="rId21" Type="http://schemas.openxmlformats.org/officeDocument/2006/relationships/image" Target="media/image7.gif"/><Relationship Id="rId34" Type="http://schemas.openxmlformats.org/officeDocument/2006/relationships/hyperlink" Target="https://www.xilinx.com/itp/xilinx10/isehelp/pp_db_encryption_options.htm" TargetMode="Externa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6.gif"/><Relationship Id="rId25" Type="http://schemas.openxmlformats.org/officeDocument/2006/relationships/hyperlink" Target="https://www.xilinx.com/itp/xilinx10/isehelp/pp_db_translate_properties.htm" TargetMode="External"/><Relationship Id="rId33" Type="http://schemas.openxmlformats.org/officeDocument/2006/relationships/hyperlink" Target="https://www.xilinx.com/itp/xilinx10/isehelp/pp_db_readback_options.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xilinx.com/itp/xilinx10/isehelp/pn_r_sources_tab.htm" TargetMode="External"/><Relationship Id="rId20" Type="http://schemas.openxmlformats.org/officeDocument/2006/relationships/hyperlink" Target="https://www.xilinx.com/itp/xilinx10/isehelp/ise_p_setting_process_properties.htm" TargetMode="External"/><Relationship Id="rId29" Type="http://schemas.openxmlformats.org/officeDocument/2006/relationships/hyperlink" Target="https://www.xilinx.com/itp/xilinx10/isehelp/pp_db_place_and_route_properties.htm" TargetMode="External"/><Relationship Id="rId1" Type="http://schemas.openxmlformats.org/officeDocument/2006/relationships/customXml" Target="../customXml/item1.xml"/><Relationship Id="rId6" Type="http://schemas.openxmlformats.org/officeDocument/2006/relationships/hyperlink" Target="https://www.xilinx.com/support/answers/52274.html" TargetMode="External"/><Relationship Id="rId11" Type="http://schemas.openxmlformats.org/officeDocument/2006/relationships/image" Target="media/image4.png"/><Relationship Id="rId24" Type="http://schemas.openxmlformats.org/officeDocument/2006/relationships/hyperlink" Target="https://www.xilinx.com/itp/xilinx10/isehelp/ise_p_using_smartguide.htm" TargetMode="External"/><Relationship Id="rId32" Type="http://schemas.openxmlformats.org/officeDocument/2006/relationships/hyperlink" Target="https://www.xilinx.com/itp/xilinx10/isehelp/pp_db_startup_options.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xilinx.com/support/documentation/sw_manuals/xilinx11/pim_db_pff_step3_prom_prop_xilinx.htm" TargetMode="External"/><Relationship Id="rId23" Type="http://schemas.openxmlformats.org/officeDocument/2006/relationships/hyperlink" Target="https://www.xilinx.com/itp/xilinx10/isehelp/ds_c_overview.htm" TargetMode="External"/><Relationship Id="rId28" Type="http://schemas.openxmlformats.org/officeDocument/2006/relationships/image" Target="media/image8.gif"/><Relationship Id="rId36" Type="http://schemas.openxmlformats.org/officeDocument/2006/relationships/image" Target="media/image9.png"/><Relationship Id="rId10" Type="http://schemas.openxmlformats.org/officeDocument/2006/relationships/hyperlink" Target="https://www.xilinx.com/itp/xilinx10/help/platform_studio/ps_r_gst_project_files.htm" TargetMode="External"/><Relationship Id="rId19" Type="http://schemas.openxmlformats.org/officeDocument/2006/relationships/hyperlink" Target="https://www.xilinx.com/itp/xilinx10/isehelp/ise_p_implementing_the_top_module.htm" TargetMode="External"/><Relationship Id="rId31" Type="http://schemas.openxmlformats.org/officeDocument/2006/relationships/hyperlink" Target="https://www.xilinx.com/itp/xilinx10/isehelp/pp_db_configuration_options.ht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xilinx.com/support/documentation/sw_manuals/xilinx11/pim_db_pff_step3_gen_file_detail.htm" TargetMode="External"/><Relationship Id="rId22" Type="http://schemas.openxmlformats.org/officeDocument/2006/relationships/hyperlink" Target="https://www.xilinx.com/itp/xilinx10/isehelp/ise_c_design_strategies.htm" TargetMode="External"/><Relationship Id="rId27" Type="http://schemas.openxmlformats.org/officeDocument/2006/relationships/hyperlink" Target="https://www.xilinx.com/itp/xilinx10/isehelp/ise_r_imp_additional_tools.htm" TargetMode="External"/><Relationship Id="rId30" Type="http://schemas.openxmlformats.org/officeDocument/2006/relationships/hyperlink" Target="https://www.xilinx.com/itp/xilinx10/isehelp/pp_db_general_options.htm" TargetMode="External"/><Relationship Id="rId35" Type="http://schemas.openxmlformats.org/officeDocument/2006/relationships/hyperlink" Target="https://www.xilinx.com/itp/xilinx10/books/docs/dev/dev.pdf"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3FED-5B98-48D4-8728-4FE4B0D1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18549</TotalTime>
  <Pages>19</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11</cp:revision>
  <cp:lastPrinted>2018-11-06T17:59:00Z</cp:lastPrinted>
  <dcterms:created xsi:type="dcterms:W3CDTF">2017-06-09T19:44:00Z</dcterms:created>
  <dcterms:modified xsi:type="dcterms:W3CDTF">2018-11-07T16:56:00Z</dcterms:modified>
</cp:coreProperties>
</file>