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after="120"/>
        <w:ind w:firstLine="0"/>
        <w:jc w:val="center"/>
      </w:pPr>
      <w:r>
        <w:rPr>
          <w:rFonts w:ascii="宋体" w:hAnsi="宋体" w:eastAsia="宋体"/>
          <w:sz w:val="24"/>
        </w:rPr>
        <w:t>组号：________________</w:t>
      </w:r>
    </w:p>
    <w:p>
      <w:pPr>
        <w:pStyle w:val="BodyText"/>
        <w:spacing w:after="240"/>
        <w:ind w:firstLine="0"/>
        <w:jc w:val="center"/>
      </w:pPr>
      <w:r>
        <w:rPr>
          <w:rFonts w:ascii="黑体" w:hAnsi="黑体" w:eastAsia="黑体"/>
          <w:b/>
          <w:sz w:val="52"/>
        </w:rPr>
        <w:t xml:space="preserve">本科实验报告</w:t>
      </w:r>
    </w:p>
    <w:p>
      <w:pPr>
        <w:pStyle w:val="BodyText"/>
        <w:spacing w:after="240"/>
        <w:ind w:firstLine="0"/>
        <w:jc w:val="center"/>
      </w:pPr>
      <w:r>
        <w:rPr>
          <w:rFonts w:ascii="黑体" w:hAnsi="黑体" w:eastAsia="黑体"/>
          <w:b/>
          <w:sz w:val="40"/>
        </w:rPr>
        <w:t xml:space="preserve">TurtleBot4 移动机器人自主导航与避障</w:t>
      </w:r>
    </w:p>
    <w:p>
      <w:pPr>
        <w:pStyle w:val="BodyText"/>
        <w:spacing w:after="2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 xml:space="preserve">Experiment 2: Autonomous Navigation of TurtleBot4</w:t>
      </w:r>
    </w:p>
    <w:p>
      <w:pPr>
        <w:pStyle w:val="BodyText"/>
        <w:spacing w:after="120"/>
        <w:ind w:firstLine="0"/>
        <w:jc w:val="center"/>
      </w:pPr>
      <w:r>
        <w:rPr>
          <w:rFonts w:ascii="宋体" w:hAnsi="宋体" w:eastAsia="宋体"/>
          <w:sz w:val="24"/>
        </w:rPr>
        <w:t>课程名称：机器人与智能系统综合实践</w:t>
      </w:r>
    </w:p>
    <w:p>
      <w:pPr>
        <w:pStyle w:val="BodyText"/>
        <w:spacing w:after="120"/>
        <w:ind w:firstLine="0"/>
        <w:jc w:val="center"/>
      </w:pPr>
      <w:r>
        <w:rPr>
          <w:rFonts w:ascii="宋体" w:hAnsi="宋体" w:eastAsia="宋体"/>
          <w:sz w:val="24"/>
        </w:rPr>
        <w:t>姓名：________________</w:t>
      </w:r>
    </w:p>
    <w:p>
      <w:pPr>
        <w:pStyle w:val="BodyText"/>
        <w:spacing w:after="120"/>
        <w:ind w:firstLine="0"/>
        <w:jc w:val="center"/>
      </w:pPr>
      <w:r>
        <w:rPr>
          <w:rFonts w:ascii="宋体" w:hAnsi="宋体" w:eastAsia="宋体"/>
          <w:sz w:val="24"/>
        </w:rPr>
        <w:t>院系：________________</w:t>
      </w:r>
    </w:p>
    <w:p>
      <w:pPr>
        <w:pStyle w:val="BodyText"/>
        <w:spacing w:after="120"/>
        <w:ind w:firstLine="0"/>
        <w:jc w:val="center"/>
      </w:pPr>
      <w:r>
        <w:rPr>
          <w:rFonts w:ascii="宋体" w:hAnsi="宋体" w:eastAsia="宋体"/>
          <w:sz w:val="24"/>
        </w:rPr>
        <w:t>专业：________________</w:t>
      </w:r>
    </w:p>
    <w:p>
      <w:pPr>
        <w:pStyle w:val="BodyText"/>
        <w:spacing w:after="120"/>
        <w:ind w:firstLine="0"/>
        <w:jc w:val="center"/>
      </w:pPr>
      <w:r>
        <w:rPr>
          <w:rFonts w:ascii="宋体" w:hAnsi="宋体" w:eastAsia="宋体"/>
          <w:sz w:val="24"/>
        </w:rPr>
        <w:t>学号：________________</w:t>
      </w:r>
    </w:p>
    <w:p>
      <w:pPr>
        <w:pStyle w:val="BodyText"/>
        <w:spacing w:after="120"/>
        <w:ind w:firstLine="0"/>
        <w:jc w:val="center"/>
      </w:pPr>
      <w:r>
        <w:rPr>
          <w:rFonts w:ascii="宋体" w:hAnsi="宋体" w:eastAsia="宋体"/>
          <w:sz w:val="24"/>
        </w:rPr>
        <w:t>指导老师：________________</w:t>
      </w:r>
    </w:p>
    <w:p>
      <w:pPr>
        <w:pStyle w:val="BodyText"/>
        <w:spacing w:after="120"/>
        <w:ind w:firstLine="0"/>
        <w:jc w:val="center"/>
      </w:pPr>
      <w:r>
        <w:rPr>
          <w:rFonts w:ascii="宋体" w:hAnsi="宋体" w:eastAsia="宋体"/>
          <w:sz w:val="24"/>
        </w:rPr>
        <w:t>实验平台：ROS 2 Humble / TurtleBot4</w:t>
      </w:r>
    </w:p>
    <w:p>
      <w:pPr>
        <w:pStyle w:val="BodyText"/>
        <w:ind w:firstLine="0"/>
        <w:jc w:val="center"/>
      </w:pPr>
      <w:r>
        <w:rPr>
          <w:rFonts w:ascii="宋体" w:hAnsi="宋体" w:eastAsia="宋体"/>
          <w:sz w:val="24"/>
        </w:rPr>
        <w:t xml:space="preserve">2026 年 7 月 14 日</w:t>
      </w:r>
      <w:r>
        <w:br w:type="page"/>
      </w:r>
    </w:p>
    <w:p>
      <w:pPr>
        <w:pStyle w:val="Heading1"/>
        <w:ind w:firstLine="0"/>
      </w:pPr>
      <w:bookmarkStart w:id="20" w:name="摘要"/>
      <w:r>
        <w:t xml:space="preserve">摘要</w:t>
      </w:r>
      <w:bookmarkEnd w:id="20"/>
    </w:p>
    <w:p>
      <w:pPr>
        <w:pStyle w:val="FirstParagraph"/>
        <w:spacing w:line="360" w:lineRule="auto"/>
      </w:pPr>
      <w:r>
        <w:t xml:space="preserve">本实验面向 TurtleBot4 移动机器人，在 Ubuntu 22.04 与 ROS 2 Humble 环境下构建</w:t>
      </w:r>
      <w:r>
        <w:t xml:space="preserve"> </w:t>
      </w:r>
      <w:r>
        <w:t xml:space="preserve">Ignition Gazebo 仿真系统，完成环境建图、基于静态地图的自定位、代价感知 A*</w:t>
      </w:r>
      <w:r>
        <w:t xml:space="preserve"> </w:t>
      </w:r>
      <w:r>
        <w:t xml:space="preserve">全局路径规划以及 Nav2 闭环自主导航。针对初版</w:t>
      </w:r>
      <w:r>
        <w:t xml:space="preserve">“</w:t>
      </w:r>
      <w:r>
        <w:t xml:space="preserve">建图范围小、路径短、雷达云漂移</w:t>
      </w:r>
      <w:r>
        <w:t xml:space="preserve">”</w:t>
      </w:r>
      <w:r>
        <w:t xml:space="preserve"> </w:t>
      </w:r>
      <w:r>
        <w:t xml:space="preserve">的反馈，在原系统上增加扩展建图路线、地图覆盖率门槛、AMCL/TF/LaserScan 稳定性</w:t>
      </w:r>
      <w:r>
        <w:t xml:space="preserve"> </w:t>
      </w:r>
      <w:r>
        <w:t xml:space="preserve">检查以及长距离导航 action 验收，形成可自动判定的证据链。</w:t>
      </w:r>
    </w:p>
    <w:p>
      <w:pPr>
        <w:pStyle w:val="BodyText"/>
        <w:spacing w:line="360" w:lineRule="auto"/>
      </w:pPr>
      <w:r>
        <w:t xml:space="preserve">扩展 SLAM 验收中，机器人累计行程达到 5.00 m，已知栅格增加 58,506 个，分别满足</w:t>
      </w:r>
      <w:r>
        <w:t xml:space="preserve"> </w:t>
      </w:r>
      <w:r>
        <w:t xml:space="preserve">不少于 5.0 m 与 15,000 个栅格的门槛。定位前置检查连续观察 15 s，实测</w:t>
      </w:r>
      <w:r>
        <w:t xml:space="preserve"> </w:t>
      </w:r>
      <w:r>
        <w:rPr>
          <w:rStyle w:val="VerbatimChar"/>
        </w:rPr>
        <w:t xml:space="preserve">map -&gt; base_link</w:t>
      </w:r>
      <w:r>
        <w:t xml:space="preserve"> </w:t>
      </w:r>
      <w:r>
        <w:t xml:space="preserve">位置漂移为 0.000 m、航向漂移为 0.000 rad，</w:t>
      </w:r>
      <w:r>
        <w:t xml:space="preserve"> </w:t>
      </w:r>
      <w:r>
        <w:t xml:space="preserve">LaserScan 端点与地图占用栅格匹配率为 96.5%，明显高于 35% 下限。</w:t>
      </w:r>
    </w:p>
    <w:p>
      <w:pPr>
        <w:pStyle w:val="BodyText"/>
        <w:spacing w:line="360" w:lineRule="auto"/>
      </w:pPr>
      <w:r>
        <w:t xml:space="preserve">全局规划仍使用按照</w:t>
      </w:r>
      <w:r>
        <w:t xml:space="preserve"> </w:t>
      </w:r>
      <w:r>
        <w:rPr>
          <w:rStyle w:val="VerbatimChar"/>
        </w:rPr>
        <w:t xml:space="preserve">nav2_core::GlobalPlanner</w:t>
      </w:r>
      <w:r>
        <w:t xml:space="preserve"> </w:t>
      </w:r>
      <w:r>
        <w:t xml:space="preserve">接口实现的 C++ A* 插件。</w:t>
      </w:r>
      <w:r>
        <w:t xml:space="preserve"> </w:t>
      </w:r>
      <w:r>
        <w:t xml:space="preserve">长距离目标设为</w:t>
      </w:r>
      <w:r>
        <w:t xml:space="preserve"> </w:t>
      </w:r>
      <m:oMath>
        <m:r>
          <m:t>(</m:t>
        </m:r>
        <m:r>
          <m:t>−</m:t>
        </m:r>
        <m:r>
          <m:t>7.0</m:t>
        </m:r>
        <m:r>
          <m:t>,</m:t>
        </m:r>
        <m:r>
          <m:t>−</m:t>
        </m:r>
        <m:r>
          <m:t>10.0</m:t>
        </m:r>
        <m:r>
          <m:t>,</m:t>
        </m:r>
        <m:r>
          <m:t>0.0</m:t>
        </m:r>
        <m:r>
          <m:t>)</m:t>
        </m:r>
      </m:oMath>
      <w:r>
        <w:t xml:space="preserve">，实测全局路径包含 370 个位姿，长度为</w:t>
      </w:r>
      <w:r>
        <w:t xml:space="preserve"> </w:t>
      </w:r>
      <w:r>
        <w:t xml:space="preserve">13.460 m；同一</w:t>
      </w:r>
      <w:r>
        <w:t xml:space="preserve"> </w:t>
      </w:r>
      <w:r>
        <w:rPr>
          <w:rStyle w:val="VerbatimChar"/>
        </w:rPr>
        <w:t xml:space="preserve">NavigateToPose</w:t>
      </w:r>
      <w:r>
        <w:t xml:space="preserve"> </w:t>
      </w:r>
      <w:r>
        <w:t xml:space="preserve">action 经 385.981 s 墙钟时间进入</w:t>
      </w:r>
      <w:r>
        <w:t xml:space="preserve"> </w:t>
      </w:r>
      <w:r>
        <w:rPr>
          <w:rStyle w:val="VerbatimChar"/>
        </w:rPr>
        <w:t xml:space="preserve">SUCCEEDED (4)</w:t>
      </w:r>
      <w:r>
        <w:t xml:space="preserve">。最终提交视频完整覆盖目标发送前至到达目标后的全过程，</w:t>
      </w:r>
      <w:r>
        <w:t xml:space="preserve"> </w:t>
      </w:r>
      <w:r>
        <w:t xml:space="preserve">时长 443.934 s，未使用加速、抽帧或删减。上述结果均来自仿真环境，不等同于实体</w:t>
      </w:r>
      <w:r>
        <w:t xml:space="preserve"> </w:t>
      </w:r>
      <w:r>
        <w:t xml:space="preserve">TurtleBot4 性能验证。</w:t>
      </w:r>
    </w:p>
    <w:p>
      <w:pPr>
        <w:pStyle w:val="BodyText"/>
        <w:spacing w:line="360" w:lineRule="auto"/>
      </w:pPr>
      <w:r>
        <w:rPr>
          <w:b/>
        </w:rPr>
        <w:t xml:space="preserve">关键词：</w:t>
      </w:r>
      <w:r>
        <w:t xml:space="preserve">TurtleBot4；ROS 2；Ignition Gazebo；SLAM Toolbox；</w:t>
      </w:r>
      <w:r>
        <w:t xml:space="preserve"> </w:t>
      </w:r>
      <w:r>
        <w:t xml:space="preserve">AMCL；Nav2；A*；自主导航</w:t>
      </w:r>
      <w:r>
        <w:br w:type="page"/>
      </w:r>
    </w:p>
    <w:p>
      <w:pPr>
        <w:pStyle w:val="Heading1"/>
        <w:ind w:firstLine="0"/>
        <w:jc w:val="center"/>
      </w:pPr>
      <w:r>
        <w:t>目录</w:t>
      </w:r>
    </w:p>
    <w:p>
      <w:pPr>
        <w:tabs>
          <w:tab w:pos="8504" w:val="right" w:leader="dot"/>
        </w:tabs>
        <w:spacing w:before="0" w:after="0" w:line="360" w:lineRule="auto"/>
        <w:ind w:left="0" w:firstLine="0"/>
      </w:pPr>
      <w:r>
        <w:rPr>
          <w:rFonts w:ascii="宋体" w:hAnsi="宋体" w:eastAsia="宋体"/>
          <w:b/>
          <w:sz w:val="19"/>
        </w:rPr>
        <w:t>1  实验目的与要求</w:t>
        <w:tab/>
        <w:t>7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1.1  实验目的</w:t>
        <w:tab/>
        <w:t>7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1.2  仿真实验要求</w:t>
        <w:tab/>
        <w:t>7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1.3  实验范围说明</w:t>
        <w:tab/>
        <w:t>7</w:t>
      </w:r>
    </w:p>
    <w:p>
      <w:pPr>
        <w:tabs>
          <w:tab w:pos="8504" w:val="right" w:leader="dot"/>
        </w:tabs>
        <w:spacing w:before="0" w:after="0" w:line="360" w:lineRule="auto"/>
        <w:ind w:left="0" w:firstLine="0"/>
      </w:pPr>
      <w:r>
        <w:rPr>
          <w:rFonts w:ascii="宋体" w:hAnsi="宋体" w:eastAsia="宋体"/>
          <w:b/>
          <w:sz w:val="19"/>
        </w:rPr>
        <w:t>2  实验平台与 TurtleBot4 工作原理</w:t>
        <w:tab/>
        <w:t>8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2.1  软硬件与仿真平台</w:t>
        <w:tab/>
        <w:t>8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2.2  TurtleBot4 主要硬件构成</w:t>
        <w:tab/>
        <w:t>8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2.3  远程主机连接原理</w:t>
        <w:tab/>
        <w:t>9</w:t>
      </w:r>
    </w:p>
    <w:p>
      <w:pPr>
        <w:tabs>
          <w:tab w:pos="8504" w:val="right" w:leader="dot"/>
        </w:tabs>
        <w:spacing w:before="0" w:after="0" w:line="360" w:lineRule="auto"/>
        <w:ind w:left="0" w:firstLine="0"/>
      </w:pPr>
      <w:r>
        <w:rPr>
          <w:rFonts w:ascii="宋体" w:hAnsi="宋体" w:eastAsia="宋体"/>
          <w:b/>
          <w:sz w:val="19"/>
        </w:rPr>
        <w:t>3  自主导航系统设计</w:t>
        <w:tab/>
        <w:t>9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3.1  总体架构</w:t>
        <w:tab/>
        <w:t>9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3.2  SLAM Toolbox 增量建图</w:t>
        <w:tab/>
        <w:t>10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3.3  AMCL 自定位</w:t>
        <w:tab/>
        <w:t>10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3.4  代价感知 A* 全局路径规划</w:t>
        <w:tab/>
        <w:t>10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3.5  Nav2 闭环执行</w:t>
        <w:tab/>
        <w:t>11</w:t>
      </w:r>
    </w:p>
    <w:p>
      <w:pPr>
        <w:tabs>
          <w:tab w:pos="8504" w:val="right" w:leader="dot"/>
        </w:tabs>
        <w:spacing w:before="0" w:after="0" w:line="360" w:lineRule="auto"/>
        <w:ind w:left="0" w:firstLine="0"/>
      </w:pPr>
      <w:r>
        <w:rPr>
          <w:rFonts w:ascii="宋体" w:hAnsi="宋体" w:eastAsia="宋体"/>
          <w:b/>
          <w:sz w:val="19"/>
        </w:rPr>
        <w:t>4  软件实现</w:t>
        <w:tab/>
        <w:t>11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4.1  代码包结构</w:t>
        <w:tab/>
        <w:t>11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4.2  仿真启动模式</w:t>
        <w:tab/>
        <w:t>12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4.3  关键导航参数</w:t>
        <w:tab/>
        <w:t>13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4.4  定位与长距离验收门槛</w:t>
        <w:tab/>
        <w:t>13</w:t>
      </w:r>
    </w:p>
    <w:p>
      <w:pPr>
        <w:tabs>
          <w:tab w:pos="8504" w:val="right" w:leader="dot"/>
        </w:tabs>
        <w:spacing w:before="0" w:after="0" w:line="360" w:lineRule="auto"/>
        <w:ind w:left="0" w:firstLine="0"/>
      </w:pPr>
      <w:r>
        <w:rPr>
          <w:rFonts w:ascii="宋体" w:hAnsi="宋体" w:eastAsia="宋体"/>
          <w:b/>
          <w:sz w:val="19"/>
        </w:rPr>
        <w:t>5  实验步骤</w:t>
        <w:tab/>
        <w:t>13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5.1  编译与静态验证</w:t>
        <w:tab/>
        <w:t>13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5.2  扩展 SLAM 建图</w:t>
        <w:tab/>
        <w:t>14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5.3  稳定 AMCL 初始化与规划器检查</w:t>
        <w:tab/>
        <w:t>14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5.4  发送长距离导航目标</w:t>
        <w:tab/>
        <w:t>15</w:t>
      </w:r>
    </w:p>
    <w:p>
      <w:pPr>
        <w:tabs>
          <w:tab w:pos="8504" w:val="right" w:leader="dot"/>
        </w:tabs>
        <w:spacing w:before="0" w:after="0" w:line="360" w:lineRule="auto"/>
        <w:ind w:left="0" w:firstLine="0"/>
      </w:pPr>
      <w:r>
        <w:rPr>
          <w:rFonts w:ascii="宋体" w:hAnsi="宋体" w:eastAsia="宋体"/>
          <w:b/>
          <w:sz w:val="19"/>
        </w:rPr>
        <w:t>6  实验结果与分析</w:t>
        <w:tab/>
        <w:t>16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6.1  改进前问题量化与验收策略</w:t>
        <w:tab/>
        <w:t>16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6.2  扩展 SLAM 覆盖率结果</w:t>
        <w:tab/>
        <w:t>16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6.3  AMCL、TF 与 LaserScan 稳定性</w:t>
        <w:tab/>
        <w:t>17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6.4  长距离 A* 路径与闭环执行</w:t>
        <w:tab/>
        <w:t>19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6.5  完整无加速视频验收</w:t>
        <w:tab/>
        <w:t>20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6.6  仿真时钟与低负载配置分析</w:t>
        <w:tab/>
        <w:t>21</w:t>
      </w:r>
    </w:p>
    <w:p>
      <w:pPr>
        <w:tabs>
          <w:tab w:pos="8504" w:val="right" w:leader="dot"/>
        </w:tabs>
        <w:spacing w:before="0" w:after="0" w:line="360" w:lineRule="auto"/>
        <w:ind w:left="0" w:firstLine="0"/>
      </w:pPr>
      <w:r>
        <w:rPr>
          <w:rFonts w:ascii="宋体" w:hAnsi="宋体" w:eastAsia="宋体"/>
          <w:b/>
          <w:sz w:val="19"/>
        </w:rPr>
        <w:t>7  问题诊断与改进</w:t>
        <w:tab/>
        <w:t>21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7.1  启动参数作用域</w:t>
        <w:tab/>
        <w:t>21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7.2  RViz 视角确定性</w:t>
        <w:tab/>
        <w:t>22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7.3  慢速主机的 lifecycle 启动顺序</w:t>
        <w:tab/>
        <w:t>22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7.4  建图范围与长路径的自动门槛</w:t>
        <w:tab/>
        <w:t>22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7.5  雷达云漂移的量化判定</w:t>
        <w:tab/>
        <w:t>22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7.6  完整视频证据保真</w:t>
        <w:tab/>
        <w:t>22</w:t>
      </w:r>
    </w:p>
    <w:p>
      <w:pPr>
        <w:tabs>
          <w:tab w:pos="8504" w:val="right" w:leader="dot"/>
        </w:tabs>
        <w:spacing w:before="0" w:after="0" w:line="360" w:lineRule="auto"/>
        <w:ind w:left="420" w:firstLine="0"/>
      </w:pPr>
      <w:r>
        <w:rPr>
          <w:rFonts w:ascii="宋体" w:hAnsi="宋体" w:eastAsia="宋体"/>
          <w:b w:val="0"/>
          <w:sz w:val="19"/>
        </w:rPr>
        <w:t>7.7  后续优化方向</w:t>
        <w:tab/>
        <w:t>23</w:t>
      </w:r>
    </w:p>
    <w:p>
      <w:pPr>
        <w:tabs>
          <w:tab w:pos="8504" w:val="right" w:leader="dot"/>
        </w:tabs>
        <w:spacing w:before="0" w:after="0" w:line="360" w:lineRule="auto"/>
        <w:ind w:left="0" w:firstLine="0"/>
      </w:pPr>
      <w:r>
        <w:rPr>
          <w:rFonts w:ascii="宋体" w:hAnsi="宋体" w:eastAsia="宋体"/>
          <w:b/>
          <w:sz w:val="19"/>
        </w:rPr>
        <w:t>8  结论</w:t>
        <w:tab/>
        <w:t>23</w:t>
      </w:r>
    </w:p>
    <w:p>
      <w:pPr>
        <w:tabs>
          <w:tab w:pos="8504" w:val="right" w:leader="dot"/>
        </w:tabs>
        <w:spacing w:before="0" w:after="0" w:line="360" w:lineRule="auto"/>
        <w:ind w:left="0" w:firstLine="0"/>
      </w:pPr>
      <w:r>
        <w:rPr>
          <w:rFonts w:ascii="宋体" w:hAnsi="宋体" w:eastAsia="宋体"/>
          <w:b/>
          <w:sz w:val="19"/>
        </w:rPr>
        <w:t>9  参考文献</w:t>
        <w:tab/>
        <w:t>24</w:t>
      </w:r>
    </w:p>
    <w:p>
      <w:pPr>
        <w:tabs>
          <w:tab w:pos="8504" w:val="right" w:leader="dot"/>
        </w:tabs>
        <w:spacing w:before="0" w:after="0" w:line="360" w:lineRule="auto"/>
        <w:ind w:left="0" w:firstLine="0"/>
      </w:pPr>
      <w:r>
        <w:rPr>
          <w:rFonts w:ascii="宋体" w:hAnsi="宋体" w:eastAsia="宋体"/>
          <w:b/>
          <w:sz w:val="19"/>
        </w:rPr>
        <w:t>附录 A  仿真复现命令</w:t>
        <w:tab/>
        <w:t>25</w:t>
      </w:r>
    </w:p>
    <w:p>
      <w:pPr>
        <w:tabs>
          <w:tab w:pos="8504" w:val="right" w:leader="dot"/>
        </w:tabs>
        <w:spacing w:before="0" w:after="0" w:line="360" w:lineRule="auto"/>
        <w:ind w:left="0" w:firstLine="0"/>
      </w:pPr>
      <w:r>
        <w:rPr>
          <w:rFonts w:ascii="宋体" w:hAnsi="宋体" w:eastAsia="宋体"/>
          <w:b/>
          <w:sz w:val="19"/>
        </w:rPr>
        <w:t>附录 B  报告生成方法</w:t>
        <w:tab/>
        <w:t>26</w:t>
      </w:r>
      <w:r>
        <w:br w:type="page"/>
      </w:r>
    </w:p>
    <w:p>
      <w:pPr>
        <w:pStyle w:val="Heading1"/>
        <w:ind w:firstLine="0"/>
      </w:pPr>
      <w:r>
        <w:t>1  实验目的与要求</w:t>
      </w:r>
    </w:p>
    <w:p>
      <w:pPr>
        <w:pStyle w:val="Heading2"/>
        <w:ind w:firstLine="0"/>
      </w:pPr>
      <w:r>
        <w:t>1.1  实验目的</w:t>
      </w:r>
    </w:p>
    <w:p>
      <w:pPr>
        <w:numPr>
          <w:ilvl w:val="0"/>
          <w:numId w:val="1001"/>
        </w:numPr>
        <w:spacing w:line="360" w:lineRule="auto"/>
      </w:pPr>
      <w:r>
        <w:t xml:space="preserve">了解 TurtleBot4 机器人的主要硬件构成及其工作原理；</w:t>
      </w:r>
    </w:p>
    <w:p>
      <w:pPr>
        <w:numPr>
          <w:ilvl w:val="0"/>
          <w:numId w:val="1001"/>
        </w:numPr>
        <w:spacing w:line="360" w:lineRule="auto"/>
      </w:pPr>
      <w:r>
        <w:t xml:space="preserve">掌握 TurtleBot4 与远程主机之间的连接原理；</w:t>
      </w:r>
    </w:p>
    <w:p>
      <w:pPr>
        <w:numPr>
          <w:ilvl w:val="0"/>
          <w:numId w:val="1001"/>
        </w:numPr>
        <w:spacing w:line="360" w:lineRule="auto"/>
      </w:pPr>
      <w:r>
        <w:t xml:space="preserve">掌握 Ignition Gazebo 与 RViz 仿真软件的使用；</w:t>
      </w:r>
    </w:p>
    <w:p>
      <w:pPr>
        <w:numPr>
          <w:ilvl w:val="0"/>
          <w:numId w:val="1001"/>
        </w:numPr>
        <w:spacing w:line="360" w:lineRule="auto"/>
      </w:pPr>
      <w:r>
        <w:t xml:space="preserve">掌握 ROS 2 机器人操作系统的基本操作；</w:t>
      </w:r>
    </w:p>
    <w:p>
      <w:pPr>
        <w:numPr>
          <w:ilvl w:val="0"/>
          <w:numId w:val="1001"/>
        </w:numPr>
        <w:spacing w:line="360" w:lineRule="auto"/>
      </w:pPr>
      <w:r>
        <w:t xml:space="preserve">掌握移动机器人自主导航功能的基本实现原理。</w:t>
      </w:r>
    </w:p>
    <w:p>
      <w:pPr>
        <w:pStyle w:val="Heading2"/>
        <w:ind w:firstLine="0"/>
      </w:pPr>
      <w:r>
        <w:t>1.2  仿真实验要求</w:t>
      </w:r>
    </w:p>
    <w:p>
      <w:pPr>
        <w:pStyle w:val="FirstParagraph"/>
        <w:spacing w:line="360" w:lineRule="auto"/>
      </w:pPr>
      <w:r>
        <w:t xml:space="preserve">在 Ignition Gazebo 仿真环境中实现 TurtleBot4 机器人的自主导航。仿真内容包括：</w:t>
      </w:r>
    </w:p>
    <w:p>
      <w:pPr>
        <w:numPr>
          <w:ilvl w:val="0"/>
          <w:numId w:val="1002"/>
        </w:numPr>
        <w:spacing w:line="360" w:lineRule="auto"/>
      </w:pPr>
      <w:r>
        <w:t xml:space="preserve">调用机器人控制系统内置的 SLAM 模块对周围环境进行地图建模；</w:t>
      </w:r>
    </w:p>
    <w:p>
      <w:pPr>
        <w:numPr>
          <w:ilvl w:val="0"/>
          <w:numId w:val="1002"/>
        </w:numPr>
        <w:spacing w:line="360" w:lineRule="auto"/>
      </w:pPr>
      <w:r>
        <w:t xml:space="preserve">调用自定位模块，在地图坐标系下获得机器人位姿；</w:t>
      </w:r>
    </w:p>
    <w:p>
      <w:pPr>
        <w:numPr>
          <w:ilvl w:val="0"/>
          <w:numId w:val="1002"/>
        </w:numPr>
        <w:spacing w:line="360" w:lineRule="auto"/>
      </w:pPr>
      <w:r>
        <w:t xml:space="preserve">编程实现全局路径规划算法，并接入导航系统；</w:t>
      </w:r>
    </w:p>
    <w:p>
      <w:pPr>
        <w:numPr>
          <w:ilvl w:val="0"/>
          <w:numId w:val="1002"/>
        </w:numPr>
        <w:spacing w:line="360" w:lineRule="auto"/>
      </w:pPr>
      <w:r>
        <w:t xml:space="preserve">在 RViz 中设定初始位姿和导航目标，使机器人在仿真环境中自主运动并绕开障碍；</w:t>
      </w:r>
    </w:p>
    <w:p>
      <w:pPr>
        <w:numPr>
          <w:ilvl w:val="0"/>
          <w:numId w:val="1002"/>
        </w:numPr>
        <w:spacing w:line="360" w:lineRule="auto"/>
      </w:pPr>
      <w:r>
        <w:t xml:space="preserve">采集地图、路径、动作终态和目标容差等客观证据，分析实验结果。</w:t>
      </w:r>
    </w:p>
    <w:p>
      <w:pPr>
        <w:pStyle w:val="Heading2"/>
        <w:ind w:firstLine="0"/>
      </w:pPr>
      <w:r>
        <w:t>1.3  实验范围说明</w:t>
      </w:r>
    </w:p>
    <w:p>
      <w:pPr>
        <w:pStyle w:val="FirstParagraph"/>
        <w:spacing w:line="360" w:lineRule="auto"/>
      </w:pPr>
      <w:r>
        <w:t xml:space="preserve">本报告仅覆盖课程要求中的</w:t>
      </w:r>
      <w:r>
        <w:rPr>
          <w:b/>
        </w:rPr>
        <w:t xml:space="preserve">仿真部分</w:t>
      </w:r>
      <w:r>
        <w:t xml:space="preserve">。真实 TurtleBot4、实验室无线网络和</w:t>
      </w:r>
      <w:r>
        <w:t xml:space="preserve"> </w:t>
      </w:r>
      <w:r>
        <w:t xml:space="preserve">Discovery Server 不在当前测试环境中，因此不将实机连接或实机自主导航列为本报告</w:t>
      </w:r>
      <w:r>
        <w:t xml:space="preserve"> </w:t>
      </w:r>
      <w:r>
        <w:t xml:space="preserve">的完成项。代码包中保留了实机启动入口，便于后续将相同 A* 插件和 Nav2 参数迁移到</w:t>
      </w:r>
      <w:r>
        <w:t xml:space="preserve"> </w:t>
      </w:r>
      <w:r>
        <w:t xml:space="preserve">实体机器人。</w:t>
      </w:r>
    </w:p>
    <w:p>
      <w:pPr>
        <w:pStyle w:val="Heading1"/>
        <w:ind w:firstLine="0"/>
      </w:pPr>
      <w:r>
        <w:t>2  实验平台与 TurtleBot4 工作原理</w:t>
      </w:r>
    </w:p>
    <w:p>
      <w:pPr>
        <w:pStyle w:val="Heading2"/>
        <w:ind w:firstLine="0"/>
      </w:pPr>
      <w:r>
        <w:t>2.1  软硬件与仿真平台</w:t>
      </w:r>
    </w:p>
    <w:bookmarkStart w:id="27" w:name="tab:platform"/>
    <w:p>
      <w:pPr>
        <w:pStyle w:val="Caption"/>
        <w:keepNext/>
        <w:pageBreakBefore/>
        <w:ind w:firstLine="0"/>
        <w:jc w:val="center"/>
      </w:pPr>
      <w:r>
        <w:t>表 1  实验平台配置</w:t>
      </w:r>
    </w:p>
    <w:tbl>
      <w:tblPr>
        <w:tblStyle w:val="TableGrid"/>
        <w:tblW w:type="pct" w:w="0.0"/>
        <w:jc w:val="center"/>
        <w:tblLook w:firstRow="1"/>
        <w:tblCaption w:val="实验平台配置"/>
      </w:tblPr>
      <w:tblGrid/>
      <w:tr>
        <w:trPr>
          <w:cnfStyle w:firstRow="1"/>
          <w:cantSplit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配置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p>
            <w:pPr>
              <w:pStyle w:val="Compact"/>
              <w:jc w:val="left"/>
            </w:pPr>
            <w:r>
              <w:t xml:space="preserve">Ubuntu 22.04 LTS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机器人中间件</w:t>
            </w:r>
          </w:p>
        </w:tc>
        <w:tc>
          <w:p>
            <w:pPr>
              <w:pStyle w:val="Compact"/>
              <w:jc w:val="left"/>
            </w:pPr>
            <w:r>
              <w:t xml:space="preserve">ROS 2 Humble Hawksbill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仿真器</w:t>
            </w:r>
          </w:p>
        </w:tc>
        <w:tc>
          <w:p>
            <w:pPr>
              <w:pStyle w:val="Compact"/>
              <w:jc w:val="left"/>
            </w:pPr>
            <w:r>
              <w:t xml:space="preserve">Ignition Gazebo / Gazebo Sim，TurtleBot4 warehouse 世界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可视化工具</w:t>
            </w:r>
          </w:p>
        </w:tc>
        <w:tc>
          <w:p>
            <w:pPr>
              <w:pStyle w:val="Compact"/>
              <w:jc w:val="left"/>
            </w:pPr>
            <w:r>
              <w:t xml:space="preserve">RViz2，实验专用固定俯视配置</w:t>
            </w:r>
            <w:r>
              <w:t xml:space="preserve"> </w:t>
            </w:r>
            <w:r>
              <w:rPr>
                <w:rStyle w:val="VerbatimChar"/>
              </w:rPr>
              <w:t xml:space="preserve">experiment.rviz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建图与定位</w:t>
            </w:r>
          </w:p>
        </w:tc>
        <w:tc>
          <w:p>
            <w:pPr>
              <w:pStyle w:val="Compact"/>
              <w:jc w:val="left"/>
            </w:pPr>
            <w:r>
              <w:t xml:space="preserve">SLAM Toolbox；Nav2 Map Server；AMCL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导航框架</w:t>
            </w:r>
          </w:p>
        </w:tc>
        <w:tc>
          <w:p>
            <w:pPr>
              <w:pStyle w:val="Compact"/>
              <w:jc w:val="left"/>
            </w:pPr>
            <w:r>
              <w:t xml:space="preserve">Nav2 BT Navigator、Planner Server、DWB Controller、Velocity Smoother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全局规划算法</w:t>
            </w:r>
          </w:p>
        </w:tc>
        <w:tc>
          <w:p>
            <w:pPr>
              <w:pStyle w:val="Compact"/>
              <w:jc w:val="left"/>
            </w:pPr>
            <w:r>
              <w:t xml:space="preserve">自研</w:t>
            </w:r>
            <w:r>
              <w:t xml:space="preserve"> </w:t>
            </w:r>
            <w:r>
              <w:rPr>
                <w:rStyle w:val="VerbatimChar"/>
              </w:rPr>
              <w:t xml:space="preserve">tb4_astar_planner/AStarPlanner</w:t>
            </w:r>
            <w:r>
              <w:t xml:space="preserve"> </w:t>
            </w:r>
            <w:r>
              <w:t xml:space="preserve">pluginlib 插件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测试主机</w:t>
            </w:r>
          </w:p>
        </w:tc>
        <w:tc>
          <w:p>
            <w:pPr>
              <w:pStyle w:val="Compact"/>
              <w:jc w:val="left"/>
            </w:pPr>
            <w:r>
              <w:t xml:space="preserve">约 6 vCPU、7.7 GiB 内存、无独立 GPU；RViz 使用 VMware SVGA3D，</w:t>
            </w:r>
            <w:r>
              <w:t xml:space="preserve"> </w:t>
            </w:r>
            <w:r>
              <w:t xml:space="preserve">Gazebo 使用 Mesa llvmpipe</w:t>
            </w:r>
          </w:p>
        </w:tc>
      </w:tr>
    </w:tbl>
    <w:bookmarkEnd w:id="27"/>
    <w:p>
      <w:pPr>
        <w:pStyle w:val="Heading2"/>
        <w:ind w:firstLine="0"/>
      </w:pPr>
      <w:r>
        <w:t>2.2  TurtleBot4 主要硬件构成</w:t>
      </w:r>
    </w:p>
    <w:p>
      <w:pPr>
        <w:pStyle w:val="FirstParagraph"/>
        <w:spacing w:line="360" w:lineRule="auto"/>
      </w:pPr>
      <w:r>
        <w:t xml:space="preserve">TurtleBot4 标准版以 iRobot Create 3 为移动底盘，采用两轮差速驱动并通过轮速编码器</w:t>
      </w:r>
      <w:r>
        <w:t xml:space="preserve"> </w:t>
      </w:r>
      <w:r>
        <w:t xml:space="preserve">与惯性测量信息生成里程计；上位计算单元为 Raspberry Pi 4B，负责运行 ROS 2 节点、</w:t>
      </w:r>
      <w:r>
        <w:t xml:space="preserve"> </w:t>
      </w:r>
      <w:r>
        <w:t xml:space="preserve">传感器驱动与高层任务。标准传感器包含 RPLIDAR A1M8 360° 二维激光雷达和 OAK-D-Pro</w:t>
      </w:r>
      <w:r>
        <w:t xml:space="preserve"> </w:t>
      </w:r>
      <w:r>
        <w:t xml:space="preserve">深度视觉相机。RPLIDAR 输出的</w:t>
      </w:r>
      <w:r>
        <w:t xml:space="preserve"> </w:t>
      </w:r>
      <w:r>
        <w:rPr>
          <w:rStyle w:val="VerbatimChar"/>
        </w:rPr>
        <w:t xml:space="preserve">/scan</w:t>
      </w:r>
      <w:r>
        <w:t xml:space="preserve"> </w:t>
      </w:r>
      <w:r>
        <w:t xml:space="preserve">是本实验建图、定位和局部避障的主要环境</w:t>
      </w:r>
      <w:r>
        <w:t xml:space="preserve"> </w:t>
      </w:r>
      <w:r>
        <w:t xml:space="preserve">观测；Create 3 底盘输出</w:t>
      </w:r>
      <w:r>
        <w:t xml:space="preserve"> </w:t>
      </w:r>
      <w:r>
        <w:rPr>
          <w:rStyle w:val="VerbatimChar"/>
        </w:rPr>
        <w:t xml:space="preserve">/odom</w:t>
      </w:r>
      <w:r>
        <w:t xml:space="preserve">，并接收</w:t>
      </w:r>
      <w:r>
        <w:t xml:space="preserve"> </w:t>
      </w:r>
      <w:r>
        <w:rPr>
          <w:rStyle w:val="VerbatimChar"/>
        </w:rPr>
        <w:t xml:space="preserve">/cmd_vel</w:t>
      </w:r>
      <w:r>
        <w:t xml:space="preserve"> </w:t>
      </w:r>
      <w:r>
        <w:t xml:space="preserve">速度指令。</w:t>
      </w:r>
    </w:p>
    <w:p>
      <w:pPr>
        <w:pStyle w:val="BodyText"/>
        <w:spacing w:line="360" w:lineRule="auto"/>
      </w:pPr>
      <w:r>
        <w:t xml:space="preserve">差速底盘的平面运动学可写为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R</m:t>
                  </m:r>
                </m:sub>
              </m:sSub>
              <m:r>
                <m:t>+</m:t>
              </m:r>
              <m:sSub>
                <m:e>
                  <m:r>
                    <m:t>ω</m:t>
                  </m:r>
                </m:e>
                <m:sub>
                  <m:r>
                    <m:t>L</m:t>
                  </m:r>
                </m:sub>
              </m:sSub>
            </m:e>
          </m:d>
          <m:r>
            <m:t>,</m:t>
          </m:r>
          <m:r>
            <m:t>  </m:t>
          </m:r>
          <m:r>
            <m:t>ω</m:t>
          </m:r>
          <m: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L</m:t>
              </m:r>
            </m:den>
          </m:f>
          <m:d>
            <m:dPr>
              <m:begChr m:val="("/>
              <m:endChr m:val=")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R</m:t>
                  </m:r>
                </m:sub>
              </m:sSub>
              <m:r>
                <m:t>−</m:t>
              </m:r>
              <m:sSub>
                <m:e>
                  <m:r>
                    <m:t>ω</m:t>
                  </m:r>
                </m:e>
                <m:sub>
                  <m:r>
                    <m:t>L</m:t>
                  </m:r>
                </m:sub>
              </m:sSub>
            </m:e>
          </m:d>
          <m:r>
            <m:t>,</m:t>
          </m:r>
        </m:oMath>
      </m:oMathPara>
    </w:p>
    <w:p>
      <w:pPr>
        <w:pStyle w:val="FirstParagraph"/>
        <w:spacing w:line="360" w:lineRule="auto"/>
      </w:pPr>
      <w:r>
        <w:t xml:space="preserve">其中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为驱动轮半径，</w:t>
      </w:r>
      <m:oMath>
        <m:r>
          <m:t>L</m:t>
        </m:r>
      </m:oMath>
      <w:r>
        <w:t xml:space="preserve"> </w:t>
      </w:r>
      <w:r>
        <w:t xml:space="preserve">为轮距，</w:t>
      </w:r>
      <m:oMath>
        <m:sSub>
          <m:e>
            <m:r>
              <m:t>ω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r>
              <m:t>ω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分别为左右轮角速度。</w:t>
      </w:r>
      <w:r>
        <w:t xml:space="preserve"> </w:t>
      </w:r>
      <w:r>
        <w:t xml:space="preserve">机器人平面位姿由</w:t>
      </w:r>
      <w:r>
        <w:t xml:space="preserve"> </w:t>
      </w:r>
      <m:oMath>
        <m:r>
          <m:t>x</m:t>
        </m:r>
      </m:oMath>
      <w:r>
        <w:t xml:space="preserve">、</w:t>
      </w:r>
      <m:oMath>
        <m:r>
          <m:t>y</m:t>
        </m:r>
      </m:oMath>
      <w:r>
        <w:t xml:space="preserve"> </w:t>
      </w:r>
      <w:r>
        <w:t xml:space="preserve">和航向角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构成，其连续时间模型为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x</m:t>
              </m:r>
            </m:e>
          </m:acc>
          <m:r>
            <m:t>=</m:t>
          </m:r>
          <m:r>
            <m:t>v</m:t>
          </m:r>
          <m:r>
            <m:rPr>
              <m:nor/>
              <m:sty m:val="p"/>
            </m:rPr>
            <m:t>cos</m:t>
          </m:r>
          <m:r>
            <m:t>θ</m:t>
          </m:r>
          <m:r>
            <m:t>,</m:t>
          </m:r>
          <m:r>
            <m:t>  </m:t>
          </m:r>
          <m:acc>
            <m:accPr>
              <m:chr m:val="̇"/>
            </m:accPr>
            <m:e>
              <m:r>
                <m:t>y</m:t>
              </m:r>
            </m:e>
          </m:acc>
          <m:r>
            <m:t>=</m:t>
          </m:r>
          <m:r>
            <m:t>v</m:t>
          </m:r>
          <m:r>
            <m:rPr>
              <m:nor/>
              <m:sty m:val="p"/>
            </m:rPr>
            <m:t>sin</m:t>
          </m:r>
          <m:r>
            <m:t>θ</m:t>
          </m:r>
          <m:r>
            <m:t>,</m:t>
          </m:r>
          <m:r>
            <m:t>  </m:t>
          </m:r>
          <m:acc>
            <m:accPr>
              <m:chr m:val="̇"/>
            </m:accPr>
            <m:e>
              <m:r>
                <m:t>θ</m:t>
              </m:r>
            </m:e>
          </m:acc>
          <m:r>
            <m:t>=</m:t>
          </m:r>
          <m:r>
            <m:t>ω</m:t>
          </m:r>
          <m:r>
            <m:t>.</m:t>
          </m:r>
        </m:oMath>
      </m:oMathPara>
    </w:p>
    <w:p>
      <w:pPr>
        <w:pStyle w:val="FirstParagraph"/>
        <w:spacing w:line="360" w:lineRule="auto"/>
      </w:pPr>
      <w:r>
        <w:t xml:space="preserve">仿真器对上述运动学、碰撞和传感器过程进行数值积分，ROS 2 节点通过相同接口使用</w:t>
      </w:r>
      <w:r>
        <w:t xml:space="preserve"> </w:t>
      </w:r>
      <w:r>
        <w:t xml:space="preserve">仿真数据，因此算法层与实机层可以共享。</w:t>
      </w:r>
    </w:p>
    <w:p>
      <w:pPr>
        <w:pStyle w:val="Heading2"/>
        <w:ind w:firstLine="0"/>
      </w:pPr>
      <w:r>
        <w:t>2.3  远程主机连接原理</w:t>
      </w:r>
    </w:p>
    <w:p>
      <w:pPr>
        <w:pStyle w:val="FirstParagraph"/>
        <w:spacing w:line="360" w:lineRule="auto"/>
      </w:pPr>
      <w:r>
        <w:t xml:space="preserve">实体 TurtleBot4 包含 Create 3 与 Raspberry Pi 两个计算单元，两者通过 USB-C 建立</w:t>
      </w:r>
      <w:r>
        <w:t xml:space="preserve"> </w:t>
      </w:r>
      <w:r>
        <w:t xml:space="preserve">供电和以太网连接；远程 PC 通过 Wi-Fi 加入机器人网络。ROS 2 使用 DDS 进行节点</w:t>
      </w:r>
      <w:r>
        <w:t xml:space="preserve"> </w:t>
      </w:r>
      <w:r>
        <w:t xml:space="preserve">发现与数据分发，TurtleBot4 可使用 Simple Discovery 的组播发现，也可由 Fast DDS</w:t>
      </w:r>
      <w:r>
        <w:t xml:space="preserve"> </w:t>
      </w:r>
      <w:r>
        <w:t xml:space="preserve">Discovery Server 集中管理参与者。远程主机需要与机器人使用兼容的</w:t>
      </w:r>
      <w:r>
        <w:t xml:space="preserve"> </w:t>
      </w:r>
      <w:r>
        <w:rPr>
          <w:rStyle w:val="VerbatimChar"/>
        </w:rPr>
        <w:t xml:space="preserve">ROS_DOMAIN_ID</w:t>
      </w:r>
      <w:r>
        <w:t xml:space="preserve">、RMW 实现和 Discovery Server 配置，随后即可订阅</w:t>
      </w:r>
      <w:r>
        <w:t xml:space="preserve"> </w:t>
      </w:r>
      <w:r>
        <w:rPr>
          <w:rStyle w:val="VerbatimChar"/>
        </w:rPr>
        <w:t xml:space="preserve">/scan</w:t>
      </w:r>
      <w:r>
        <w:t xml:space="preserve">、</w:t>
      </w:r>
      <w:r>
        <w:rPr>
          <w:rStyle w:val="VerbatimChar"/>
        </w:rPr>
        <w:t xml:space="preserve">/odom</w:t>
      </w:r>
      <w:r>
        <w:t xml:space="preserve">，并调用 Nav2 action。</w:t>
      </w:r>
    </w:p>
    <w:p>
      <w:pPr>
        <w:pStyle w:val="BodyText"/>
        <w:spacing w:line="360" w:lineRule="auto"/>
      </w:pPr>
      <w:r>
        <w:t xml:space="preserve">本次单机仿真中，Gazebo、SLAM、AMCL、Nav2 和 RViz 位于同一 ROS 2 域内，节点通信</w:t>
      </w:r>
      <w:r>
        <w:t xml:space="preserve"> </w:t>
      </w:r>
      <w:r>
        <w:t xml:space="preserve">机制与远程连接一致，只是数据链路由本机回环网络代替 Wi-Fi。由此可以在没有实体</w:t>
      </w:r>
      <w:r>
        <w:t xml:space="preserve"> </w:t>
      </w:r>
      <w:r>
        <w:t xml:space="preserve">硬件时验证 ROS 2 接口、消息类型、TF 树和 action 生命周期。</w:t>
      </w:r>
    </w:p>
    <w:p>
      <w:pPr>
        <w:pStyle w:val="Heading1"/>
        <w:ind w:firstLine="0"/>
      </w:pPr>
      <w:r>
        <w:t>3  自主导航系统设计</w:t>
      </w:r>
    </w:p>
    <w:p>
      <w:pPr>
        <w:pStyle w:val="Heading2"/>
        <w:ind w:firstLine="0"/>
      </w:pPr>
      <w:r>
        <w:t>3.1  总体架构</w:t>
      </w:r>
    </w:p>
    <w:p>
      <w:pPr>
        <w:pStyle w:val="FirstParagraph"/>
        <w:spacing w:line="360" w:lineRule="auto"/>
      </w:pPr>
      <w:r>
        <w:t xml:space="preserve">系统按</w:t>
      </w:r>
      <w:r>
        <w:t xml:space="preserve">“</w:t>
      </w:r>
      <w:r>
        <w:t xml:space="preserve">仿真环境与传感器—建图/定位—全局规划—局部控制—底盘执行</w:t>
      </w:r>
      <w:r>
        <w:t xml:space="preserve">”</w:t>
      </w:r>
      <w:r>
        <w:t xml:space="preserve">的分层结构设计，</w:t>
      </w:r>
      <w:r>
        <w:t xml:space="preserve"> </w:t>
      </w:r>
      <w:r>
        <w:t xml:space="preserve">如图 1 所示。项目启动文件将官方 TurtleBot4 Ignition 启动项</w:t>
      </w:r>
      <w:r>
        <w:t xml:space="preserve"> </w:t>
      </w:r>
      <w:r>
        <w:t xml:space="preserve">放入隔离作用域，关闭官方启动文件内部的 SLAM、定位和 Nav2，随后由本项目按模式</w:t>
      </w:r>
      <w:r>
        <w:t xml:space="preserve"> </w:t>
      </w:r>
      <w:r>
        <w:t xml:space="preserve">启动唯一一套建图或定位节点以及自定义 Nav2 参数，避免重复节点和 launch 参数相互</w:t>
      </w:r>
      <w:r>
        <w:t xml:space="preserve"> </w:t>
      </w:r>
      <w:r>
        <w:t xml:space="preserve">覆盖。</w:t>
      </w:r>
    </w:p>
    <w:p>
      <w:pPr>
        <w:pStyle w:val="CaptionedFigure"/>
      </w:pPr>
      <w:bookmarkStart w:id="33" w:name="fig:architecture"/>
      <w:r>
        <w:drawing>
          <wp:inline>
            <wp:extent cx="5613400" cy="3142754"/>
            <wp:effectExtent b="0" l="0" r="0" t="0"/>
            <wp:docPr descr="TurtleBot4 仿真自主导航系统架构" title="" id="1" name="Picture"/>
            <a:graphic>
              <a:graphicData uri="http://schemas.openxmlformats.org/drawingml/2006/picture">
                <pic:pic>
                  <pic:nvPicPr>
                    <pic:cNvPr descr="system_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142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Caption"/>
        <w:ind w:firstLine="0"/>
        <w:jc w:val="center"/>
      </w:pPr>
      <w:r>
        <w:t>图 1  TurtleBot4 仿真自主导航系统架构</w:t>
      </w:r>
    </w:p>
    <w:p>
      <w:pPr>
        <w:pStyle w:val="Heading2"/>
        <w:ind w:firstLine="0"/>
      </w:pPr>
      <w:r>
        <w:t>3.2  SLAM Toolbox 增量建图</w:t>
      </w:r>
    </w:p>
    <w:p>
      <w:pPr>
        <w:pStyle w:val="FirstParagraph"/>
        <w:spacing w:line="360" w:lineRule="auto"/>
      </w:pPr>
      <w:r>
        <w:t xml:space="preserve">SLAM 阶段由激光扫描与里程计估计机器人轨迹，并建立二维占据栅格地图。对于栅格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，占据概率可用 log-odds 形式递推：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t</m:t>
              </m:r>
              <m:r>
                <m:t>,</m:t>
              </m:r>
              <m:r>
                <m:t>i</m:t>
              </m:r>
            </m:sub>
          </m:sSub>
          <m:r>
            <m:t>=</m:t>
          </m:r>
          <m:sSub>
            <m:e>
              <m:r>
                <m:t>l</m:t>
              </m:r>
            </m:e>
            <m:sub>
              <m:r>
                <m:t>t</m:t>
              </m:r>
              <m:r>
                <m:t>−</m:t>
              </m:r>
              <m:r>
                <m:t>1</m:t>
              </m:r>
              <m:r>
                <m:t>,</m:t>
              </m:r>
              <m:r>
                <m:t>i</m:t>
              </m:r>
            </m:sub>
          </m:sSub>
          <m:r>
            <m:t>+</m:t>
          </m:r>
          <m:r>
            <m:rPr>
              <m:nor/>
              <m:sty m:val="p"/>
            </m:rPr>
            <m:t>log</m:t>
          </m:r>
          <m:f>
            <m:fPr>
              <m:type m:val="bar"/>
            </m:fPr>
            <m:num>
              <m:r>
                <m:t>p</m:t>
              </m:r>
              <m: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t>∣</m:t>
              </m:r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  <m:r>
                <m:t>,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t</m:t>
                  </m:r>
                </m:sub>
              </m:sSub>
              <m:r>
                <m:t>)</m:t>
              </m:r>
            </m:num>
            <m:den>
              <m:r>
                <m:t>1</m:t>
              </m:r>
              <m:r>
                <m:t>−</m:t>
              </m:r>
              <m:r>
                <m:t>p</m:t>
              </m:r>
              <m: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t>∣</m:t>
              </m:r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  <m:r>
                <m:t>,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t</m:t>
                  </m:r>
                </m:sub>
              </m:sSub>
              <m:r>
                <m:t>)</m:t>
              </m:r>
            </m:den>
          </m:f>
          <m:r>
            <m:t>−</m:t>
          </m:r>
          <m:sSub>
            <m:e>
              <m:r>
                <m:t>l</m:t>
              </m:r>
            </m:e>
            <m:sub>
              <m:r>
                <m:t>0</m:t>
              </m:r>
              <m:r>
                <m:t>,</m:t>
              </m:r>
              <m:r>
                <m:t>i</m:t>
              </m:r>
            </m:sub>
          </m:sSub>
          <m:r>
            <m:t>,</m:t>
          </m:r>
        </m:oMath>
      </m:oMathPara>
    </w:p>
    <w:p>
      <w:pPr>
        <w:pStyle w:val="FirstParagraph"/>
        <w:spacing w:line="360" w:lineRule="auto"/>
      </w:pPr>
      <w:r>
        <w:t xml:space="preserve">其中</w:t>
      </w:r>
      <w:r>
        <w:t xml:space="preserve"> </w:t>
      </w:r>
      <m:oMath>
        <m:sSub>
          <m:e>
            <m:r>
              <m:t>z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为第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帧激光观测，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为机器人位姿。SLAM Toolbox 同时维护</w:t>
      </w:r>
      <w:r>
        <w:t xml:space="preserve"> </w:t>
      </w:r>
      <w:r>
        <w:t xml:space="preserve">激光关键帧和位姿图，通过扫描匹配与图优化校正累积误差，并发布</w:t>
      </w:r>
      <w:r>
        <w:t xml:space="preserve"> </w:t>
      </w:r>
      <w:r>
        <w:rPr>
          <w:rStyle w:val="VerbatimChar"/>
        </w:rPr>
        <w:t xml:space="preserve">map -&gt; odom</w:t>
      </w:r>
      <w:r>
        <w:t xml:space="preserve"> </w:t>
      </w:r>
      <w:r>
        <w:t xml:space="preserve">变换。实验以同步模式运行，建图后使用</w:t>
      </w:r>
      <w:r>
        <w:t xml:space="preserve"> </w:t>
      </w:r>
      <w:r>
        <w:rPr>
          <w:rStyle w:val="VerbatimChar"/>
        </w:rPr>
        <w:t xml:space="preserve">nav2_map_server/map_saver_cli</w:t>
      </w:r>
      <w:r>
        <w:t xml:space="preserve"> </w:t>
      </w:r>
      <w:r>
        <w:t xml:space="preserve">保存地图。</w:t>
      </w:r>
    </w:p>
    <w:p>
      <w:pPr>
        <w:pStyle w:val="Heading2"/>
        <w:ind w:firstLine="0"/>
      </w:pPr>
      <w:r>
        <w:t>3.3  AMCL 自定位</w:t>
      </w:r>
    </w:p>
    <w:p>
      <w:pPr>
        <w:pStyle w:val="FirstParagraph"/>
        <w:spacing w:line="360" w:lineRule="auto"/>
      </w:pPr>
      <w:r>
        <w:t xml:space="preserve">导航阶段加载与 warehouse 世界对应的静态地图，AMCL 使用粒子滤波估计机器人在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坐标系中的位姿。粒子集合</w:t>
      </w:r>
      <w:r>
        <w:t xml:space="preserve"> </w:t>
      </w:r>
      <m:oMath>
        <m:r>
          <m:t>{</m:t>
        </m:r>
        <m:sSubSup>
          <m:e>
            <m:r>
              <m:rPr>
                <m:sty m:val="b"/>
              </m:rPr>
              <m:t>x</m:t>
            </m:r>
          </m:e>
          <m:sub>
            <m:r>
              <m:t>t</m:t>
            </m:r>
          </m:sub>
          <m:sup>
            <m:r>
              <m:t>[</m:t>
            </m:r>
            <m:r>
              <m:t>k</m:t>
            </m:r>
            <m:r>
              <m:t>]</m:t>
            </m:r>
          </m:sup>
        </m:sSubSup>
        <m:r>
          <m:t>,</m:t>
        </m:r>
        <m:sSubSup>
          <m:e>
            <m:r>
              <m:t>w</m:t>
            </m:r>
          </m:e>
          <m:sub>
            <m:r>
              <m:t>t</m:t>
            </m:r>
          </m:sub>
          <m:sup>
            <m:r>
              <m:t>[</m:t>
            </m:r>
            <m:r>
              <m:t>k</m:t>
            </m:r>
            <m:r>
              <m:t>]</m:t>
            </m:r>
          </m:sup>
        </m:sSubSup>
        <m:sSubSup>
          <m:e>
            <m:r>
              <m:t>}</m:t>
            </m:r>
          </m:e>
          <m:sub>
            <m:r>
              <m:t>k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依次经历运动采样、激光观测加权和重采样。</w:t>
      </w:r>
      <w:r>
        <w:t xml:space="preserve"> </w:t>
      </w:r>
      <w:r>
        <w:t xml:space="preserve">在 RViz 中通过</w:t>
      </w:r>
      <w:r>
        <w:t xml:space="preserve"> </w:t>
      </w:r>
      <w:r>
        <w:rPr>
          <w:rStyle w:val="VerbatimChar"/>
        </w:rPr>
        <w:t xml:space="preserve">2D Pose Estimate</w:t>
      </w:r>
      <w:r>
        <w:t xml:space="preserve"> </w:t>
      </w:r>
      <w:r>
        <w:t xml:space="preserve">发布</w:t>
      </w:r>
      <w:r>
        <w:t xml:space="preserve"> </w:t>
      </w:r>
      <w:r>
        <w:rPr>
          <w:rStyle w:val="VerbatimChar"/>
        </w:rPr>
        <w:t xml:space="preserve">/initialpose</w:t>
      </w:r>
      <w:r>
        <w:t xml:space="preserve">，使粒子在初始</w:t>
      </w:r>
      <w:r>
        <w:t xml:space="preserve"> </w:t>
      </w:r>
      <w:r>
        <w:t xml:space="preserve">位置附近收敛；AMCL 随后发布</w:t>
      </w:r>
      <w:r>
        <w:t xml:space="preserve"> </w:t>
      </w:r>
      <w:r>
        <w:rPr>
          <w:rStyle w:val="VerbatimChar"/>
        </w:rPr>
        <w:t xml:space="preserve">map -&gt; odom</w:t>
      </w:r>
      <w:r>
        <w:t xml:space="preserve">，与底盘的</w:t>
      </w:r>
      <w:r>
        <w:t xml:space="preserve"> </w:t>
      </w:r>
      <w:r>
        <w:rPr>
          <w:rStyle w:val="VerbatimChar"/>
        </w:rPr>
        <w:t xml:space="preserve">odom -&gt; base_link</w:t>
      </w:r>
      <w:r>
        <w:t xml:space="preserve"> </w:t>
      </w:r>
      <w:r>
        <w:t xml:space="preserve">共同构成导航所需 TF 链。</w:t>
      </w:r>
    </w:p>
    <w:p>
      <w:pPr>
        <w:pStyle w:val="Heading2"/>
        <w:ind w:firstLine="0"/>
      </w:pPr>
      <w:r>
        <w:t>3.4  代价感知 A* 全局路径规划</w:t>
      </w:r>
    </w:p>
    <w:p>
      <w:pPr>
        <w:pStyle w:val="FirstParagraph"/>
        <w:spacing w:line="360" w:lineRule="auto"/>
      </w:pPr>
      <w:r>
        <w:t xml:space="preserve">自定义规划器继承</w:t>
      </w:r>
      <w:r>
        <w:t xml:space="preserve"> </w:t>
      </w:r>
      <w:r>
        <w:rPr>
          <w:rStyle w:val="VerbatimChar"/>
        </w:rPr>
        <w:t xml:space="preserve">nav2_core::GlobalPlanner</w:t>
      </w:r>
      <w:r>
        <w:t xml:space="preserve">，由 pluginlib 导出并在 Planner</w:t>
      </w:r>
      <w:r>
        <w:t xml:space="preserve"> </w:t>
      </w:r>
      <w:r>
        <w:t xml:space="preserve">Server 中注册为</w:t>
      </w:r>
      <w:r>
        <w:t xml:space="preserve"> </w:t>
      </w:r>
      <w:r>
        <w:rPr>
          <w:rStyle w:val="VerbatimChar"/>
        </w:rPr>
        <w:t xml:space="preserve">GridBased</w:t>
      </w:r>
      <w:r>
        <w:t xml:space="preserve">。算法在全局代价地图上执行 A* 搜索，节点评价函数为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(</m:t>
          </m:r>
          <m:r>
            <m:t>n</m:t>
          </m:r>
          <m:r>
            <m:t>)</m:t>
          </m:r>
          <m:r>
            <m:t>=</m:t>
          </m:r>
          <m:r>
            <m:t>g</m:t>
          </m:r>
          <m:r>
            <m:t>(</m:t>
          </m:r>
          <m:r>
            <m:t>n</m:t>
          </m:r>
          <m:r>
            <m:t>)</m:t>
          </m:r>
          <m:r>
            <m:t>+</m:t>
          </m:r>
          <m:r>
            <m:t>h</m:t>
          </m:r>
          <m:r>
            <m:t>(</m:t>
          </m:r>
          <m:r>
            <m:t>n</m:t>
          </m:r>
          <m:r>
            <m:t>)</m:t>
          </m:r>
          <m:r>
            <m:t>,</m:t>
          </m:r>
        </m:oMath>
      </m:oMathPara>
    </w:p>
    <w:p>
      <w:pPr>
        <w:pStyle w:val="FirstParagraph"/>
        <w:spacing w:line="360" w:lineRule="auto"/>
      </w:pPr>
      <w:r>
        <w:t xml:space="preserve">其中</w:t>
      </w:r>
      <w:r>
        <w:t xml:space="preserve"> </w:t>
      </w:r>
      <m:oMath>
        <m:r>
          <m:t>g</m:t>
        </m:r>
        <m:r>
          <m:t>(</m:t>
        </m:r>
        <m:r>
          <m:t>n</m:t>
        </m:r>
        <m:r>
          <m:t>)</m:t>
        </m:r>
      </m:oMath>
      <w:r>
        <w:t xml:space="preserve"> </w:t>
      </w:r>
      <w:r>
        <w:t xml:space="preserve">是从起点到节点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的累计代价，</w:t>
      </w:r>
      <m:oMath>
        <m:r>
          <m:t>h</m:t>
        </m:r>
        <m:r>
          <m:t>(</m:t>
        </m:r>
        <m:r>
          <m:t>n</m:t>
        </m:r>
        <m:r>
          <m:t>)</m:t>
        </m:r>
      </m:oMath>
      <w:r>
        <w:t xml:space="preserve"> </w:t>
      </w:r>
      <w:r>
        <w:t xml:space="preserve">是到目标的启发式估计。八连通</w:t>
      </w:r>
      <w:r>
        <w:t xml:space="preserve"> </w:t>
      </w:r>
      <w:r>
        <w:t xml:space="preserve">栅格采用 octile distance：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(</m:t>
          </m:r>
          <m:r>
            <m:t>n</m:t>
          </m:r>
          <m:r>
            <m:t>)</m:t>
          </m:r>
          <m:r>
            <m:t>=</m:t>
          </m:r>
          <m:rad>
            <m:radPr>
              <m:degHide m:val="1"/>
            </m:radPr>
            <m:deg/>
            <m:e>
              <m:r>
                <m:t>2</m:t>
              </m:r>
            </m:e>
          </m:rad>
          <m:r>
            <m:rPr>
              <m:nor/>
              <m:sty m:val="p"/>
            </m:rPr>
            <m:t>min</m:t>
          </m:r>
          <m:r>
            <m:t>(</m:t>
          </m:r>
          <m:r>
            <m:t>Δ</m:t>
          </m:r>
          <m:r>
            <m:t>x</m:t>
          </m:r>
          <m:r>
            <m:t>,</m:t>
          </m:r>
          <m:r>
            <m:t>Δ</m:t>
          </m:r>
          <m:r>
            <m:t>y</m:t>
          </m:r>
          <m:r>
            <m:t>)</m:t>
          </m:r>
          <m:r>
            <m:t>+</m:t>
          </m:r>
          <m:r>
            <m:rPr>
              <m:nor/>
              <m:sty m:val="p"/>
            </m:rPr>
            <m:t>max</m:t>
          </m:r>
          <m:r>
            <m:t>(</m:t>
          </m:r>
          <m:r>
            <m:t>Δ</m:t>
          </m:r>
          <m:r>
            <m:t>x</m:t>
          </m:r>
          <m:r>
            <m:t>,</m:t>
          </m:r>
          <m:r>
            <m:t>Δ</m:t>
          </m:r>
          <m:r>
            <m:t>y</m:t>
          </m:r>
          <m:r>
            <m:t>)</m:t>
          </m:r>
          <m:r>
            <m:t>−</m:t>
          </m:r>
          <m:r>
            <m:rPr>
              <m:nor/>
              <m:sty m:val="p"/>
            </m:rPr>
            <m:t>min</m:t>
          </m:r>
          <m:r>
            <m:t>(</m:t>
          </m:r>
          <m:r>
            <m:t>Δ</m:t>
          </m:r>
          <m:r>
            <m:t>x</m:t>
          </m:r>
          <m:r>
            <m:t>,</m:t>
          </m:r>
          <m:r>
            <m:t>Δ</m:t>
          </m:r>
          <m:r>
            <m:t>y</m:t>
          </m:r>
          <m:r>
            <m:t>)</m:t>
          </m:r>
          <m:r>
            <m:t>.</m:t>
          </m:r>
        </m:oMath>
      </m:oMathPara>
    </w:p>
    <w:p>
      <w:pPr>
        <w:pStyle w:val="FirstParagraph"/>
        <w:spacing w:line="360" w:lineRule="auto"/>
      </w:pPr>
      <w:r>
        <w:t xml:space="preserve">为使路径远离膨胀代价较高的障碍边缘，进入栅格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的边权定义为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(</m:t>
          </m:r>
          <m:r>
            <m:t>n</m:t>
          </m:r>
          <m:r>
            <m:t>)</m:t>
          </m:r>
          <m:r>
            <m:t>=</m:t>
          </m:r>
          <m:r>
            <m:t>d</m:t>
          </m:r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t>+</m:t>
              </m:r>
              <m:r>
                <m:t>λ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min</m:t>
                  </m:r>
                  <m:r>
                    <m:t>(</m:t>
                  </m:r>
                  <m:r>
                    <m:t>C</m:t>
                  </m:r>
                  <m:r>
                    <m:t>(</m:t>
                  </m:r>
                  <m:r>
                    <m:t>n</m:t>
                  </m:r>
                  <m:r>
                    <m:t>)</m:t>
                  </m:r>
                  <m:r>
                    <m:t>,</m:t>
                  </m:r>
                  <m:r>
                    <m:t>252</m:t>
                  </m:r>
                  <m:r>
                    <m:t>)</m:t>
                  </m:r>
                </m:num>
                <m:den>
                  <m:r>
                    <m:t>252</m:t>
                  </m:r>
                </m:den>
              </m:f>
            </m:e>
          </m:d>
          <m:r>
            <m:t>,</m:t>
          </m:r>
        </m:oMath>
      </m:oMathPara>
    </w:p>
    <w:p>
      <w:pPr>
        <w:pStyle w:val="FirstParagraph"/>
        <w:spacing w:line="360" w:lineRule="auto"/>
      </w:pPr>
      <w:r>
        <w:t xml:space="preserve">其中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为直移距离 1 或对角距离</w:t>
      </w:r>
      <w:r>
        <w:t xml:space="preserve"> </w:t>
      </w:r>
      <m:oMath>
        <m:rad>
          <m:radPr>
            <m:degHide m:val="1"/>
          </m:radPr>
          <m:deg/>
          <m:e>
            <m:r>
              <m:t>2</m:t>
            </m:r>
          </m:e>
        </m:rad>
      </m:oMath>
      <w:r>
        <w:t xml:space="preserve">，</w:t>
      </w:r>
      <m:oMath>
        <m:r>
          <m:t>C</m:t>
        </m:r>
        <m:r>
          <m:t>(</m:t>
        </m:r>
        <m:r>
          <m:t>n</m:t>
        </m:r>
        <m:r>
          <m:t>)</m:t>
        </m:r>
      </m:oMath>
      <w:r>
        <w:t xml:space="preserve"> </w:t>
      </w:r>
      <w:r>
        <w:t xml:space="preserve">为 Nav2 代价地图值，</w:t>
      </w:r>
      <w:r>
        <w:t xml:space="preserve"> </w:t>
      </w:r>
      <m:oMath>
        <m:r>
          <m:t>λ</m:t>
        </m:r>
        <m:r>
          <m:t>=</m:t>
        </m:r>
        <m:r>
          <m:t>2.0</m:t>
        </m:r>
      </m:oMath>
      <w:r>
        <w:t xml:space="preserve"> </w:t>
      </w:r>
      <w:r>
        <w:t xml:space="preserve">为代价惩罚系数。算法将代价不小于 253 的栅格视为致命障碍，并禁止</w:t>
      </w:r>
      <w:r>
        <w:t xml:space="preserve"> </w:t>
      </w:r>
      <w:r>
        <w:t xml:space="preserve">未知区域。对角扩展时同时检查相邻两个正交栅格，任一不可通行则拒绝该对角边，</w:t>
      </w:r>
      <w:r>
        <w:t xml:space="preserve"> </w:t>
      </w:r>
      <w:r>
        <w:t xml:space="preserve">从而避免路径从障碍角点之间穿过。</w:t>
      </w:r>
    </w:p>
    <w:p>
      <w:pPr>
        <w:pStyle w:val="Heading2"/>
        <w:ind w:firstLine="0"/>
      </w:pPr>
      <w:r>
        <w:t>3.5  Nav2 闭环执行</w:t>
      </w:r>
    </w:p>
    <w:p>
      <w:pPr>
        <w:pStyle w:val="FirstParagraph"/>
        <w:spacing w:line="360" w:lineRule="auto"/>
      </w:pPr>
      <w:r>
        <w:t xml:space="preserve">RViz 的</w:t>
      </w:r>
      <w:r>
        <w:t xml:space="preserve"> </w:t>
      </w:r>
      <w:r>
        <w:rPr>
          <w:rStyle w:val="VerbatimChar"/>
        </w:rPr>
        <w:t xml:space="preserve">Nav2 Goal</w:t>
      </w:r>
      <w:r>
        <w:t xml:space="preserve"> </w:t>
      </w:r>
      <w:r>
        <w:t xml:space="preserve">工具向 BT Navigator 发送</w:t>
      </w:r>
      <w:r>
        <w:t xml:space="preserve"> </w:t>
      </w:r>
      <w:r>
        <w:rPr>
          <w:rStyle w:val="VerbatimChar"/>
        </w:rPr>
        <w:t xml:space="preserve">NavigateToPose</w:t>
      </w:r>
      <w:r>
        <w:t xml:space="preserve"> </w:t>
      </w:r>
      <w:r>
        <w:t xml:space="preserve">action。Planner Server 调用 A* 生成</w:t>
      </w:r>
      <w:r>
        <w:t xml:space="preserve"> </w:t>
      </w:r>
      <w:r>
        <w:rPr>
          <w:rStyle w:val="VerbatimChar"/>
        </w:rPr>
        <w:t xml:space="preserve">nav_msgs/Path</w:t>
      </w:r>
      <w:r>
        <w:t xml:space="preserve">，Simple Smoother 对路径进行平滑；DWB 局部控制器结合局部</w:t>
      </w:r>
      <w:r>
        <w:t xml:space="preserve"> </w:t>
      </w:r>
      <w:r>
        <w:t xml:space="preserve">代价地图产生</w:t>
      </w:r>
      <w:r>
        <w:t xml:space="preserve"> </w:t>
      </w:r>
      <w:r>
        <w:rPr>
          <w:rStyle w:val="VerbatimChar"/>
        </w:rPr>
        <w:t xml:space="preserve">/cmd_vel_nav</w:t>
      </w:r>
      <w:r>
        <w:t xml:space="preserve">，Velocity Smoother 以 20 Hz 限制速度和加速度</w:t>
      </w:r>
      <w:r>
        <w:t xml:space="preserve"> </w:t>
      </w:r>
      <w:r>
        <w:t xml:space="preserve">后输出</w:t>
      </w:r>
      <w:r>
        <w:t xml:space="preserve"> </w:t>
      </w:r>
      <w:r>
        <w:rPr>
          <w:rStyle w:val="VerbatimChar"/>
        </w:rPr>
        <w:t xml:space="preserve">/cmd_vel</w:t>
      </w:r>
      <w:r>
        <w:t xml:space="preserve">。机器人运动产生新的激光与里程计，形成完整反馈闭环。</w:t>
      </w:r>
    </w:p>
    <w:p>
      <w:pPr>
        <w:pStyle w:val="Heading1"/>
        <w:ind w:firstLine="0"/>
      </w:pPr>
      <w:r>
        <w:t>4  软件实现</w:t>
      </w:r>
    </w:p>
    <w:p>
      <w:pPr>
        <w:pStyle w:val="Heading2"/>
        <w:ind w:firstLine="0"/>
      </w:pPr>
      <w:r>
        <w:t>4.1  代码包结构</w:t>
      </w:r>
    </w:p>
    <w:bookmarkStart w:id="40" w:name="tab:files"/>
    <w:p>
      <w:pPr>
        <w:pStyle w:val="Caption"/>
        <w:keepNext/>
        <w:ind w:firstLine="0"/>
        <w:jc w:val="center"/>
      </w:pPr>
      <w:r>
        <w:t>表 2  仿真代码包主要文件</w:t>
      </w:r>
    </w:p>
    <w:tbl>
      <w:tblPr>
        <w:tblStyle w:val="TableGrid"/>
        <w:tblW w:type="pct" w:w="0.0"/>
        <w:jc w:val="center"/>
        <w:tblLook w:firstRow="1"/>
        <w:tblCaption w:val="仿真代码包主要文件"/>
      </w:tblPr>
      <w:tblGrid/>
      <w:tr>
        <w:trPr>
          <w:cnfStyle w:firstRow="1"/>
          <w:cantSplit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rPr>
          <w:cantSplit/>
        </w:trPr>
        <w:tc>
          <w:p/>
        </w:tc>
        <w:tc>
          <w:p>
            <w:pPr>
              <w:pStyle w:val="Compact"/>
              <w:jc w:val="left"/>
            </w:pPr>
            <w:r>
              <w:t xml:space="preserve">与 ROS 解耦的八连通代价感知 A* 搜索核心。</w:t>
            </w:r>
          </w:p>
        </w:tc>
      </w:tr>
      <w:tr>
        <w:trPr>
          <w:cantSplit/>
        </w:trPr>
        <w:tc>
          <w:p/>
        </w:tc>
        <w:tc>
          <w:p>
            <w:pPr>
              <w:pStyle w:val="Compact"/>
              <w:jc w:val="left"/>
            </w:pPr>
            <w:r>
              <w:t xml:space="preserve">Nav2 GlobalPlanner 适配、坐标转换、路径姿态生成和 pluginlib 导出。</w:t>
            </w:r>
          </w:p>
        </w:tc>
      </w:tr>
      <w:tr>
        <w:trPr>
          <w:cantSplit/>
        </w:trPr>
        <w:tc>
          <w:p/>
        </w:tc>
        <w:tc>
          <w:p>
            <w:pPr>
              <w:pStyle w:val="Compact"/>
              <w:jc w:val="left"/>
            </w:pPr>
            <w:r>
              <w:t xml:space="preserve">插件类型与基类注册信息。</w:t>
            </w:r>
          </w:p>
        </w:tc>
      </w:tr>
      <w:tr>
        <w:trPr>
          <w:cantSplit/>
        </w:trPr>
        <w:tc>
          <w:p/>
        </w:tc>
        <w:tc>
          <w:p>
            <w:pPr>
              <w:pStyle w:val="Compact"/>
              <w:jc w:val="left"/>
            </w:pPr>
            <w:r>
              <w:t xml:space="preserve">空地图、墙体缺口、无路、禁止穿角和高代价绕行单元测试。</w:t>
            </w:r>
          </w:p>
        </w:tc>
      </w:tr>
      <w:tr>
        <w:trPr>
          <w:cantSplit/>
        </w:trPr>
        <w:tc>
          <w:p/>
        </w:tc>
        <w:tc>
          <w:p>
            <w:pPr>
              <w:pStyle w:val="Compact"/>
              <w:jc w:val="left"/>
            </w:pPr>
            <w:r>
              <w:t xml:space="preserve">Ignition、SLAM/AMCL、Nav2 与 RViz 的统一仿真入口。</w:t>
            </w:r>
          </w:p>
        </w:tc>
      </w:tr>
      <w:tr>
        <w:trPr>
          <w:cantSplit/>
        </w:trPr>
        <w:tc>
          <w:p/>
        </w:tc>
        <w:tc>
          <w:p>
            <w:pPr>
              <w:pStyle w:val="Compact"/>
              <w:jc w:val="left"/>
            </w:pPr>
            <w:r>
              <w:t xml:space="preserve">Planner、Controller、Costmap、Smoother 与 BT Navigator 参数。</w:t>
            </w:r>
          </w:p>
        </w:tc>
      </w:tr>
      <w:tr>
        <w:trPr>
          <w:cantSplit/>
        </w:trPr>
        <w:tc>
          <w:p/>
        </w:tc>
        <w:tc>
          <w:p>
            <w:pPr>
              <w:pStyle w:val="Compact"/>
              <w:jc w:val="left"/>
            </w:pPr>
            <w:r>
              <w:t xml:space="preserve">固定初始位姿、beam skipping、粒子数量与更新阈值等稳定 AMCL 参数。</w:t>
            </w:r>
          </w:p>
        </w:tc>
      </w:tr>
      <w:tr>
        <w:trPr>
          <w:cantSplit/>
        </w:trPr>
        <w:tc>
          <w:p/>
        </w:tc>
        <w:tc>
          <w:p>
            <w:pPr>
              <w:pStyle w:val="Compact"/>
              <w:jc w:val="left"/>
            </w:pPr>
            <w:r>
              <w:t xml:space="preserve">原地扫描并沿多通道移动的扩展建图路线控制器。</w:t>
            </w:r>
          </w:p>
        </w:tc>
      </w:tr>
      <w:tr>
        <w:trPr>
          <w:cantSplit/>
        </w:trPr>
        <w:tc>
          <w:p/>
        </w:tc>
        <w:tc>
          <w:p>
            <w:pPr>
              <w:pStyle w:val="Compact"/>
              <w:jc w:val="left"/>
            </w:pPr>
            <w:r>
              <w:t xml:space="preserve">对累计行程和已知栅格增量进行自动验收。</w:t>
            </w:r>
          </w:p>
        </w:tc>
      </w:tr>
      <w:tr>
        <w:trPr>
          <w:cantSplit/>
        </w:trPr>
        <w:tc>
          <w:p/>
        </w:tc>
        <w:tc>
          <w:p>
            <w:pPr>
              <w:pStyle w:val="Compact"/>
              <w:jc w:val="left"/>
            </w:pPr>
            <w:r>
              <w:t xml:space="preserve">对 TF 位姿漂移和 LaserScan/地图端点匹配率进行自动验收。</w:t>
            </w:r>
          </w:p>
        </w:tc>
      </w:tr>
      <w:tr>
        <w:trPr>
          <w:cantSplit/>
        </w:trPr>
        <w:tc>
          <w:p/>
        </w:tc>
        <w:tc>
          <w:p>
            <w:pPr>
              <w:pStyle w:val="Compact"/>
              <w:jc w:val="left"/>
            </w:pPr>
            <w:r>
              <w:t xml:space="preserve">发送长距离目标、拒绝短路径并保存 action 终态 JSON。</w:t>
            </w:r>
          </w:p>
        </w:tc>
      </w:tr>
      <w:tr>
        <w:trPr>
          <w:cantSplit/>
        </w:trPr>
        <w:tc>
          <w:p/>
        </w:tc>
        <w:tc>
          <w:p>
            <w:pPr>
              <w:pStyle w:val="Compact"/>
              <w:jc w:val="left"/>
            </w:pPr>
            <w:r>
              <w:t xml:space="preserve">固定</w:t>
            </w:r>
            <w:r>
              <w:t xml:space="preserve"> </w:t>
            </w:r>
            <w:r>
              <w:rPr>
                <w:rStyle w:val="VerbatimChar"/>
              </w:rPr>
              <w:t xml:space="preserve">map</w:t>
            </w:r>
            <w:r>
              <w:t xml:space="preserve"> </w:t>
            </w:r>
            <w:r>
              <w:t xml:space="preserve">frame、俯视方向、初始位姿工具和目标工具。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,</w:t>
            </w:r>
          </w:p>
        </w:tc>
        <w:tc>
          <w:p>
            <w:pPr>
              <w:pStyle w:val="Compact"/>
              <w:jc w:val="left"/>
            </w:pPr>
            <w:r>
              <w:t xml:space="preserve">初版短程地图与达到新覆盖率门槛后的扩展地图。</w:t>
            </w:r>
          </w:p>
        </w:tc>
      </w:tr>
    </w:tbl>
    <w:bookmarkEnd w:id="40"/>
    <w:p>
      <w:pPr>
        <w:pStyle w:val="Heading2"/>
        <w:ind w:firstLine="0"/>
      </w:pPr>
      <w:r>
        <w:t>4.2  仿真启动模式</w:t>
      </w:r>
    </w:p>
    <w:p>
      <w:pPr>
        <w:pStyle w:val="FirstParagraph"/>
        <w:spacing w:line="360" w:lineRule="auto"/>
      </w:pPr>
      <w:r>
        <w:t xml:space="preserve">统一入口通过</w:t>
      </w:r>
      <w:r>
        <w:t xml:space="preserve"> </w:t>
      </w:r>
      <w:r>
        <w:rPr>
          <w:rStyle w:val="VerbatimChar"/>
        </w:rPr>
        <w:t xml:space="preserve">slam</w:t>
      </w:r>
      <w:r>
        <w:t xml:space="preserve"> </w:t>
      </w:r>
      <w:r>
        <w:t xml:space="preserve">参数提供两个互斥流程：</w:t>
      </w:r>
    </w:p>
    <w:p>
      <w:pPr>
        <w:numPr>
          <w:ilvl w:val="0"/>
          <w:numId w:val="1003"/>
        </w:numPr>
        <w:spacing w:line="360" w:lineRule="auto"/>
      </w:pPr>
      <w:r>
        <w:rPr>
          <w:rStyle w:val="VerbatimChar"/>
        </w:rPr>
        <w:t xml:space="preserve">slam:=true</w:t>
      </w:r>
      <w:r>
        <w:t xml:space="preserve">：启动一套 SLAM Toolbox，不启动 AMCL；</w:t>
      </w:r>
    </w:p>
    <w:p>
      <w:pPr>
        <w:numPr>
          <w:ilvl w:val="0"/>
          <w:numId w:val="1003"/>
        </w:numPr>
        <w:spacing w:line="360" w:lineRule="auto"/>
      </w:pPr>
      <w:r>
        <w:rPr>
          <w:rStyle w:val="VerbatimChar"/>
        </w:rPr>
        <w:t xml:space="preserve">slam:=false</w:t>
      </w:r>
      <w:r>
        <w:t xml:space="preserve">：加载静态地图并启动 AMCL，不启动 SLAM Toolbox。</w:t>
      </w:r>
    </w:p>
    <w:p>
      <w:pPr>
        <w:pStyle w:val="FirstParagraph"/>
        <w:spacing w:line="360" w:lineRule="auto"/>
      </w:pPr>
      <w:r>
        <w:t xml:space="preserve">官方模拟器 include 被包装在 scoped group 中；子作用域内分别将</w:t>
      </w:r>
      <w:r>
        <w:t xml:space="preserve"> </w:t>
      </w:r>
      <w:r>
        <w:rPr>
          <w:rStyle w:val="VerbatimChar"/>
        </w:rPr>
        <w:t xml:space="preserve">localization</w:t>
      </w:r>
      <w:r>
        <w:t xml:space="preserve">、</w:t>
      </w:r>
      <w:r>
        <w:rPr>
          <w:rStyle w:val="VerbatimChar"/>
        </w:rPr>
        <w:t xml:space="preserve">slam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nav2</w:t>
      </w:r>
      <w:r>
        <w:t xml:space="preserve"> </w:t>
      </w:r>
      <w:r>
        <w:t xml:space="preserve">置为 false。这一设计既阻止</w:t>
      </w:r>
      <w:r>
        <w:t xml:space="preserve"> </w:t>
      </w:r>
      <w:r>
        <w:t xml:space="preserve">父级</w:t>
      </w:r>
      <w:r>
        <w:t xml:space="preserve"> </w:t>
      </w:r>
      <w:r>
        <w:rPr>
          <w:rStyle w:val="VerbatimChar"/>
        </w:rPr>
        <w:t xml:space="preserve">slam:=true</w:t>
      </w:r>
      <w:r>
        <w:t xml:space="preserve"> </w:t>
      </w:r>
      <w:r>
        <w:t xml:space="preserve">泄漏到官方 spawn 流程而产生重复节点，也阻止子级参数反向</w:t>
      </w:r>
      <w:r>
        <w:t xml:space="preserve"> </w:t>
      </w:r>
      <w:r>
        <w:t xml:space="preserve">覆盖项目自身的模式选择。</w:t>
      </w:r>
    </w:p>
    <w:p>
      <w:pPr>
        <w:pStyle w:val="Heading2"/>
        <w:ind w:firstLine="0"/>
      </w:pPr>
      <w:r>
        <w:t>4.3  关键导航参数</w:t>
      </w:r>
    </w:p>
    <w:bookmarkStart w:id="43" w:name="tab:params"/>
    <w:p>
      <w:pPr>
        <w:pStyle w:val="Caption"/>
        <w:keepNext/>
        <w:ind w:firstLine="0"/>
        <w:jc w:val="center"/>
      </w:pPr>
      <w:r>
        <w:t>表 3  自定义 A* 与 Nav2 关键参数</w:t>
      </w:r>
    </w:p>
    <w:tbl>
      <w:tblPr>
        <w:tblStyle w:val="TableGrid"/>
        <w:tblW w:type="pct" w:w="0.0"/>
        <w:jc w:val="center"/>
        <w:tblLook w:firstRow="1"/>
        <w:tblCaption w:val="自定义 A* 与 Nav2 关键参数"/>
      </w:tblPr>
      <w:tblGrid/>
      <w:tr>
        <w:trPr>
          <w:cnfStyle w:firstRow="1"/>
          <w:cantSplit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设置值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planner_plugins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[GridBased]</w:t>
            </w:r>
          </w:p>
        </w:tc>
        <w:tc>
          <w:p>
            <w:pPr>
              <w:pStyle w:val="Compact"/>
              <w:jc w:val="left"/>
            </w:pPr>
            <w:r>
              <w:t xml:space="preserve">规划器映射名称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GridBased.plugin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tb4_astar_planner/AStarPlanner</w:t>
            </w:r>
          </w:p>
        </w:tc>
        <w:tc>
          <w:p>
            <w:pPr>
              <w:pStyle w:val="Compact"/>
              <w:jc w:val="left"/>
            </w:pPr>
            <w:r>
              <w:t xml:space="preserve">自定义插件类型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allow_unknown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不穿越未知栅格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use_diagonal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使用八连通搜索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cost_penalty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膨胀代价惩罚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lethal_cost</w:t>
            </w:r>
          </w:p>
        </w:tc>
        <w:tc>
          <w:p>
            <w:pPr>
              <w:pStyle w:val="Compact"/>
              <w:jc w:val="left"/>
            </w:pPr>
            <w:r>
              <w:t xml:space="preserve">253</w:t>
            </w:r>
          </w:p>
        </w:tc>
        <w:tc>
          <w:p>
            <w:pPr>
              <w:pStyle w:val="Compact"/>
              <w:jc w:val="left"/>
            </w:pPr>
            <w:r>
              <w:t xml:space="preserve">致命障碍阈值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expected_planner_frequency</w:t>
            </w:r>
          </w:p>
        </w:tc>
        <w:tc>
          <w:p>
            <w:pPr>
              <w:pStyle w:val="Compact"/>
              <w:jc w:val="left"/>
            </w:pPr>
            <w:r>
              <w:t xml:space="preserve">1.0 Hz</w:t>
            </w:r>
          </w:p>
        </w:tc>
        <w:tc>
          <w:p>
            <w:pPr>
              <w:pStyle w:val="Compact"/>
              <w:jc w:val="left"/>
            </w:pPr>
            <w:r>
              <w:t xml:space="preserve">长距离 A* 规划频率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robot_radius</w:t>
            </w:r>
          </w:p>
        </w:tc>
        <w:tc>
          <w:p>
            <w:pPr>
              <w:pStyle w:val="Compact"/>
              <w:jc w:val="left"/>
            </w:pPr>
            <w:r>
              <w:t xml:space="preserve">0.175 m</w:t>
            </w:r>
          </w:p>
        </w:tc>
        <w:tc>
          <w:p>
            <w:pPr>
              <w:pStyle w:val="Compact"/>
              <w:jc w:val="left"/>
            </w:pPr>
            <w:r>
              <w:t xml:space="preserve">代价地图机器人半径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inflation_radius</w:t>
            </w:r>
          </w:p>
        </w:tc>
        <w:tc>
          <w:p>
            <w:pPr>
              <w:pStyle w:val="Compact"/>
              <w:jc w:val="left"/>
            </w:pPr>
            <w:r>
              <w:t xml:space="preserve">0.45 m</w:t>
            </w:r>
          </w:p>
        </w:tc>
        <w:tc>
          <w:p>
            <w:pPr>
              <w:pStyle w:val="Compact"/>
              <w:jc w:val="left"/>
            </w:pPr>
            <w:r>
              <w:t xml:space="preserve">障碍膨胀半径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xy_goal_tolerance</w:t>
            </w:r>
          </w:p>
        </w:tc>
        <w:tc>
          <w:p>
            <w:pPr>
              <w:pStyle w:val="Compact"/>
              <w:jc w:val="left"/>
            </w:pPr>
            <w:r>
              <w:t xml:space="preserve">0.25 m</w:t>
            </w:r>
          </w:p>
        </w:tc>
        <w:tc>
          <w:p>
            <w:pPr>
              <w:pStyle w:val="Compact"/>
              <w:jc w:val="left"/>
            </w:pPr>
            <w:r>
              <w:t xml:space="preserve">目标位置容差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smoothing_frequency</w:t>
            </w:r>
          </w:p>
        </w:tc>
        <w:tc>
          <w:p>
            <w:pPr>
              <w:pStyle w:val="Compact"/>
              <w:jc w:val="left"/>
            </w:pPr>
            <w:r>
              <w:t xml:space="preserve">20 Hz</w:t>
            </w:r>
          </w:p>
        </w:tc>
        <w:tc>
          <w:p>
            <w:pPr>
              <w:pStyle w:val="Compact"/>
              <w:jc w:val="left"/>
            </w:pPr>
            <w:r>
              <w:t xml:space="preserve">速度平滑频率</w:t>
            </w:r>
          </w:p>
        </w:tc>
      </w:tr>
    </w:tbl>
    <w:bookmarkEnd w:id="43"/>
    <w:p>
      <w:pPr>
        <w:pStyle w:val="Heading2"/>
        <w:ind w:firstLine="0"/>
      </w:pPr>
      <w:r>
        <w:t>4.4  定位与长距离验收门槛</w:t>
      </w:r>
    </w:p>
    <w:bookmarkStart w:id="45" w:name="tab:acceptance-thresholds"/>
    <w:p>
      <w:pPr>
        <w:pStyle w:val="Caption"/>
        <w:keepNext/>
        <w:pageBreakBefore/>
        <w:ind w:firstLine="0"/>
        <w:jc w:val="center"/>
      </w:pPr>
      <w:r>
        <w:t>表 4  助教复验版本的自动验收门槛</w:t>
      </w:r>
    </w:p>
    <w:tbl>
      <w:tblPr>
        <w:tblStyle w:val="TableGrid"/>
        <w:tblW w:type="pct" w:w="0.0"/>
        <w:jc w:val="center"/>
        <w:tblLook w:firstRow="1"/>
        <w:tblCaption w:val="助教复验版本的自动验收门槛"/>
      </w:tblPr>
      <w:tblGrid/>
      <w:tr>
        <w:trPr>
          <w:cnfStyle w:firstRow="1"/>
          <w:cantSplit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门槛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自动化工具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SLAM 累计行程</w:t>
            </w:r>
          </w:p>
        </w:tc>
        <w:tc>
          <w:p>
            <w:pPr>
              <w:pStyle w:val="Compact"/>
              <w:jc w:val="left"/>
            </w:pPr>
            <m:oMath>
              <m:r>
                <m:t>≥</m:t>
              </m:r>
              <m:r>
                <m:t>5.0</m:t>
              </m:r>
            </m:oMath>
            <w:r>
              <w:t xml:space="preserve"> </w:t>
            </w: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validate_slam_coverage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已知栅格增量</w:t>
            </w:r>
          </w:p>
        </w:tc>
        <w:tc>
          <w:p>
            <w:pPr>
              <w:pStyle w:val="Compact"/>
              <w:jc w:val="left"/>
            </w:pPr>
            <m:oMath>
              <m:r>
                <m:t>≥</m:t>
              </m:r>
              <m:r>
                <m:t>15</m:t>
              </m:r>
              <m:r>
                <m:t>,</m:t>
              </m:r>
              <m:r>
                <m:t>000</m:t>
              </m:r>
            </m:oMath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validate_slam_coverage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静止位置漂移</w:t>
            </w:r>
          </w:p>
        </w:tc>
        <w:tc>
          <w:p>
            <w:pPr>
              <w:pStyle w:val="Compact"/>
              <w:jc w:val="left"/>
            </w:pPr>
            <m:oMath>
              <m:r>
                <m:t>≤</m:t>
              </m:r>
              <m:r>
                <m:t>0.10</m:t>
              </m:r>
            </m:oMath>
            <w:r>
              <w:t xml:space="preserve"> </w:t>
            </w: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validate_localization_stability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静止航向漂移</w:t>
            </w:r>
          </w:p>
        </w:tc>
        <w:tc>
          <w:p>
            <w:pPr>
              <w:pStyle w:val="Compact"/>
              <w:jc w:val="left"/>
            </w:pPr>
            <m:oMath>
              <m:r>
                <m:t>≤</m:t>
              </m:r>
              <m:r>
                <m:t>0.10</m:t>
              </m:r>
            </m:oMath>
            <w:r>
              <w:t xml:space="preserve"> </w:t>
            </w:r>
            <w:r>
              <w:t xml:space="preserve">rad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validate_localization_stability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LaserScan/地图匹配率</w:t>
            </w:r>
          </w:p>
        </w:tc>
        <w:tc>
          <w:p>
            <w:pPr>
              <w:pStyle w:val="Compact"/>
              <w:jc w:val="left"/>
            </w:pPr>
            <m:oMath>
              <m:r>
                <m:t>≥</m:t>
              </m:r>
              <m:r>
                <m:t>0.35</m:t>
              </m:r>
            </m:oMath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validate_localization_stability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A* 全局路径长度</w:t>
            </w:r>
          </w:p>
        </w:tc>
        <w:tc>
          <w:p>
            <w:pPr>
              <w:pStyle w:val="Compact"/>
              <w:jc w:val="left"/>
            </w:pPr>
            <m:oMath>
              <m:r>
                <m:t>≥</m:t>
              </m:r>
              <m:r>
                <m:t>12.0</m:t>
              </m:r>
            </m:oMath>
            <w:r>
              <w:t xml:space="preserve"> </w:t>
            </w: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run_long_navigation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导航 action 终态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SUCCEEDED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run_long_navigation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完整视频时长</w:t>
            </w:r>
          </w:p>
        </w:tc>
        <w:tc>
          <w:p>
            <w:pPr>
              <w:pStyle w:val="Compact"/>
              <w:jc w:val="left"/>
            </w:pPr>
            <m:oMath>
              <m:r>
                <m:t>≥</m:t>
              </m:r>
              <m:r>
                <m:t>300</m:t>
              </m:r>
            </m:oMath>
            <w:r>
              <w:t xml:space="preserve"> </w:t>
            </w: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ffprobe</w:t>
            </w:r>
          </w:p>
        </w:tc>
      </w:tr>
    </w:tbl>
    <w:bookmarkEnd w:id="45"/>
    <w:p>
      <w:pPr>
        <w:pStyle w:val="Heading1"/>
        <w:ind w:firstLine="0"/>
      </w:pPr>
      <w:r>
        <w:t>5  实验步骤</w:t>
      </w:r>
    </w:p>
    <w:p>
      <w:pPr>
        <w:pStyle w:val="Heading2"/>
        <w:ind w:firstLine="0"/>
      </w:pPr>
      <w:r>
        <w:t>5.1  编译与静态验证</w:t>
      </w:r>
    </w:p>
    <w:p>
      <w:pPr>
        <w:pStyle w:val="SourceCode"/>
        <w:spacing w:before="80" w:after="80"/>
        <w:ind w:firstLine="0"/>
      </w:pPr>
      <w:r>
        <w:rPr>
          <w:rStyle w:val="BuiltInTok"/>
          <w:rFonts w:ascii="Consolas" w:hAnsi="Consolas" w:eastAsia="Consolas"/>
          <w:sz w:val="18"/>
        </w:rPr>
        <w:t xml:space="preserve">source</w:t>
      </w:r>
      <w:r>
        <w:rPr>
          <w:rStyle w:val="NormalTok"/>
          <w:rFonts w:ascii="Consolas" w:hAnsi="Consolas" w:eastAsia="Consolas"/>
          <w:sz w:val="18"/>
        </w:rPr>
        <w:t xml:space="preserve"> /opt/ros/humble/setup.bash</w:t>
      </w:r>
      <w:r>
        <w:rPr>
          <w:rFonts w:ascii="Consolas" w:hAnsi="Consolas" w:eastAsia="Consolas"/>
          <w:sz w:val="18"/>
        </w:rPr>
        <w:br/>
      </w:r>
      <w:r>
        <w:rPr>
          <w:rStyle w:val="BuiltInTok"/>
          <w:rFonts w:ascii="Consolas" w:hAnsi="Consolas" w:eastAsia="Consolas"/>
          <w:sz w:val="18"/>
        </w:rPr>
        <w:t xml:space="preserve">cd</w:t>
      </w:r>
      <w:r>
        <w:rPr>
          <w:rStyle w:val="NormalTok"/>
          <w:rFonts w:ascii="Consolas" w:hAnsi="Consolas" w:eastAsia="Consolas"/>
          <w:sz w:val="18"/>
        </w:rPr>
        <w:t xml:space="preserve"> experiment2/ros2_ws</w:t>
      </w:r>
      <w:r>
        <w:rPr>
          <w:rFonts w:ascii="Consolas" w:hAnsi="Consolas" w:eastAsia="Consolas"/>
          <w:sz w:val="18"/>
        </w:rPr>
        <w:br/>
      </w:r>
      <w:r>
        <w:rPr>
          <w:rStyle w:val="ExtensionTok"/>
          <w:rFonts w:ascii="Consolas" w:hAnsi="Consolas" w:eastAsia="Consolas"/>
          <w:sz w:val="18"/>
        </w:rPr>
        <w:t xml:space="preserve">rosdep</w:t>
      </w:r>
      <w:r>
        <w:rPr>
          <w:rStyle w:val="NormalTok"/>
          <w:rFonts w:ascii="Consolas" w:hAnsi="Consolas" w:eastAsia="Consolas"/>
          <w:sz w:val="18"/>
        </w:rPr>
        <w:t xml:space="preserve"> install --from-paths src --ignore-src -r -y</w:t>
      </w:r>
      <w:r>
        <w:rPr>
          <w:rFonts w:ascii="Consolas" w:hAnsi="Consolas" w:eastAsia="Consolas"/>
          <w:sz w:val="18"/>
        </w:rPr>
        <w:br/>
      </w:r>
      <w:r>
        <w:rPr>
          <w:rStyle w:val="ExtensionTok"/>
          <w:rFonts w:ascii="Consolas" w:hAnsi="Consolas" w:eastAsia="Consolas"/>
          <w:sz w:val="18"/>
        </w:rPr>
        <w:t xml:space="preserve">colcon</w:t>
      </w:r>
      <w:r>
        <w:rPr>
          <w:rStyle w:val="NormalTok"/>
          <w:rFonts w:ascii="Consolas" w:hAnsi="Consolas" w:eastAsia="Consolas"/>
          <w:sz w:val="18"/>
        </w:rPr>
        <w:t xml:space="preserve"> build --symlink-install</w:t>
      </w:r>
      <w:r>
        <w:rPr>
          <w:rFonts w:ascii="Consolas" w:hAnsi="Consolas" w:eastAsia="Consolas"/>
          <w:sz w:val="18"/>
        </w:rPr>
        <w:br/>
      </w:r>
      <w:r>
        <w:rPr>
          <w:rStyle w:val="BuiltInTok"/>
          <w:rFonts w:ascii="Consolas" w:hAnsi="Consolas" w:eastAsia="Consolas"/>
          <w:sz w:val="18"/>
        </w:rPr>
        <w:t xml:space="preserve">source</w:t>
      </w:r>
      <w:r>
        <w:rPr>
          <w:rStyle w:val="NormalTok"/>
          <w:rFonts w:ascii="Consolas" w:hAnsi="Consolas" w:eastAsia="Consolas"/>
          <w:sz w:val="18"/>
        </w:rPr>
        <w:t xml:space="preserve"> install/setup.bash</w:t>
      </w:r>
      <w:r>
        <w:rPr>
          <w:rFonts w:ascii="Consolas" w:hAnsi="Consolas" w:eastAsia="Consolas"/>
          <w:sz w:val="18"/>
        </w:rPr>
        <w:br/>
      </w:r>
      <w:r>
        <w:rPr>
          <w:rStyle w:val="ExtensionTok"/>
          <w:rFonts w:ascii="Consolas" w:hAnsi="Consolas" w:eastAsia="Consolas"/>
          <w:sz w:val="18"/>
        </w:rPr>
        <w:t xml:space="preserve">colcon</w:t>
      </w:r>
      <w:r>
        <w:rPr>
          <w:rStyle w:val="NormalTok"/>
          <w:rFonts w:ascii="Consolas" w:hAnsi="Consolas" w:eastAsia="Consolas"/>
          <w:sz w:val="18"/>
        </w:rPr>
        <w:t xml:space="preserve"> test</w:t>
      </w:r>
      <w:r>
        <w:rPr>
          <w:rFonts w:ascii="Consolas" w:hAnsi="Consolas" w:eastAsia="Consolas"/>
          <w:sz w:val="18"/>
        </w:rPr>
        <w:br/>
      </w:r>
      <w:r>
        <w:rPr>
          <w:rStyle w:val="ExtensionTok"/>
          <w:rFonts w:ascii="Consolas" w:hAnsi="Consolas" w:eastAsia="Consolas"/>
          <w:sz w:val="18"/>
        </w:rPr>
        <w:t xml:space="preserve">colcon</w:t>
      </w:r>
      <w:r>
        <w:rPr>
          <w:rStyle w:val="NormalTok"/>
          <w:rFonts w:ascii="Consolas" w:hAnsi="Consolas" w:eastAsia="Consolas"/>
          <w:sz w:val="18"/>
        </w:rPr>
        <w:t xml:space="preserve"> test-result --verbose</w:t>
      </w:r>
    </w:p>
    <w:p>
      <w:pPr>
        <w:pStyle w:val="FirstParagraph"/>
        <w:spacing w:line="360" w:lineRule="auto"/>
      </w:pPr>
      <w:r>
        <w:t xml:space="preserve">工作空间构建成功，A* 核心算法单元测试通过。运行时进一步检查插件参数、</w:t>
      </w:r>
      <w:r>
        <w:t xml:space="preserve"> </w:t>
      </w:r>
      <w:r>
        <w:t xml:space="preserve">Planner Server lifecycle 状态和</w:t>
      </w:r>
      <w:r>
        <w:t xml:space="preserve"> </w:t>
      </w:r>
      <w:r>
        <w:rPr>
          <w:rStyle w:val="VerbatimChar"/>
        </w:rPr>
        <w:t xml:space="preserve">/plan</w:t>
      </w:r>
      <w:r>
        <w:t xml:space="preserve"> </w:t>
      </w:r>
      <w:r>
        <w:t xml:space="preserve">发布者，确认路径确由自定义插件生成。</w:t>
      </w:r>
    </w:p>
    <w:p>
      <w:pPr>
        <w:pStyle w:val="Heading2"/>
        <w:ind w:firstLine="0"/>
      </w:pPr>
      <w:r>
        <w:t>5.2  扩展 SLAM 建图</w:t>
      </w:r>
    </w:p>
    <w:p>
      <w:pPr>
        <w:pStyle w:val="FirstParagraph"/>
        <w:spacing w:line="360" w:lineRule="auto"/>
      </w:pPr>
      <w:r>
        <w:t xml:space="preserve">在 VMware 环境中使用低负载预设启动建图模式：</w:t>
      </w:r>
    </w:p>
    <w:p>
      <w:pPr>
        <w:pStyle w:val="SourceCode"/>
        <w:spacing w:before="80" w:after="80"/>
        <w:ind w:firstLine="0"/>
      </w:pPr>
      <w:r>
        <w:rPr>
          <w:rStyle w:val="ExtensionTok"/>
          <w:rFonts w:ascii="Consolas" w:hAnsi="Consolas" w:eastAsia="Consolas"/>
          <w:sz w:val="18"/>
        </w:rPr>
        <w:t xml:space="preserve">ros2</w:t>
      </w:r>
      <w:r>
        <w:rPr>
          <w:rStyle w:val="NormalTok"/>
          <w:rFonts w:ascii="Consolas" w:hAnsi="Consolas" w:eastAsia="Consolas"/>
          <w:sz w:val="18"/>
        </w:rPr>
        <w:t xml:space="preserve"> run tb4_experiment_bringup vmware_simulation slam:=true</w:t>
      </w:r>
    </w:p>
    <w:p>
      <w:pPr>
        <w:pStyle w:val="FirstParagraph"/>
        <w:spacing w:line="360" w:lineRule="auto"/>
      </w:pPr>
      <w:r>
        <w:t xml:space="preserve">启动后确认仅存在一个</w:t>
      </w:r>
      <w:r>
        <w:t xml:space="preserve"> </w:t>
      </w:r>
      <w:r>
        <w:rPr>
          <w:rStyle w:val="VerbatimChar"/>
        </w:rPr>
        <w:t xml:space="preserve">/slam_toolbox</w:t>
      </w:r>
      <w:r>
        <w:t xml:space="preserve">，不存在</w:t>
      </w:r>
      <w:r>
        <w:t xml:space="preserve"> </w:t>
      </w:r>
      <w:r>
        <w:rPr>
          <w:rStyle w:val="VerbatimChar"/>
        </w:rPr>
        <w:t xml:space="preserve">/amcl</w:t>
      </w:r>
      <w:r>
        <w:t xml:space="preserve">，且</w:t>
      </w:r>
      <w:r>
        <w:t xml:space="preserve"> </w:t>
      </w:r>
      <w:r>
        <w:rPr>
          <w:rStyle w:val="VerbatimChar"/>
        </w:rPr>
        <w:t xml:space="preserve">/map</w:t>
      </w:r>
      <w:r>
        <w:t xml:space="preserve"> </w:t>
      </w:r>
      <w:r>
        <w:t xml:space="preserve">的唯一发布者为 SLAM Toolbox。在两个独立终端启动覆盖率检查与扩展路线：</w:t>
      </w:r>
    </w:p>
    <w:p>
      <w:pPr>
        <w:pStyle w:val="SourceCode"/>
        <w:spacing w:before="80" w:after="80"/>
        <w:ind w:firstLine="0"/>
      </w:pPr>
      <w:r>
        <w:rPr>
          <w:rStyle w:val="ExtensionTok"/>
          <w:rFonts w:ascii="Consolas" w:hAnsi="Consolas" w:eastAsia="Consolas"/>
          <w:sz w:val="18"/>
        </w:rPr>
        <w:t xml:space="preserve">ros2</w:t>
      </w:r>
      <w:r>
        <w:rPr>
          <w:rStyle w:val="NormalTok"/>
          <w:rFonts w:ascii="Consolas" w:hAnsi="Consolas" w:eastAsia="Consolas"/>
          <w:sz w:val="18"/>
        </w:rPr>
        <w:t xml:space="preserve"> run tb4_experiment_bringup validate_slam_coverage </w:t>
      </w:r>
      <w:r>
        <w:rPr>
          <w:rStyle w:val="KeywordTok"/>
          <w:rFonts w:ascii="Consolas" w:hAnsi="Consolas" w:eastAsia="Consolas"/>
          <w:sz w:val="18"/>
        </w:rPr>
        <w:t xml:space="preserve">\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ExtensionTok"/>
          <w:rFonts w:ascii="Consolas" w:hAnsi="Consolas" w:eastAsia="Consolas"/>
          <w:sz w:val="18"/>
        </w:rPr>
        <w:t xml:space="preserve">--min-distance</w:t>
      </w:r>
      <w:r>
        <w:rPr>
          <w:rStyle w:val="NormalTok"/>
          <w:rFonts w:ascii="Consolas" w:hAnsi="Consolas" w:eastAsia="Consolas"/>
          <w:sz w:val="18"/>
        </w:rPr>
        <w:t xml:space="preserve"> 5.0 --min-known-cell-delta 15000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ExtensionTok"/>
          <w:rFonts w:ascii="Consolas" w:hAnsi="Consolas" w:eastAsia="Consolas"/>
          <w:sz w:val="18"/>
        </w:rPr>
        <w:t xml:space="preserve">ros2</w:t>
      </w:r>
      <w:r>
        <w:rPr>
          <w:rStyle w:val="NormalTok"/>
          <w:rFonts w:ascii="Consolas" w:hAnsi="Consolas" w:eastAsia="Consolas"/>
          <w:sz w:val="18"/>
        </w:rPr>
        <w:t xml:space="preserve"> run tb4_experiment_bringup run_extended_mapping_route</w:t>
      </w:r>
    </w:p>
    <w:p>
      <w:pPr>
        <w:pStyle w:val="FirstParagraph"/>
        <w:spacing w:line="360" w:lineRule="auto"/>
      </w:pPr>
      <w:r>
        <w:t xml:space="preserve">路线在起点和终点各执行一周原地扫描，并按相对起点</w:t>
      </w:r>
      <w:r>
        <w:t xml:space="preserve"> </w:t>
      </w:r>
      <m:oMath>
        <m:r>
          <m:t>(</m:t>
        </m:r>
        <m:r>
          <m:t>−</m:t>
        </m:r>
        <m:r>
          <m:t>3</m:t>
        </m:r>
        <m:r>
          <m:t>,</m:t>
        </m:r>
        <m:r>
          <m:t>0</m:t>
        </m:r>
        <m:r>
          <m:t>)</m:t>
        </m:r>
        <m:r>
          <m:t>→</m:t>
        </m:r>
        <m:r>
          <m:t>(</m:t>
        </m:r>
        <m:r>
          <m:t>−</m:t>
        </m:r>
        <m:r>
          <m:t>3</m:t>
        </m:r>
        <m:r>
          <m:t>,</m:t>
        </m:r>
        <m:r>
          <m:t>−</m:t>
        </m:r>
        <m:r>
          <m:t>10</m:t>
        </m:r>
        <m:r>
          <m:t>)</m:t>
        </m:r>
        <m:r>
          <m:t>→</m:t>
        </m:r>
        <m:r>
          <m:t>(</m:t>
        </m:r>
        <m:r>
          <m:t>−</m:t>
        </m:r>
        <m:r>
          <m:t>7</m:t>
        </m:r>
        <m:r>
          <m:t>,</m:t>
        </m:r>
        <m:r>
          <m:t>−</m:t>
        </m:r>
        <m:r>
          <m:t>10</m:t>
        </m:r>
        <m:r>
          <m:t>)</m:t>
        </m:r>
      </m:oMath>
      <w:r>
        <w:t xml:space="preserve"> </w:t>
      </w:r>
      <w:r>
        <w:t xml:space="preserve">穿过多个通道；前方</w:t>
      </w:r>
      <w:r>
        <w:t xml:space="preserve"> </w:t>
      </w:r>
      <w:r>
        <w:t xml:space="preserve">0.55 m 内出现障碍时立即停止。路线速度发布到</w:t>
      </w:r>
      <w:r>
        <w:t xml:space="preserve"> </w:t>
      </w:r>
      <w:r>
        <w:rPr>
          <w:rStyle w:val="VerbatimChar"/>
        </w:rPr>
        <w:t xml:space="preserve">/cmd_vel_nav</w:t>
      </w:r>
      <w:r>
        <w:t xml:space="preserve">，由已激活的</w:t>
      </w:r>
      <w:r>
        <w:t xml:space="preserve"> </w:t>
      </w:r>
      <w:r>
        <w:t xml:space="preserve">Velocity Smoother 统一输出</w:t>
      </w:r>
      <w:r>
        <w:t xml:space="preserve"> </w:t>
      </w:r>
      <w:r>
        <w:rPr>
          <w:rStyle w:val="VerbatimChar"/>
        </w:rPr>
        <w:t xml:space="preserve">/cmd_vel</w:t>
      </w:r>
      <w:r>
        <w:t xml:space="preserve">，避免两个发布者互相覆盖。只有覆盖率</w:t>
      </w:r>
      <w:r>
        <w:t xml:space="preserve"> </w:t>
      </w:r>
      <w:r>
        <w:t xml:space="preserve">检查输出</w:t>
      </w:r>
      <w:r>
        <w:t xml:space="preserve"> </w:t>
      </w:r>
      <w:r>
        <w:rPr>
          <w:rStyle w:val="VerbatimChar"/>
        </w:rPr>
        <w:t xml:space="preserve">[PASS]</w:t>
      </w:r>
      <w:r>
        <w:t xml:space="preserve"> </w:t>
      </w:r>
      <w:r>
        <w:t xml:space="preserve">后才保存扩展地图：</w:t>
      </w:r>
    </w:p>
    <w:p>
      <w:pPr>
        <w:pStyle w:val="SourceCode"/>
        <w:spacing w:before="80" w:after="80"/>
        <w:ind w:firstLine="0"/>
      </w:pPr>
      <w:r>
        <w:rPr>
          <w:rStyle w:val="ExtensionTok"/>
          <w:rFonts w:ascii="Consolas" w:hAnsi="Consolas" w:eastAsia="Consolas"/>
          <w:sz w:val="18"/>
        </w:rPr>
        <w:t xml:space="preserve">ros2</w:t>
      </w:r>
      <w:r>
        <w:rPr>
          <w:rStyle w:val="NormalTok"/>
          <w:rFonts w:ascii="Consolas" w:hAnsi="Consolas" w:eastAsia="Consolas"/>
          <w:sz w:val="18"/>
        </w:rPr>
        <w:t xml:space="preserve"> run nav2_map_server map_saver_cli </w:t>
      </w:r>
      <w:r>
        <w:rPr>
          <w:rStyle w:val="KeywordTok"/>
          <w:rFonts w:ascii="Consolas" w:hAnsi="Consolas" w:eastAsia="Consolas"/>
          <w:sz w:val="18"/>
        </w:rPr>
        <w:t xml:space="preserve">\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ExtensionTok"/>
          <w:rFonts w:ascii="Consolas" w:hAnsi="Consolas" w:eastAsia="Consolas"/>
          <w:sz w:val="18"/>
        </w:rPr>
        <w:t xml:space="preserve">-t</w:t>
      </w:r>
      <w:r>
        <w:rPr>
          <w:rStyle w:val="NormalTok"/>
          <w:rFonts w:ascii="Consolas" w:hAnsi="Consolas" w:eastAsia="Consolas"/>
          <w:sz w:val="18"/>
        </w:rPr>
        <w:t xml:space="preserve"> /map -f experiment2/maps/extended_lab_map</w:t>
      </w:r>
    </w:p>
    <w:p>
      <w:pPr>
        <w:pStyle w:val="Heading2"/>
        <w:ind w:firstLine="0"/>
      </w:pPr>
      <w:r>
        <w:t>5.3  稳定 AMCL 初始化与规划器检查</w:t>
      </w:r>
    </w:p>
    <w:p>
      <w:pPr>
        <w:pStyle w:val="FirstParagraph"/>
        <w:spacing w:line="360" w:lineRule="auto"/>
      </w:pPr>
      <w:r>
        <w:t xml:space="preserve">结束建图流程并完全关闭旧 Gazebo、RViz 与 ROS 2 launch 进程。A* 导航验证独立使用</w:t>
      </w:r>
      <w:r>
        <w:t xml:space="preserve"> </w:t>
      </w:r>
      <w:r>
        <w:t xml:space="preserve">与 warehouse 世界严格匹配的官方静态地图，以避免未完整探索区域影响全局路径。</w:t>
      </w:r>
      <w:r>
        <w:t xml:space="preserve"> </w:t>
      </w:r>
      <w:r>
        <w:t xml:space="preserve">启动文件默认加载</w:t>
      </w:r>
      <w:r>
        <w:t xml:space="preserve"> </w:t>
      </w:r>
      <w:r>
        <w:rPr>
          <w:rStyle w:val="VerbatimChar"/>
        </w:rPr>
        <w:t xml:space="preserve">localization_stable.yaml</w:t>
      </w:r>
      <w:r>
        <w:t xml:space="preserve">：初始位姿固定为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，</w:t>
      </w:r>
      <w:r>
        <w:t xml:space="preserve"> </w:t>
      </w:r>
      <w:r>
        <w:t xml:space="preserve">启用 beam skipping，并将粒子数范围设为 750–2500。为避免慢速虚拟机在 AMCL</w:t>
      </w:r>
      <w:r>
        <w:t xml:space="preserve"> </w:t>
      </w:r>
      <w:r>
        <w:t xml:space="preserve">建立</w:t>
      </w:r>
      <w:r>
        <w:t xml:space="preserve"> </w:t>
      </w:r>
      <w:r>
        <w:rPr>
          <w:rStyle w:val="VerbatimChar"/>
        </w:rPr>
        <w:t xml:space="preserve">map -&gt; odom</w:t>
      </w:r>
      <w:r>
        <w:t xml:space="preserve"> </w:t>
      </w:r>
      <w:r>
        <w:t xml:space="preserve">前激活 Nav2，先只启动 Gazebo、AMCL 与 RViz：</w:t>
      </w:r>
    </w:p>
    <w:p>
      <w:pPr>
        <w:pStyle w:val="SourceCode"/>
        <w:spacing w:before="80" w:after="80"/>
        <w:ind w:firstLine="0"/>
      </w:pPr>
      <w:r>
        <w:rPr>
          <w:rStyle w:val="ExtensionTok"/>
          <w:rFonts w:ascii="Consolas" w:hAnsi="Consolas" w:eastAsia="Consolas"/>
          <w:sz w:val="18"/>
        </w:rPr>
        <w:t xml:space="preserve">ros2</w:t>
      </w:r>
      <w:r>
        <w:rPr>
          <w:rStyle w:val="NormalTok"/>
          <w:rFonts w:ascii="Consolas" w:hAnsi="Consolas" w:eastAsia="Consolas"/>
          <w:sz w:val="18"/>
        </w:rPr>
        <w:t xml:space="preserve"> run tb4_experiment_bringup vmware_simulation start_nav2:=false</w:t>
      </w:r>
    </w:p>
    <w:p>
      <w:pPr>
        <w:pStyle w:val="FirstParagraph"/>
        <w:spacing w:line="360" w:lineRule="auto"/>
      </w:pPr>
      <w:r>
        <w:t xml:space="preserve">发送目标前执行稳定性检查：</w:t>
      </w:r>
    </w:p>
    <w:p>
      <w:pPr>
        <w:pStyle w:val="SourceCode"/>
        <w:spacing w:before="80" w:after="80"/>
        <w:ind w:firstLine="0"/>
      </w:pPr>
      <w:r>
        <w:rPr>
          <w:rStyle w:val="ExtensionTok"/>
          <w:rFonts w:ascii="Consolas" w:hAnsi="Consolas" w:eastAsia="Consolas"/>
          <w:sz w:val="18"/>
        </w:rPr>
        <w:t xml:space="preserve">ros2</w:t>
      </w:r>
      <w:r>
        <w:rPr>
          <w:rStyle w:val="NormalTok"/>
          <w:rFonts w:ascii="Consolas" w:hAnsi="Consolas" w:eastAsia="Consolas"/>
          <w:sz w:val="18"/>
        </w:rPr>
        <w:t xml:space="preserve"> run tb4_experiment_bringup validate_localization_stability</w:t>
      </w:r>
    </w:p>
    <w:p>
      <w:pPr>
        <w:pStyle w:val="FirstParagraph"/>
        <w:spacing w:line="360" w:lineRule="auto"/>
      </w:pPr>
      <w:r>
        <w:t xml:space="preserve">该节点等待</w:t>
      </w:r>
      <w:r>
        <w:t xml:space="preserve"> </w:t>
      </w:r>
      <w:r>
        <w:rPr>
          <w:rStyle w:val="VerbatimChar"/>
        </w:rPr>
        <w:t xml:space="preserve">/scan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map -&gt; base_link</w:t>
      </w:r>
      <w:r>
        <w:t xml:space="preserve">，连续计算 15 s 的位置漂移、</w:t>
      </w:r>
      <w:r>
        <w:t xml:space="preserve"> </w:t>
      </w:r>
      <w:r>
        <w:t xml:space="preserve">航向漂移，并将 LaserScan 端点投影到地图栅格中计算占用匹配率。检查通过后，在</w:t>
      </w:r>
      <w:r>
        <w:t xml:space="preserve"> </w:t>
      </w:r>
      <w:r>
        <w:t xml:space="preserve">第二个终端启动 Nav2：</w:t>
      </w:r>
    </w:p>
    <w:p>
      <w:pPr>
        <w:pStyle w:val="SourceCode"/>
        <w:spacing w:before="80" w:after="80"/>
        <w:ind w:firstLine="0"/>
      </w:pPr>
      <w:r>
        <w:rPr>
          <w:rStyle w:val="VariableTok"/>
          <w:rFonts w:ascii="Consolas" w:hAnsi="Consolas" w:eastAsia="Consolas"/>
          <w:sz w:val="18"/>
        </w:rPr>
        <w:t xml:space="preserve">PARAMS=</w:t>
      </w:r>
      <w:r>
        <w:rPr>
          <w:rStyle w:val="StringTok"/>
          <w:rFonts w:ascii="Consolas" w:hAnsi="Consolas" w:eastAsia="Consolas"/>
          <w:sz w:val="18"/>
        </w:rPr>
        <w:t xml:space="preserve">"</w:t>
      </w:r>
      <w:r>
        <w:rPr>
          <w:rStyle w:val="VariableTok"/>
          <w:rFonts w:ascii="Consolas" w:hAnsi="Consolas" w:eastAsia="Consolas"/>
          <w:sz w:val="18"/>
        </w:rPr>
        <w:t xml:space="preserve">$(</w:t>
      </w:r>
      <w:r>
        <w:rPr>
          <w:rStyle w:val="ExtensionTok"/>
          <w:rFonts w:ascii="Consolas" w:hAnsi="Consolas" w:eastAsia="Consolas"/>
          <w:sz w:val="18"/>
        </w:rPr>
        <w:t xml:space="preserve">ros2</w:t>
      </w:r>
      <w:r>
        <w:rPr>
          <w:rStyle w:val="NormalTok"/>
          <w:rFonts w:ascii="Consolas" w:hAnsi="Consolas" w:eastAsia="Consolas"/>
          <w:sz w:val="18"/>
        </w:rPr>
        <w:t xml:space="preserve"> pkg prefix tb4_experiment_bringup</w:t>
      </w:r>
      <w:r>
        <w:rPr>
          <w:rStyle w:val="VariableTok"/>
          <w:rFonts w:ascii="Consolas" w:hAnsi="Consolas" w:eastAsia="Consolas"/>
          <w:sz w:val="18"/>
        </w:rPr>
        <w:t xml:space="preserve">)</w:t>
      </w:r>
      <w:r>
        <w:rPr>
          <w:rStyle w:val="StringTok"/>
          <w:rFonts w:ascii="Consolas" w:hAnsi="Consolas" w:eastAsia="Consolas"/>
          <w:sz w:val="18"/>
        </w:rPr>
        <w:t xml:space="preserve">/share/\</w:t>
      </w:r>
      <w:r>
        <w:rPr>
          <w:rFonts w:ascii="Consolas" w:hAnsi="Consolas" w:eastAsia="Consolas"/>
          <w:sz w:val="18"/>
        </w:rPr>
        <w:br/>
      </w:r>
      <w:r>
        <w:rPr>
          <w:rStyle w:val="StringTok"/>
          <w:rFonts w:ascii="Consolas" w:hAnsi="Consolas" w:eastAsia="Consolas"/>
          <w:sz w:val="18"/>
        </w:rPr>
        <w:t xml:space="preserve">tb4_experiment_bringup/config/nav2_astar.yaml"</w:t>
      </w:r>
      <w:r>
        <w:rPr>
          <w:rFonts w:ascii="Consolas" w:hAnsi="Consolas" w:eastAsia="Consolas"/>
          <w:sz w:val="18"/>
        </w:rPr>
        <w:br/>
      </w:r>
      <w:r>
        <w:rPr>
          <w:rStyle w:val="ExtensionTok"/>
          <w:rFonts w:ascii="Consolas" w:hAnsi="Consolas" w:eastAsia="Consolas"/>
          <w:sz w:val="18"/>
        </w:rPr>
        <w:t xml:space="preserve">ros2</w:t>
      </w:r>
      <w:r>
        <w:rPr>
          <w:rStyle w:val="NormalTok"/>
          <w:rFonts w:ascii="Consolas" w:hAnsi="Consolas" w:eastAsia="Consolas"/>
          <w:sz w:val="18"/>
        </w:rPr>
        <w:t xml:space="preserve"> launch turtlebot4_navigation nav2.launch.py </w:t>
      </w:r>
      <w:r>
        <w:rPr>
          <w:rStyle w:val="KeywordTok"/>
          <w:rFonts w:ascii="Consolas" w:hAnsi="Consolas" w:eastAsia="Consolas"/>
          <w:sz w:val="18"/>
        </w:rPr>
        <w:t xml:space="preserve">\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ExtensionTok"/>
          <w:rFonts w:ascii="Consolas" w:hAnsi="Consolas" w:eastAsia="Consolas"/>
          <w:sz w:val="18"/>
        </w:rPr>
        <w:t xml:space="preserve">use_sim_time</w:t>
      </w:r>
      <w:r>
        <w:rPr>
          <w:rStyle w:val="NormalTok"/>
          <w:rFonts w:ascii="Consolas" w:hAnsi="Consolas" w:eastAsia="Consolas"/>
          <w:sz w:val="18"/>
        </w:rPr>
        <w:t xml:space="preserve">:=true params_file:=</w:t>
      </w:r>
      <w:r>
        <w:rPr>
          <w:rStyle w:val="StringTok"/>
          <w:rFonts w:ascii="Consolas" w:hAnsi="Consolas" w:eastAsia="Consolas"/>
          <w:sz w:val="18"/>
        </w:rPr>
        <w:t xml:space="preserve">"</w:t>
      </w:r>
      <w:r>
        <w:rPr>
          <w:rStyle w:val="VariableTok"/>
          <w:rFonts w:ascii="Consolas" w:hAnsi="Consolas" w:eastAsia="Consolas"/>
          <w:sz w:val="18"/>
        </w:rPr>
        <w:t xml:space="preserve">$PARAMS</w:t>
      </w:r>
      <w:r>
        <w:rPr>
          <w:rStyle w:val="StringTok"/>
          <w:rFonts w:ascii="Consolas" w:hAnsi="Consolas" w:eastAsia="Consolas"/>
          <w:sz w:val="18"/>
        </w:rPr>
        <w:t xml:space="preserve">"</w:t>
      </w:r>
    </w:p>
    <w:p>
      <w:pPr>
        <w:pStyle w:val="FirstParagraph"/>
        <w:spacing w:line="360" w:lineRule="auto"/>
      </w:pPr>
      <w:r>
        <w:t xml:space="preserve">随后检查：</w:t>
      </w:r>
    </w:p>
    <w:p>
      <w:pPr>
        <w:pStyle w:val="SourceCode"/>
        <w:spacing w:before="80" w:after="80"/>
        <w:ind w:firstLine="0"/>
      </w:pPr>
      <w:r>
        <w:rPr>
          <w:rStyle w:val="ExtensionTok"/>
          <w:rFonts w:ascii="Consolas" w:hAnsi="Consolas" w:eastAsia="Consolas"/>
          <w:sz w:val="18"/>
        </w:rPr>
        <w:t xml:space="preserve">ros2</w:t>
      </w:r>
      <w:r>
        <w:rPr>
          <w:rStyle w:val="NormalTok"/>
          <w:rFonts w:ascii="Consolas" w:hAnsi="Consolas" w:eastAsia="Consolas"/>
          <w:sz w:val="18"/>
        </w:rPr>
        <w:t xml:space="preserve"> param get /planner_server planner_plugins</w:t>
      </w:r>
      <w:r>
        <w:rPr>
          <w:rFonts w:ascii="Consolas" w:hAnsi="Consolas" w:eastAsia="Consolas"/>
          <w:sz w:val="18"/>
        </w:rPr>
        <w:br/>
      </w:r>
      <w:r>
        <w:rPr>
          <w:rStyle w:val="ExtensionTok"/>
          <w:rFonts w:ascii="Consolas" w:hAnsi="Consolas" w:eastAsia="Consolas"/>
          <w:sz w:val="18"/>
        </w:rPr>
        <w:t xml:space="preserve">ros2</w:t>
      </w:r>
      <w:r>
        <w:rPr>
          <w:rStyle w:val="NormalTok"/>
          <w:rFonts w:ascii="Consolas" w:hAnsi="Consolas" w:eastAsia="Consolas"/>
          <w:sz w:val="18"/>
        </w:rPr>
        <w:t xml:space="preserve"> param get /planner_server GridBased.plugin</w:t>
      </w:r>
      <w:r>
        <w:rPr>
          <w:rFonts w:ascii="Consolas" w:hAnsi="Consolas" w:eastAsia="Consolas"/>
          <w:sz w:val="18"/>
        </w:rPr>
        <w:br/>
      </w:r>
      <w:r>
        <w:rPr>
          <w:rStyle w:val="ExtensionTok"/>
          <w:rFonts w:ascii="Consolas" w:hAnsi="Consolas" w:eastAsia="Consolas"/>
          <w:sz w:val="18"/>
        </w:rPr>
        <w:t xml:space="preserve">ros2</w:t>
      </w:r>
      <w:r>
        <w:rPr>
          <w:rStyle w:val="NormalTok"/>
          <w:rFonts w:ascii="Consolas" w:hAnsi="Consolas" w:eastAsia="Consolas"/>
          <w:sz w:val="18"/>
        </w:rPr>
        <w:t xml:space="preserve"> lifecycle get /planner_server</w:t>
      </w:r>
      <w:r>
        <w:rPr>
          <w:rFonts w:ascii="Consolas" w:hAnsi="Consolas" w:eastAsia="Consolas"/>
          <w:sz w:val="18"/>
        </w:rPr>
        <w:br/>
      </w:r>
      <w:r>
        <w:rPr>
          <w:rStyle w:val="ExtensionTok"/>
          <w:rFonts w:ascii="Consolas" w:hAnsi="Consolas" w:eastAsia="Consolas"/>
          <w:sz w:val="18"/>
        </w:rPr>
        <w:t xml:space="preserve">ros2</w:t>
      </w:r>
      <w:r>
        <w:rPr>
          <w:rStyle w:val="NormalTok"/>
          <w:rFonts w:ascii="Consolas" w:hAnsi="Consolas" w:eastAsia="Consolas"/>
          <w:sz w:val="18"/>
        </w:rPr>
        <w:t xml:space="preserve"> topic info /plan -v</w:t>
      </w:r>
    </w:p>
    <w:p>
      <w:pPr>
        <w:pStyle w:val="FirstParagraph"/>
        <w:spacing w:line="360" w:lineRule="auto"/>
      </w:pPr>
      <w:r>
        <w:t xml:space="preserve">实测返回的插件为</w:t>
      </w:r>
      <w:r>
        <w:t xml:space="preserve"> </w:t>
      </w:r>
      <w:r>
        <w:rPr>
          <w:rStyle w:val="VerbatimChar"/>
        </w:rPr>
        <w:t xml:space="preserve">tb4_astar_planner/AStarPlanner</w:t>
      </w:r>
      <w:r>
        <w:t xml:space="preserve">，Planner Server 状态为</w:t>
      </w:r>
      <w:r>
        <w:t xml:space="preserve"> </w:t>
      </w:r>
      <w:r>
        <w:rPr>
          <w:rStyle w:val="VerbatimChar"/>
        </w:rPr>
        <w:t xml:space="preserve">active [3]</w:t>
      </w:r>
      <w:r>
        <w:t xml:space="preserve">，</w:t>
      </w:r>
      <w:r>
        <w:rPr>
          <w:rStyle w:val="VerbatimChar"/>
        </w:rPr>
        <w:t xml:space="preserve">/plan</w:t>
      </w:r>
      <w:r>
        <w:t xml:space="preserve"> </w:t>
      </w:r>
      <w:r>
        <w:t xml:space="preserve">唯一发布者为</w:t>
      </w:r>
      <w:r>
        <w:t xml:space="preserve"> </w:t>
      </w:r>
      <w:r>
        <w:rPr>
          <w:rStyle w:val="VerbatimChar"/>
        </w:rPr>
        <w:t xml:space="preserve">planner_server</w:t>
      </w:r>
      <w:r>
        <w:t xml:space="preserve">。</w:t>
      </w:r>
    </w:p>
    <w:p>
      <w:pPr>
        <w:pStyle w:val="Heading2"/>
        <w:ind w:firstLine="0"/>
      </w:pPr>
      <w:r>
        <w:t>5.4  发送长距离导航目标</w:t>
      </w:r>
    </w:p>
    <w:p>
      <w:pPr>
        <w:pStyle w:val="FirstParagraph"/>
        <w:spacing w:line="360" w:lineRule="auto"/>
      </w:pPr>
      <w:r>
        <w:t xml:space="preserve">在目标发送前开始全屏连续录制，保持 RViz 显示地图、机器人、LaserScan、AMCL</w:t>
      </w:r>
      <w:r>
        <w:t xml:space="preserve"> </w:t>
      </w:r>
      <w:r>
        <w:t xml:space="preserve">粒子、全局路径和代价地图，然后通过专用 action 运行器发送唯一长距离目标：</w:t>
      </w:r>
    </w:p>
    <w:p>
      <w:pPr>
        <w:pStyle w:val="SourceCode"/>
        <w:spacing w:before="80" w:after="80"/>
        <w:ind w:firstLine="0"/>
      </w:pPr>
      <w:r>
        <w:rPr>
          <w:rStyle w:val="ExtensionTok"/>
          <w:rFonts w:ascii="Consolas" w:hAnsi="Consolas" w:eastAsia="Consolas"/>
          <w:sz w:val="18"/>
        </w:rPr>
        <w:t xml:space="preserve">ros2</w:t>
      </w:r>
      <w:r>
        <w:rPr>
          <w:rStyle w:val="NormalTok"/>
          <w:rFonts w:ascii="Consolas" w:hAnsi="Consolas" w:eastAsia="Consolas"/>
          <w:sz w:val="18"/>
        </w:rPr>
        <w:t xml:space="preserve"> run tb4_experiment_bringup run_long_navigation </w:t>
      </w:r>
      <w:r>
        <w:rPr>
          <w:rStyle w:val="KeywordTok"/>
          <w:rFonts w:ascii="Consolas" w:hAnsi="Consolas" w:eastAsia="Consolas"/>
          <w:sz w:val="18"/>
        </w:rPr>
        <w:t xml:space="preserve">\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ExtensionTok"/>
          <w:rFonts w:ascii="Consolas" w:hAnsi="Consolas" w:eastAsia="Consolas"/>
          <w:sz w:val="18"/>
        </w:rPr>
        <w:t xml:space="preserve">--x</w:t>
      </w:r>
      <w:r>
        <w:rPr>
          <w:rStyle w:val="NormalTok"/>
          <w:rFonts w:ascii="Consolas" w:hAnsi="Consolas" w:eastAsia="Consolas"/>
          <w:sz w:val="18"/>
        </w:rPr>
        <w:t xml:space="preserve"> -7.0 --y -10.0 --yaw 0.0 </w:t>
      </w:r>
      <w:r>
        <w:rPr>
          <w:rStyle w:val="KeywordTok"/>
          <w:rFonts w:ascii="Consolas" w:hAnsi="Consolas" w:eastAsia="Consolas"/>
          <w:sz w:val="18"/>
        </w:rPr>
        <w:t xml:space="preserve">\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ExtensionTok"/>
          <w:rFonts w:ascii="Consolas" w:hAnsi="Consolas" w:eastAsia="Consolas"/>
          <w:sz w:val="18"/>
        </w:rPr>
        <w:t xml:space="preserve">--min-path-length</w:t>
      </w:r>
      <w:r>
        <w:rPr>
          <w:rStyle w:val="NormalTok"/>
          <w:rFonts w:ascii="Consolas" w:hAnsi="Consolas" w:eastAsia="Consolas"/>
          <w:sz w:val="18"/>
        </w:rPr>
        <w:t xml:space="preserve"> 12.0 </w:t>
      </w:r>
      <w:r>
        <w:rPr>
          <w:rStyle w:val="KeywordTok"/>
          <w:rFonts w:ascii="Consolas" w:hAnsi="Consolas" w:eastAsia="Consolas"/>
          <w:sz w:val="18"/>
        </w:rPr>
        <w:t xml:space="preserve">\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ExtensionTok"/>
          <w:rFonts w:ascii="Consolas" w:hAnsi="Consolas" w:eastAsia="Consolas"/>
          <w:sz w:val="18"/>
        </w:rPr>
        <w:t xml:space="preserve">--evidence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"</w:t>
      </w:r>
      <w:r>
        <w:rPr>
          <w:rStyle w:val="VariableTok"/>
          <w:rFonts w:ascii="Consolas" w:hAnsi="Consolas" w:eastAsia="Consolas"/>
          <w:sz w:val="18"/>
        </w:rPr>
        <w:t xml:space="preserve">$HOME</w:t>
      </w:r>
      <w:r>
        <w:rPr>
          <w:rStyle w:val="StringTok"/>
          <w:rFonts w:ascii="Consolas" w:hAnsi="Consolas" w:eastAsia="Consolas"/>
          <w:sz w:val="18"/>
        </w:rPr>
        <w:t xml:space="preserve">/long-navigation-result.json"</w:t>
      </w:r>
    </w:p>
    <w:p>
      <w:pPr>
        <w:pStyle w:val="FirstParagraph"/>
        <w:spacing w:line="360" w:lineRule="auto"/>
      </w:pPr>
      <w:r>
        <w:rPr>
          <w:rStyle w:val="VerbatimChar"/>
        </w:rPr>
        <w:t xml:space="preserve">run_long_navigation</w:t>
      </w:r>
      <w:r>
        <w:t xml:space="preserve"> </w:t>
      </w:r>
      <w:r>
        <w:t xml:space="preserve">订阅同一运行中的</w:t>
      </w:r>
      <w:r>
        <w:t xml:space="preserve"> </w:t>
      </w:r>
      <w:r>
        <w:rPr>
          <w:rStyle w:val="VerbatimChar"/>
        </w:rPr>
        <w:t xml:space="preserve">/plan</w:t>
      </w:r>
      <w:r>
        <w:t xml:space="preserve">，计算相邻位姿欧氏距离</w:t>
      </w:r>
      <w:r>
        <w:t xml:space="preserve"> </w:t>
      </w:r>
      <w:r>
        <w:t xml:space="preserve">之和；若路径短于 12.0 m，则取消 action 并判为失败。验收条件包括：</w:t>
      </w:r>
    </w:p>
    <w:p>
      <w:pPr>
        <w:numPr>
          <w:ilvl w:val="0"/>
          <w:numId w:val="1004"/>
        </w:numPr>
        <w:spacing w:line="360" w:lineRule="auto"/>
      </w:pPr>
      <w:r>
        <w:t xml:space="preserve">全局路径长度不小于 12.0 m；</w:t>
      </w:r>
    </w:p>
    <w:p>
      <w:pPr>
        <w:numPr>
          <w:ilvl w:val="0"/>
          <w:numId w:val="1004"/>
        </w:numPr>
        <w:spacing w:line="360" w:lineRule="auto"/>
      </w:pPr>
      <w:r>
        <w:t xml:space="preserve">路径跨越多个货架和通道，且不穿越占用或膨胀障碍；</w:t>
      </w:r>
    </w:p>
    <w:p>
      <w:pPr>
        <w:numPr>
          <w:ilvl w:val="0"/>
          <w:numId w:val="1004"/>
        </w:numPr>
        <w:spacing w:line="360" w:lineRule="auto"/>
      </w:pPr>
      <w:r>
        <w:t xml:space="preserve">同一条 action 最终进入</w:t>
      </w:r>
      <w:r>
        <w:t xml:space="preserve"> </w:t>
      </w:r>
      <w:r>
        <w:rPr>
          <w:rStyle w:val="VerbatimChar"/>
        </w:rPr>
        <w:t xml:space="preserve">SUCCEEDED (4)</w:t>
      </w:r>
      <w:r>
        <w:t xml:space="preserve">，不得进入</w:t>
      </w:r>
      <w:r>
        <w:t xml:space="preserve"> </w:t>
      </w:r>
      <w:r>
        <w:rPr>
          <w:rStyle w:val="VerbatimChar"/>
        </w:rPr>
        <w:t xml:space="preserve">ABORTED (6)</w:t>
      </w:r>
      <w:r>
        <w:t xml:space="preserve">；</w:t>
      </w:r>
    </w:p>
    <w:p>
      <w:pPr>
        <w:numPr>
          <w:ilvl w:val="0"/>
          <w:numId w:val="1004"/>
        </w:numPr>
        <w:spacing w:line="360" w:lineRule="auto"/>
      </w:pPr>
      <w:r>
        <w:t xml:space="preserve">JSON 同时保存目标、路径位姿数、路径长度、墙钟时长和终态；</w:t>
      </w:r>
    </w:p>
    <w:p>
      <w:pPr>
        <w:numPr>
          <w:ilvl w:val="0"/>
          <w:numId w:val="1004"/>
        </w:numPr>
        <w:spacing w:line="360" w:lineRule="auto"/>
      </w:pPr>
      <w:r>
        <w:t xml:space="preserve">视频从目标发送前开始，到机器人到达目标后结束，时长不少于 300 s，</w:t>
      </w:r>
      <w:r>
        <w:t xml:space="preserve"> </w:t>
      </w:r>
      <w:r>
        <w:t xml:space="preserve">不加速、不抽帧、不删减中间运动过程。</w:t>
      </w:r>
    </w:p>
    <w:p>
      <w:pPr>
        <w:pStyle w:val="Heading1"/>
        <w:ind w:firstLine="0"/>
      </w:pPr>
      <w:r>
        <w:t>6  实验结果与分析</w:t>
      </w:r>
    </w:p>
    <w:p>
      <w:pPr>
        <w:pStyle w:val="Heading2"/>
        <w:ind w:firstLine="0"/>
      </w:pPr>
      <w:r>
        <w:t>6.1  改进前问题量化与验收策略</w:t>
      </w:r>
    </w:p>
    <w:p>
      <w:pPr>
        <w:pStyle w:val="FirstParagraph"/>
        <w:spacing w:line="360" w:lineRule="auto"/>
      </w:pPr>
      <w:r>
        <w:t xml:space="preserve">初版证据中的 SLAM 行程为 0.550 m、已知栅格增量为 4,858，全局路径长度为</w:t>
      </w:r>
      <w:r>
        <w:t xml:space="preserve"> </w:t>
      </w:r>
      <w:r>
        <w:t xml:space="preserve">6.872 m。虽然能够证明基本功能链工作，但不足以展示多通道地图覆盖和长距离导航，</w:t>
      </w:r>
      <w:r>
        <w:t xml:space="preserve"> </w:t>
      </w:r>
      <w:r>
        <w:t xml:space="preserve">也没有对</w:t>
      </w:r>
      <w:r>
        <w:t xml:space="preserve">“</w:t>
      </w:r>
      <w:r>
        <w:t xml:space="preserve">雷达云是否漂移</w:t>
      </w:r>
      <w:r>
        <w:t xml:space="preserve">”</w:t>
      </w:r>
      <w:r>
        <w:t xml:space="preserve">给出可量化判据。改进版本不删除上述原始数据，而是将其</w:t>
      </w:r>
      <w:r>
        <w:t xml:space="preserve"> </w:t>
      </w:r>
      <w:r>
        <w:t xml:space="preserve">作为基线，并采用表 </w:t>
      </w:r>
      <w:hyperlink w:anchor="tab:acceptance-threshold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的更严格门槛重新验收。</w:t>
      </w:r>
    </w:p>
    <w:p>
      <w:pPr>
        <w:pStyle w:val="CaptionedFigure"/>
      </w:pPr>
      <w:bookmarkStart w:id="54" w:name="fig:acceptance-improvements"/>
      <w:r>
        <w:drawing>
          <wp:inline>
            <wp:extent cx="5613400" cy="2057148"/>
            <wp:effectExtent b="0" l="0" r="0" t="0"/>
            <wp:docPr descr="针对建图范围和路径长度反馈的改进前后对比" title="" id="1" name="Picture"/>
            <a:graphic>
              <a:graphicData uri="http://schemas.openxmlformats.org/drawingml/2006/picture">
                <pic:pic>
                  <pic:nvPicPr>
                    <pic:cNvPr descr="acceptance_improvemen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057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Caption"/>
        <w:ind w:firstLine="0"/>
        <w:jc w:val="center"/>
      </w:pPr>
      <w:r>
        <w:t>图 2  针对建图范围和路径长度反馈的改进前后对比</w:t>
      </w:r>
    </w:p>
    <w:p>
      <w:pPr>
        <w:pStyle w:val="Heading2"/>
        <w:ind w:firstLine="0"/>
      </w:pPr>
      <w:r>
        <w:t>6.2  扩展 SLAM 覆盖率结果</w:t>
      </w:r>
    </w:p>
    <w:p>
      <w:pPr>
        <w:pStyle w:val="FirstParagraph"/>
        <w:spacing w:line="360" w:lineRule="auto"/>
      </w:pPr>
      <w:r>
        <w:rPr>
          <w:rStyle w:val="VerbatimChar"/>
        </w:rPr>
        <w:t xml:space="preserve">validate_slam_coverage</w:t>
      </w:r>
      <w:r>
        <w:t xml:space="preserve"> </w:t>
      </w:r>
      <w:r>
        <w:t xml:space="preserve">同时订阅</w:t>
      </w:r>
      <w:r>
        <w:t xml:space="preserve"> </w:t>
      </w:r>
      <w:r>
        <w:rPr>
          <w:rStyle w:val="VerbatimChar"/>
        </w:rPr>
        <w:t xml:space="preserve">/map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/odom</w:t>
      </w:r>
      <w:r>
        <w:t xml:space="preserve">，累计相邻</w:t>
      </w:r>
      <w:r>
        <w:t xml:space="preserve"> </w:t>
      </w:r>
      <w:r>
        <w:t xml:space="preserve">里程计位姿距离，并比较初始地图与当前地图的已知栅格数量。单次大于 1.0 m 的里程计</w:t>
      </w:r>
      <w:r>
        <w:t xml:space="preserve"> </w:t>
      </w:r>
      <w:r>
        <w:t xml:space="preserve">跳变会被拒绝，避免将 TF/仿真重置误记为有效运动。实测在累计行程达到 5.00 m 时，</w:t>
      </w:r>
      <w:r>
        <w:t xml:space="preserve"> </w:t>
      </w:r>
      <w:r>
        <w:t xml:space="preserve">已知栅格增量已达到 58,506，显著超过 15,000 的门槛。</w:t>
      </w:r>
    </w:p>
    <w:bookmarkStart w:id="56" w:name="tab:slam-results"/>
    <w:p>
      <w:pPr>
        <w:pStyle w:val="Caption"/>
        <w:keepNext/>
        <w:pageBreakBefore/>
        <w:ind w:firstLine="0"/>
        <w:jc w:val="center"/>
      </w:pPr>
      <w:r>
        <w:t>表 5  扩展 SLAM 覆盖率量化结果</w:t>
      </w:r>
    </w:p>
    <w:tbl>
      <w:tblPr>
        <w:tblStyle w:val="TableGrid"/>
        <w:tblW w:type="pct" w:w="0.0"/>
        <w:jc w:val="center"/>
        <w:tblLook w:firstRow="1"/>
        <w:tblCaption w:val="扩展 SLAM 覆盖率量化结果"/>
      </w:tblPr>
      <w:tblGrid/>
      <w:tr>
        <w:trPr>
          <w:cnfStyle w:firstRow="1"/>
          <w:cantSplit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改进前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改进后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累计行程</w:t>
            </w:r>
          </w:p>
        </w:tc>
        <w:tc>
          <w:p>
            <w:pPr>
              <w:pStyle w:val="Compact"/>
              <w:jc w:val="left"/>
            </w:pPr>
            <w:r>
              <w:t xml:space="preserve">0.550 m</w:t>
            </w:r>
          </w:p>
        </w:tc>
        <w:tc>
          <w:p>
            <w:pPr>
              <w:pStyle w:val="Compact"/>
              <w:jc w:val="left"/>
            </w:pPr>
            <w:r>
              <w:t xml:space="preserve">5.00 m</w:t>
            </w:r>
          </w:p>
        </w:tc>
        <w:tc>
          <w:p>
            <w:pPr>
              <w:pStyle w:val="Compact"/>
              <w:jc w:val="left"/>
            </w:pPr>
            <w:r>
              <w:t xml:space="preserve">通过（门槛 5.0 m）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已知栅格增量</w:t>
            </w:r>
          </w:p>
        </w:tc>
        <w:tc>
          <w:p>
            <w:pPr>
              <w:pStyle w:val="Compact"/>
              <w:jc w:val="left"/>
            </w:pPr>
            <w:r>
              <w:t xml:space="preserve">4,858</w:t>
            </w:r>
          </w:p>
        </w:tc>
        <w:tc>
          <w:p>
            <w:pPr>
              <w:pStyle w:val="Compact"/>
              <w:jc w:val="left"/>
            </w:pPr>
            <w:r>
              <w:t xml:space="preserve">58,506</w:t>
            </w:r>
          </w:p>
        </w:tc>
        <w:tc>
          <w:p>
            <w:pPr>
              <w:pStyle w:val="Compact"/>
              <w:jc w:val="left"/>
            </w:pPr>
            <w:r>
              <w:t xml:space="preserve">通过（门槛 15,000）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建图路线</w:t>
            </w:r>
          </w:p>
        </w:tc>
        <w:tc>
          <w:p>
            <w:pPr>
              <w:pStyle w:val="Compact"/>
              <w:jc w:val="left"/>
            </w:pPr>
            <w:r>
              <w:t xml:space="preserve">单一 L 形短程</w:t>
            </w:r>
          </w:p>
        </w:tc>
        <w:tc>
          <w:p>
            <w:pPr>
              <w:pStyle w:val="Compact"/>
              <w:jc w:val="left"/>
            </w:pPr>
            <w:r>
              <w:t xml:space="preserve">多通道三段路线</w:t>
            </w:r>
          </w:p>
        </w:tc>
        <w:tc>
          <w:p>
            <w:pPr>
              <w:pStyle w:val="Compact"/>
              <w:jc w:val="left"/>
            </w:pPr>
            <w:r>
              <w:t xml:space="preserve">改进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前向安全检查</w:t>
            </w:r>
          </w:p>
        </w:tc>
        <w:tc>
          <w:p>
            <w:pPr>
              <w:pStyle w:val="Compact"/>
              <w:jc w:val="left"/>
            </w:pPr>
            <w:r>
              <w:t xml:space="preserve">无自动门槛</w:t>
            </w:r>
          </w:p>
        </w:tc>
        <w:tc>
          <w:p>
            <w:pPr>
              <w:pStyle w:val="Compact"/>
              <w:jc w:val="left"/>
            </w:pPr>
            <w:r>
              <w:t xml:space="preserve">0.55 m 障碍停机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/map</w:t>
            </w:r>
            <w:r>
              <w:t xml:space="preserve">、</w:t>
            </w:r>
            <w:r>
              <w:rPr>
                <w:rStyle w:val="VerbatimChar"/>
              </w:rPr>
              <w:t xml:space="preserve">/odom</w:t>
            </w:r>
          </w:p>
        </w:tc>
        <w:tc>
          <w:p>
            <w:pPr>
              <w:pStyle w:val="Compact"/>
              <w:jc w:val="left"/>
            </w:pPr>
            <w:r>
              <w:t xml:space="preserve">人工观察</w:t>
            </w:r>
          </w:p>
        </w:tc>
        <w:tc>
          <w:p>
            <w:pPr>
              <w:pStyle w:val="Compact"/>
              <w:jc w:val="left"/>
            </w:pPr>
            <w:r>
              <w:t xml:space="preserve">同步自动订阅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bookmarkEnd w:id="56"/>
    <w:p>
      <w:pPr>
        <w:pStyle w:val="BodyText"/>
        <w:spacing w:line="360" w:lineRule="auto"/>
      </w:pPr>
      <w:r>
        <w:t xml:space="preserve">图 </w:t>
      </w:r>
      <w:hyperlink w:anchor="fig:slam-baseline">
        <w:r>
          <w:rPr>
            <w:rStyle w:val="Hyperlink"/>
          </w:rPr>
          <w:t xml:space="preserve">[fig:slam-baseline]</w:t>
        </w:r>
      </w:hyperlink>
      <w:r>
        <w:t xml:space="preserve"> </w:t>
      </w:r>
      <w:r>
        <w:t xml:space="preserve">保留原始局部地图作为对照；新版提交同时提供</w:t>
      </w:r>
      <w:r>
        <w:t xml:space="preserve"> </w:t>
      </w:r>
      <w:r>
        <w:rPr>
          <w:rStyle w:val="VerbatimChar"/>
        </w:rPr>
        <w:t xml:space="preserve">extended_lab_map.yaml/pgm</w:t>
      </w:r>
      <w:r>
        <w:t xml:space="preserve">，用于保存达到覆盖率门槛后的地图快照。</w:t>
      </w:r>
    </w:p>
    <w:p>
      <w:pPr>
        <w:pStyle w:val="CaptionedFigure"/>
      </w:pPr>
      <w:r>
        <w:drawing>
          <wp:inline>
            <wp:extent cx="5613400" cy="4210050"/>
            <wp:effectExtent b="0" l="0" r="0" t="0"/>
            <wp:docPr descr="改进前初始局部地图" title="" id="1" name="Picture"/>
            <a:graphic>
              <a:graphicData uri="http://schemas.openxmlformats.org/drawingml/2006/picture">
                <pic:pic>
                  <pic:nvPicPr>
                    <pic:cNvPr descr="slam_initi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/>
      </w:pPr>
      <w:r>
        <w:t xml:space="preserve">改进前初始局部地图</w:t>
      </w:r>
    </w:p>
    <w:p>
      <w:pPr>
        <w:pStyle w:val="CaptionedFigure"/>
      </w:pPr>
      <w:r>
        <w:drawing>
          <wp:inline>
            <wp:extent cx="5613400" cy="4210050"/>
            <wp:effectExtent b="0" l="0" r="0" t="0"/>
            <wp:docPr descr="改进前短程增量结果" title="" id="1" name="Picture"/>
            <a:graphic>
              <a:graphicData uri="http://schemas.openxmlformats.org/drawingml/2006/picture">
                <pic:pic>
                  <pic:nvPicPr>
                    <pic:cNvPr descr="slam_fin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/>
      </w:pPr>
      <w:r>
        <w:t xml:space="preserve">改进前短程增量结果</w:t>
      </w:r>
    </w:p>
    <w:p>
      <w:pPr>
        <w:pStyle w:val="CaptionedFigure"/>
      </w:pPr>
      <w:bookmarkStart w:id="60" w:name="fig:extended-map"/>
      <w:r>
        <w:drawing>
          <wp:inline>
            <wp:extent cx="5613400" cy="4823682"/>
            <wp:effectExtent b="0" l="0" r="0" t="0"/>
            <wp:docPr descr="达到 5.00 m / 58,506 cells 覆盖率门槛后保存的扩展地图" title="" id="1" name="Picture"/>
            <a:graphic>
              <a:graphicData uri="http://schemas.openxmlformats.org/drawingml/2006/picture">
                <pic:pic>
                  <pic:nvPicPr>
                    <pic:cNvPr descr="extended_lab_m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823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Caption"/>
        <w:ind w:firstLine="0"/>
        <w:jc w:val="center"/>
      </w:pPr>
      <w:r>
        <w:t>图 4  达到 5.00 m / 58,506 cells 覆盖率门槛后保存的扩展地图</w:t>
      </w:r>
    </w:p>
    <w:p>
      <w:pPr>
        <w:pStyle w:val="Heading2"/>
        <w:ind w:firstLine="0"/>
      </w:pPr>
      <w:r>
        <w:t>6.3  AMCL、TF 与 LaserScan 稳定性</w:t>
      </w:r>
    </w:p>
    <w:p>
      <w:pPr>
        <w:pStyle w:val="FirstParagraph"/>
        <w:spacing w:line="360" w:lineRule="auto"/>
      </w:pPr>
      <w:r>
        <w:t xml:space="preserve">稳定性检查在机器人静止时连续观察 15 s。每个有效 LaserScan 端点通过</w:t>
      </w:r>
      <w:r>
        <w:t xml:space="preserve"> </w:t>
      </w:r>
      <w:r>
        <w:rPr>
          <w:rStyle w:val="VerbatimChar"/>
        </w:rPr>
        <w:t xml:space="preserve">map -&gt; scan</w:t>
      </w:r>
      <w:r>
        <w:t xml:space="preserve"> </w:t>
      </w:r>
      <w:r>
        <w:t xml:space="preserve">TF 投影到占据栅格，若端点在 0.20 m 邻域内命中占用栅格，则计为</w:t>
      </w:r>
      <w:r>
        <w:t xml:space="preserve"> </w:t>
      </w:r>
      <w:r>
        <w:t xml:space="preserve">匹配。实测位置漂移和航向漂移均为 0，端点匹配率为 0.965；因此</w:t>
      </w:r>
      <w:r>
        <w:t xml:space="preserve">“</w:t>
      </w:r>
      <w:r>
        <w:t xml:space="preserve">雷达云在飘</w:t>
      </w:r>
      <w:r>
        <w:t xml:space="preserve">”</w:t>
      </w:r>
      <w:r>
        <w:t xml:space="preserve">不再</w:t>
      </w:r>
      <w:r>
        <w:t xml:space="preserve"> </w:t>
      </w:r>
      <w:r>
        <w:t xml:space="preserve">仅凭 RViz 观感判断，而由 TF 漂移和地图几何匹配两个指标共同判定。</w:t>
      </w:r>
    </w:p>
    <w:p>
      <w:pPr>
        <w:pStyle w:val="CaptionedFigure"/>
      </w:pPr>
      <w:bookmarkStart w:id="63" w:name="fig:localization-acceptance"/>
      <w:r>
        <w:drawing>
          <wp:inline>
            <wp:extent cx="5613400" cy="2384263"/>
            <wp:effectExtent b="0" l="0" r="0" t="0"/>
            <wp:docPr descr="AMCL、LaserScan 与长距离导航自动验收结果" title="" id="1" name="Picture"/>
            <a:graphic>
              <a:graphicData uri="http://schemas.openxmlformats.org/drawingml/2006/picture">
                <pic:pic>
                  <pic:nvPicPr>
                    <pic:cNvPr descr="localization_accepta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384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Caption"/>
        <w:ind w:firstLine="0"/>
        <w:jc w:val="center"/>
      </w:pPr>
      <w:r>
        <w:t>图 5  AMCL、LaserScan 与长距离导航自动验收结果</w:t>
      </w:r>
    </w:p>
    <w:bookmarkStart w:id="64" w:name="tab:localization-results"/>
    <w:p>
      <w:pPr>
        <w:pStyle w:val="Caption"/>
        <w:keepNext/>
        <w:pageBreakBefore/>
        <w:ind w:firstLine="0"/>
        <w:jc w:val="center"/>
      </w:pPr>
      <w:r>
        <w:t>表 6  定位和激光稳定性结果</w:t>
      </w:r>
    </w:p>
    <w:tbl>
      <w:tblPr>
        <w:tblStyle w:val="TableGrid"/>
        <w:tblW w:type="pct" w:w="0.0"/>
        <w:jc w:val="center"/>
        <w:tblLook w:firstRow="1"/>
        <w:tblCaption w:val="定位和激光稳定性结果"/>
      </w:tblPr>
      <w:tblGrid/>
      <w:tr>
        <w:trPr>
          <w:cnfStyle w:firstRow="1"/>
          <w:cantSplit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实测值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门槛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稳定观察窗口</w:t>
            </w:r>
          </w:p>
        </w:tc>
        <w:tc>
          <w:p>
            <w:pPr>
              <w:pStyle w:val="Compact"/>
              <w:jc w:val="left"/>
            </w:pPr>
            <w:r>
              <w:t xml:space="preserve">15.0 s</w:t>
            </w:r>
          </w:p>
        </w:tc>
        <w:tc>
          <w:p>
            <w:pPr>
              <w:pStyle w:val="Compact"/>
              <w:jc w:val="left"/>
            </w:pPr>
            <w:r>
              <w:t xml:space="preserve">15.0 s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位置漂移</w:t>
            </w:r>
          </w:p>
        </w:tc>
        <w:tc>
          <w:p>
            <w:pPr>
              <w:pStyle w:val="Compact"/>
              <w:jc w:val="left"/>
            </w:pPr>
            <w:r>
              <w:t xml:space="preserve">0.000 m</w:t>
            </w:r>
          </w:p>
        </w:tc>
        <w:tc>
          <w:p>
            <w:pPr>
              <w:pStyle w:val="Compact"/>
              <w:jc w:val="left"/>
            </w:pPr>
            <m:oMath>
              <m:r>
                <m:t>≤</m:t>
              </m:r>
              <m:r>
                <m:t>0.10</m:t>
              </m:r>
            </m:oMath>
            <w:r>
              <w:t xml:space="preserve"> </w:t>
            </w: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航向漂移</w:t>
            </w:r>
          </w:p>
        </w:tc>
        <w:tc>
          <w:p>
            <w:pPr>
              <w:pStyle w:val="Compact"/>
              <w:jc w:val="left"/>
            </w:pPr>
            <w:r>
              <w:t xml:space="preserve">0.000 rad</w:t>
            </w:r>
          </w:p>
        </w:tc>
        <w:tc>
          <w:p>
            <w:pPr>
              <w:pStyle w:val="Compact"/>
              <w:jc w:val="left"/>
            </w:pPr>
            <m:oMath>
              <m:r>
                <m:t>≤</m:t>
              </m:r>
              <m:r>
                <m:t>0.10</m:t>
              </m:r>
            </m:oMath>
            <w:r>
              <w:t xml:space="preserve"> </w:t>
            </w:r>
            <w:r>
              <w:t xml:space="preserve">rad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LaserScan/地图匹配率</w:t>
            </w:r>
          </w:p>
        </w:tc>
        <w:tc>
          <w:p>
            <w:pPr>
              <w:pStyle w:val="Compact"/>
              <w:jc w:val="left"/>
            </w:pPr>
            <w:r>
              <w:t xml:space="preserve">0.965</w:t>
            </w:r>
          </w:p>
        </w:tc>
        <w:tc>
          <w:p>
            <w:pPr>
              <w:pStyle w:val="Compact"/>
              <w:jc w:val="left"/>
            </w:pPr>
            <m:oMath>
              <m:r>
                <m:t>≥</m:t>
              </m:r>
              <m:r>
                <m:t>0.35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端点匹配容差</w:t>
            </w:r>
          </w:p>
        </w:tc>
        <w:tc>
          <w:p>
            <w:pPr>
              <w:pStyle w:val="Compact"/>
              <w:jc w:val="left"/>
            </w:pPr>
            <w:r>
              <w:t xml:space="preserve">0.20 m</w:t>
            </w:r>
          </w:p>
        </w:tc>
        <w:tc>
          <w:p>
            <w:pPr>
              <w:pStyle w:val="Compact"/>
              <w:jc w:val="left"/>
            </w:pPr>
            <w:r>
              <w:t xml:space="preserve">0.20 m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bookmarkEnd w:id="64"/>
    <w:p>
      <w:pPr>
        <w:pStyle w:val="CaptionedFigure"/>
      </w:pPr>
      <w:bookmarkStart w:id="66" w:name="fig:long-navigation-start"/>
      <w:r>
        <w:drawing>
          <wp:inline>
            <wp:extent cx="5613400" cy="4210050"/>
            <wp:effectExtent b="0" l="0" r="0" t="0"/>
            <wp:docPr descr="长距离目标发送前的 RViz：地图、机器人、LaserScan 与 AMCL 粒子" title="" id="1" name="Picture"/>
            <a:graphic>
              <a:graphicData uri="http://schemas.openxmlformats.org/drawingml/2006/picture">
                <pic:pic>
                  <pic:nvPicPr>
                    <pic:cNvPr descr="long_navigation_star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Caption"/>
        <w:ind w:firstLine="0"/>
        <w:jc w:val="center"/>
      </w:pPr>
      <w:r>
        <w:t>图 6  长距离目标发送前的 RViz：地图、机器人、LaserScan 与 AMCL 粒子</w:t>
      </w:r>
    </w:p>
    <w:p>
      <w:pPr>
        <w:pStyle w:val="Heading2"/>
        <w:ind w:firstLine="0"/>
      </w:pPr>
      <w:r>
        <w:t>6.4  长距离 A* 路径与闭环执行</w:t>
      </w:r>
    </w:p>
    <w:p>
      <w:pPr>
        <w:pStyle w:val="FirstParagraph"/>
        <w:spacing w:line="360" w:lineRule="auto"/>
      </w:pPr>
      <w:r>
        <w:t xml:space="preserve">Planner Server 日志确认创建的插件类型为</w:t>
      </w:r>
      <w:r>
        <w:t xml:space="preserve"> </w:t>
      </w:r>
      <w:r>
        <w:rPr>
          <w:rStyle w:val="VerbatimChar"/>
        </w:rPr>
        <w:t xml:space="preserve">tb4_astar_planner/AStarPlanner</w:t>
      </w:r>
      <w:r>
        <w:t xml:space="preserve">，参数查询返回同一类型。目标设置为</w:t>
      </w:r>
      <w:r>
        <w:t xml:space="preserve"> </w:t>
      </w:r>
      <m:oMath>
        <m:r>
          <m:t>(</m:t>
        </m:r>
        <m:r>
          <m:t>−</m:t>
        </m:r>
        <m:r>
          <m:t>7.0</m:t>
        </m:r>
        <m:r>
          <m:t>,</m:t>
        </m:r>
        <m:r>
          <m:t>−</m:t>
        </m:r>
        <m:r>
          <m:t>10.0</m:t>
        </m:r>
        <m:r>
          <m:t>,</m:t>
        </m:r>
        <m:r>
          <m:t>0.0</m:t>
        </m:r>
        <m:r>
          <m:t>)</m:t>
        </m:r>
      </m:oMath>
      <w:r>
        <w:t xml:space="preserve"> </w:t>
      </w:r>
      <w:r>
        <w:t xml:space="preserve">后，</w:t>
      </w:r>
      <w:r>
        <w:rPr>
          <w:rStyle w:val="VerbatimChar"/>
        </w:rPr>
        <w:t xml:space="preserve">run_long_navigation</w:t>
      </w:r>
      <w:r>
        <w:t xml:space="preserve"> </w:t>
      </w:r>
      <w:r>
        <w:t xml:space="preserve">收到 370 个路径位姿，</w:t>
      </w:r>
      <w:r>
        <w:t xml:space="preserve"> </w:t>
      </w:r>
      <w:r>
        <w:t xml:space="preserve">相邻位姿累计长度为 13.459614 m，超过 12.0 m 的最低要求。RViz 中的红色全局路径</w:t>
      </w:r>
      <w:r>
        <w:t xml:space="preserve"> </w:t>
      </w:r>
      <w:r>
        <w:t xml:space="preserve">跨越多个货架与通道，机器人在 DWB 与速度平滑器闭环控制下沿路径移动。</w:t>
      </w:r>
    </w:p>
    <w:p>
      <w:pPr>
        <w:pStyle w:val="CaptionedFigure"/>
      </w:pPr>
      <w:bookmarkStart w:id="69" w:name="fig:long-navigation-path"/>
      <w:r>
        <w:drawing>
          <wp:inline>
            <wp:extent cx="5613400" cy="4210050"/>
            <wp:effectExtent b="0" l="0" r="0" t="0"/>
            <wp:docPr descr="长距离 A* 全局路径跨越多个 warehouse 通道" title="" id="1" name="Picture"/>
            <a:graphic>
              <a:graphicData uri="http://schemas.openxmlformats.org/drawingml/2006/picture">
                <pic:pic>
                  <pic:nvPicPr>
                    <pic:cNvPr descr="long_navigation_pat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Caption"/>
        <w:ind w:firstLine="0"/>
        <w:jc w:val="center"/>
      </w:pPr>
      <w:r>
        <w:t>图 7  长距离 A* 全局路径跨越多个 warehouse 通道</w:t>
      </w:r>
    </w:p>
    <w:bookmarkStart w:id="70" w:name="tab:path-results"/>
    <w:p>
      <w:pPr>
        <w:pStyle w:val="Caption"/>
        <w:keepNext/>
        <w:ind w:firstLine="0"/>
        <w:jc w:val="center"/>
      </w:pPr>
      <w:r>
        <w:t>表 7  长距离全局路径和 action 结果</w:t>
      </w:r>
    </w:p>
    <w:tbl>
      <w:tblPr>
        <w:tblStyle w:val="TableGrid"/>
        <w:tblW w:type="pct" w:w="0.0"/>
        <w:jc w:val="center"/>
        <w:tblLook w:firstRow="1"/>
        <w:tblCaption w:val="长距离全局路径和 action 结果"/>
      </w:tblPr>
      <w:tblGrid/>
      <w:tr>
        <w:trPr>
          <w:cnfStyle w:firstRow="1"/>
          <w:cantSplit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实测值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目标位姿</w:t>
            </w:r>
          </w:p>
        </w:tc>
        <w:tc>
          <w:p>
            <w:pPr>
              <w:pStyle w:val="Compact"/>
              <w:jc w:val="left"/>
            </w:pPr>
            <m:oMath>
              <m:r>
                <m:t>(</m:t>
              </m:r>
              <m:r>
                <m:t>−</m:t>
              </m:r>
              <m:r>
                <m:t>7.0</m:t>
              </m:r>
              <m:r>
                <m:t>,</m:t>
              </m:r>
              <m:r>
                <m:t>−</m:t>
              </m:r>
              <m:r>
                <m:t>10.0</m:t>
              </m:r>
              <m:r>
                <m:t>,</m:t>
              </m:r>
              <m:r>
                <m:t>0.0</m:t>
              </m:r>
              <m:r>
                <m:t>)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与验收目标一致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路径位姿数量</w:t>
            </w:r>
          </w:p>
        </w:tc>
        <w:tc>
          <w:p>
            <w:pPr>
              <w:pStyle w:val="Compact"/>
              <w:jc w:val="left"/>
            </w:pPr>
            <w:r>
              <w:t xml:space="preserve">370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路径长度</w:t>
            </w:r>
          </w:p>
        </w:tc>
        <w:tc>
          <w:p>
            <w:pPr>
              <w:pStyle w:val="Compact"/>
              <w:jc w:val="left"/>
            </w:pPr>
            <w:r>
              <w:t xml:space="preserve">13.459614 m</w:t>
            </w:r>
          </w:p>
        </w:tc>
        <w:tc>
          <w:p>
            <w:pPr>
              <w:pStyle w:val="Compact"/>
              <w:jc w:val="left"/>
            </w:pPr>
            <w:r>
              <w:t xml:space="preserve">通过（门槛 12.0 m）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墙钟执行时长</w:t>
            </w:r>
          </w:p>
        </w:tc>
        <w:tc>
          <w:p>
            <w:pPr>
              <w:pStyle w:val="Compact"/>
              <w:jc w:val="left"/>
            </w:pPr>
            <w:r>
              <w:t xml:space="preserve">385.981 s</w:t>
            </w:r>
          </w:p>
        </w:tc>
        <w:tc>
          <w:p>
            <w:pPr>
              <w:pStyle w:val="Compact"/>
              <w:jc w:val="left"/>
            </w:pPr>
            <w:r>
              <w:t xml:space="preserve">完整等待终态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终态码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SUCCEEDED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</w:t>
            </w:r>
            <w:r>
              <w:t xml:space="preserve"> </w:t>
            </w:r>
            <w:r>
              <w:t xml:space="preserve">发布者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planner_server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bookmarkEnd w:id="70"/>
    <w:p>
      <w:pPr>
        <w:pStyle w:val="CaptionedFigure"/>
      </w:pPr>
      <w:bookmarkStart w:id="72" w:name="fig:long-navigation-goal"/>
      <w:r>
        <w:drawing>
          <wp:inline>
            <wp:extent cx="5613400" cy="4210050"/>
            <wp:effectExtent b="0" l="0" r="0" t="0"/>
            <wp:docPr descr="长距离导航终点：RViz 显示 Feedback: reached" title="" id="1" name="Picture"/>
            <a:graphic>
              <a:graphicData uri="http://schemas.openxmlformats.org/drawingml/2006/picture">
                <pic:pic>
                  <pic:nvPicPr>
                    <pic:cNvPr descr="long_navigation_go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Caption"/>
        <w:ind w:firstLine="0"/>
        <w:jc w:val="center"/>
      </w:pPr>
      <w:r>
        <w:t>图 8  长距离导航终点：RViz 显示 Feedback: reached</w:t>
      </w:r>
    </w:p>
    <w:p>
      <w:pPr>
        <w:pStyle w:val="Heading2"/>
        <w:ind w:firstLine="0"/>
      </w:pPr>
      <w:r>
        <w:t>6.5  完整无加速视频验收</w:t>
      </w:r>
    </w:p>
    <w:p>
      <w:pPr>
        <w:pStyle w:val="FirstParagraph"/>
        <w:spacing w:line="360" w:lineRule="auto"/>
      </w:pPr>
      <w:r>
        <w:t xml:space="preserve">录屏从目标发送前开始，到机器人到达目标并由同一 action 返回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 </w:t>
      </w:r>
      <w:r>
        <w:t xml:space="preserve">后结束。结构化录屏工具另生成了 20.959 s 的标注摘要，该文件</w:t>
      </w:r>
      <w:r>
        <w:t xml:space="preserve"> </w:t>
      </w:r>
      <w:r>
        <w:t xml:space="preserve">不作为验收视频；最终提交视频由四个按时间连续的原始 MKV 分段使用 FFmpeg concat</w:t>
      </w:r>
      <w:r>
        <w:t xml:space="preserve"> </w:t>
      </w:r>
      <w:r>
        <w:t xml:space="preserve">demuxer 和</w:t>
      </w:r>
      <w:r>
        <w:t xml:space="preserve"> </w:t>
      </w:r>
      <w:r>
        <w:rPr>
          <w:rStyle w:val="VerbatimChar"/>
        </w:rPr>
        <w:t xml:space="preserve">-c copy</w:t>
      </w:r>
      <w:r>
        <w:t xml:space="preserve"> </w:t>
      </w:r>
      <w:r>
        <w:t xml:space="preserve">无损拼接，再以 stream copy 封装为 MP4。整个过程未使用</w:t>
      </w:r>
      <w:r>
        <w:t xml:space="preserve"> </w:t>
      </w:r>
      <w:r>
        <w:rPr>
          <w:rStyle w:val="VerbatimChar"/>
        </w:rPr>
        <w:t xml:space="preserve">setpts</w:t>
      </w:r>
      <w:r>
        <w:t xml:space="preserve">、trim、fps 转换或其他速度/删减滤镜。</w:t>
      </w:r>
    </w:p>
    <w:bookmarkStart w:id="74" w:name="tab:video-results"/>
    <w:p>
      <w:pPr>
        <w:pStyle w:val="Caption"/>
        <w:keepNext/>
        <w:ind w:firstLine="0"/>
        <w:jc w:val="center"/>
      </w:pPr>
      <w:r>
        <w:t>表 8  最终完整视频技术信息</w:t>
      </w:r>
    </w:p>
    <w:tbl>
      <w:tblPr>
        <w:tblStyle w:val="TableGrid"/>
        <w:tblW w:type="pct" w:w="0.0"/>
        <w:jc w:val="center"/>
        <w:tblLook w:firstRow="1"/>
        <w:tblCaption w:val="最终完整视频技术信息"/>
      </w:tblPr>
      <w:tblGrid/>
      <w:tr>
        <w:trPr>
          <w:cnfStyle w:firstRow="1"/>
          <w:cantSplit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实测值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实验二-自主导航.mp4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p>
            <w:pPr>
              <w:pStyle w:val="Compact"/>
              <w:jc w:val="left"/>
            </w:pPr>
            <w:r>
              <w:t xml:space="preserve">443.934 s（7 min 23.934 s）</w:t>
            </w:r>
          </w:p>
        </w:tc>
        <w:tc>
          <w:p>
            <w:pPr>
              <w:pStyle w:val="Compact"/>
              <w:jc w:val="left"/>
            </w:pPr>
            <w:r>
              <w:t xml:space="preserve">通过（门槛 300 s）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编码</w:t>
            </w:r>
          </w:p>
        </w:tc>
        <w:tc>
          <w:p>
            <w:pPr>
              <w:pStyle w:val="Compact"/>
              <w:jc w:val="left"/>
            </w:pPr>
            <w:r>
              <w:t xml:space="preserve">H.264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p>
            <w:pPr>
              <w:pStyle w:val="Compact"/>
              <w:jc w:val="left"/>
            </w:pPr>
            <m:oMath>
              <m:r>
                <m:t>1600</m:t>
              </m:r>
              <m:r>
                <m:t>×</m:t>
              </m:r>
              <m:r>
                <m:t>1200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帧率</w:t>
            </w:r>
          </w:p>
        </w:tc>
        <w:tc>
          <w:p>
            <w:pPr>
              <w:pStyle w:val="Compact"/>
              <w:jc w:val="left"/>
            </w:pPr>
            <w:r>
              <w:t xml:space="preserve">15 fps</w:t>
            </w:r>
          </w:p>
        </w:tc>
        <w:tc>
          <w:p>
            <w:pPr>
              <w:pStyle w:val="Compact"/>
              <w:jc w:val="left"/>
            </w:pPr>
            <w:r>
              <w:t xml:space="preserve">保持原始采集帧率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加速/删减滤镜</w:t>
            </w:r>
          </w:p>
        </w:tc>
        <w:tc>
          <w:p>
            <w:pPr>
              <w:pStyle w:val="Compact"/>
              <w:jc w:val="left"/>
            </w:pPr>
            <w:r>
              <w:t xml:space="preserve">未使用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bookmarkEnd w:id="74"/>
    <w:p>
      <w:pPr>
        <w:pStyle w:val="Heading2"/>
        <w:ind w:firstLine="0"/>
      </w:pPr>
      <w:r>
        <w:t>6.6  仿真时钟与低负载配置分析</w:t>
      </w:r>
    </w:p>
    <w:p>
      <w:pPr>
        <w:pStyle w:val="FirstParagraph"/>
        <w:spacing w:line="360" w:lineRule="auto"/>
      </w:pPr>
      <w:r>
        <w:t xml:space="preserve">启动阶段由</w:t>
      </w:r>
      <w:r>
        <w:t xml:space="preserve"> </w:t>
      </w:r>
      <w:r>
        <w:rPr>
          <w:rStyle w:val="VerbatimChar"/>
        </w:rPr>
        <w:t xml:space="preserve">vmware_simulation_validator</w:t>
      </w:r>
      <w:r>
        <w:t xml:space="preserve"> </w:t>
      </w:r>
      <w:r>
        <w:t xml:space="preserve">连续观察 120 s 墙钟，确认</w:t>
      </w:r>
      <w:r>
        <w:t xml:space="preserve"> </w:t>
      </w:r>
      <w:r>
        <w:rPr>
          <w:rStyle w:val="VerbatimChar"/>
        </w:rPr>
        <w:t xml:space="preserve">/clock</w:t>
      </w:r>
      <w:r>
        <w:t xml:space="preserve"> </w:t>
      </w:r>
      <w:r>
        <w:t xml:space="preserve">推进，且</w:t>
      </w:r>
      <w:r>
        <w:t xml:space="preserve"> </w:t>
      </w:r>
      <w:r>
        <w:rPr>
          <w:rStyle w:val="VerbatimChar"/>
        </w:rPr>
        <w:t xml:space="preserve">/scan</w:t>
      </w:r>
      <w:r>
        <w:t xml:space="preserve"> </w:t>
      </w:r>
      <w:r>
        <w:t xml:space="preserve">包含 1.339–11.997 m 的环境回波；通过后</w:t>
      </w:r>
      <w:r>
        <w:t xml:space="preserve"> </w:t>
      </w:r>
      <w:r>
        <w:t xml:space="preserve">15 s 停钟 watchdog 继续运行。最终长距离 action 又持续 385.981 s 墙钟并正常结束，</w:t>
      </w:r>
      <w:r>
        <w:t xml:space="preserve"> </w:t>
      </w:r>
      <w:r>
        <w:t xml:space="preserve">完整录屏持续 443.934 s，说明本次验收期间物理、传感器、定位、规划与控制链路均</w:t>
      </w:r>
      <w:r>
        <w:t xml:space="preserve"> </w:t>
      </w:r>
      <w:r>
        <w:t xml:space="preserve">持续工作。</w:t>
      </w:r>
    </w:p>
    <w:p>
      <w:pPr>
        <w:pStyle w:val="BodyText"/>
        <w:spacing w:line="360" w:lineRule="auto"/>
      </w:pPr>
      <w:r>
        <w:t xml:space="preserve">本机约 6 vCPU、7.7 GiB 内存且无独立 GPU。Gazebo 软件渲染、RPLIDAR、</w:t>
      </w:r>
      <w:r>
        <w:t xml:space="preserve"> </w:t>
      </w:r>
      <w:r>
        <w:t xml:space="preserve">AMCL、两套 costmap 与 RViz 同时运行时仍会竞争 CPU 和虚拟 GPU；Nav2 日志中出现</w:t>
      </w:r>
      <w:r>
        <w:t xml:space="preserve"> </w:t>
      </w:r>
      <w:r>
        <w:rPr>
          <w:rStyle w:val="VerbatimChar"/>
        </w:rPr>
        <w:t xml:space="preserve">Behavior Tree tick rate 100.00 was exceeded</w:t>
      </w:r>
      <w:r>
        <w:t xml:space="preserve"> </w:t>
      </w:r>
      <w:r>
        <w:t xml:space="preserve">警告，但未导致 action 中止。</w:t>
      </w:r>
      <w:r>
        <w:t xml:space="preserve"> </w:t>
      </w:r>
      <w:r>
        <w:t xml:space="preserve">为获得可完成的端到端实验，证据采集使用了以下低负载配置：</w:t>
      </w:r>
    </w:p>
    <w:p>
      <w:pPr>
        <w:numPr>
          <w:ilvl w:val="0"/>
          <w:numId w:val="1005"/>
        </w:numPr>
        <w:spacing w:line="360" w:lineRule="auto"/>
      </w:pPr>
      <w:r>
        <w:t xml:space="preserve">Gazebo 以 server-only 模式运行，关闭三维客户端但保留物理、传感器和时钟；</w:t>
      </w:r>
    </w:p>
    <w:p>
      <w:pPr>
        <w:numPr>
          <w:ilvl w:val="0"/>
          <w:numId w:val="1005"/>
        </w:numPr>
        <w:spacing w:line="360" w:lineRule="auto"/>
      </w:pPr>
      <w:r>
        <w:t xml:space="preserve">OAK-D 停用；关闭 Create 3 cliff/IR GPU lidar 及其 ROS 桥接，因为导航使用</w:t>
      </w:r>
      <w:r>
        <w:t xml:space="preserve"> </w:t>
      </w:r>
      <w:r>
        <w:t xml:space="preserve">RPLIDAR；</w:t>
      </w:r>
    </w:p>
    <w:p>
      <w:pPr>
        <w:numPr>
          <w:ilvl w:val="0"/>
          <w:numId w:val="1005"/>
        </w:numPr>
        <w:spacing w:line="360" w:lineRule="auto"/>
      </w:pPr>
      <w:r>
        <w:t xml:space="preserve">RPLIDAR 更新率由默认高频降至 10 Hz，</w:t>
      </w:r>
      <w:r>
        <w:rPr>
          <w:rStyle w:val="VerbatimChar"/>
        </w:rPr>
        <w:t xml:space="preserve">/scan</w:t>
      </w:r>
      <w:r>
        <w:t xml:space="preserve"> </w:t>
      </w:r>
      <w:r>
        <w:t xml:space="preserve">始终保持发布；</w:t>
      </w:r>
    </w:p>
    <w:p>
      <w:pPr>
        <w:numPr>
          <w:ilvl w:val="0"/>
          <w:numId w:val="1005"/>
        </w:numPr>
        <w:spacing w:line="360" w:lineRule="auto"/>
      </w:pPr>
      <w:r>
        <w:t xml:space="preserve">不生成充电底座，不启动 TurtleBot4 HMI/传感器 lifecycle，保留 Create 3</w:t>
      </w:r>
      <w:r>
        <w:t xml:space="preserve"> </w:t>
      </w:r>
      <w:r>
        <w:t xml:space="preserve">运动控制、里程计和 TF；</w:t>
      </w:r>
    </w:p>
    <w:p>
      <w:pPr>
        <w:numPr>
          <w:ilvl w:val="0"/>
          <w:numId w:val="1005"/>
        </w:numPr>
        <w:spacing w:line="360" w:lineRule="auto"/>
      </w:pPr>
      <w:r>
        <w:t xml:space="preserve">临时 world 使用</w:t>
      </w:r>
      <w:r>
        <w:t xml:space="preserve"> </w:t>
      </w:r>
      <w:r>
        <w:rPr>
          <w:rStyle w:val="VerbatimChar"/>
        </w:rPr>
        <w:t xml:space="preserve">max_step_size=0.01 s</w:t>
      </w:r>
      <w:r>
        <w:t xml:space="preserve">、</w:t>
      </w:r>
      <w:r>
        <w:t xml:space="preserve"> </w:t>
      </w:r>
      <w:r>
        <w:rPr>
          <w:rStyle w:val="VerbatimChar"/>
        </w:rPr>
        <w:t xml:space="preserve">real_time_update_rate=20 Hz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real_time_factor=0.2</w:t>
      </w:r>
      <w:r>
        <w:t xml:space="preserve">；</w:t>
      </w:r>
    </w:p>
    <w:p>
      <w:pPr>
        <w:numPr>
          <w:ilvl w:val="0"/>
          <w:numId w:val="1005"/>
        </w:numPr>
        <w:spacing w:line="360" w:lineRule="auto"/>
      </w:pPr>
      <w:r>
        <w:t xml:space="preserve">Create 3 controller 更新率设为 100 Hz，里程计发布率设为 20 Hz。</w:t>
      </w:r>
    </w:p>
    <w:p>
      <w:pPr>
        <w:pStyle w:val="FirstParagraph"/>
        <w:spacing w:line="360" w:lineRule="auto"/>
      </w:pPr>
      <w:r>
        <w:t xml:space="preserve">上述措施没有关闭 SLAM、AMCL、Planner Server、Controller Server、Velocity Smoother</w:t>
      </w:r>
      <w:r>
        <w:t xml:space="preserve"> </w:t>
      </w:r>
      <w:r>
        <w:t xml:space="preserve">或 Nav2 action，因此不改变自主导航的功能性证据；但</w:t>
      </w:r>
      <w:r>
        <w:t xml:space="preserve"> </w:t>
      </w:r>
      <w:r>
        <w:rPr>
          <w:rStyle w:val="VerbatimChar"/>
        </w:rPr>
        <w:t xml:space="preserve">max_step_size</w:t>
      </w:r>
      <w:r>
        <w:t xml:space="preserve"> </w:t>
      </w:r>
      <w:r>
        <w:t xml:space="preserve">和激光</w:t>
      </w:r>
      <w:r>
        <w:t xml:space="preserve"> </w:t>
      </w:r>
      <w:r>
        <w:t xml:space="preserve">频率改变了仿真保真度，本报告不将其表述为默认高保真参数下的实时性能测试。建议在</w:t>
      </w:r>
      <w:r>
        <w:t xml:space="preserve"> </w:t>
      </w:r>
      <w:r>
        <w:t xml:space="preserve">具有硬件 3D 加速、至少 4 核 CPU 和 16 GiB 内存的 Ubuntu 22.04 主机上使用默认 world</w:t>
      </w:r>
      <w:r>
        <w:t xml:space="preserve"> </w:t>
      </w:r>
      <w:r>
        <w:t xml:space="preserve">与传感器参数复测，可同时打开 Gazebo GUI 进行三维演示。</w:t>
      </w:r>
    </w:p>
    <w:p>
      <w:pPr>
        <w:pStyle w:val="Heading1"/>
        <w:ind w:firstLine="0"/>
      </w:pPr>
      <w:r>
        <w:t>7  问题诊断与改进</w:t>
      </w:r>
    </w:p>
    <w:p>
      <w:pPr>
        <w:pStyle w:val="Heading2"/>
        <w:ind w:firstLine="0"/>
      </w:pPr>
      <w:r>
        <w:t>7.1  启动参数作用域</w:t>
      </w:r>
    </w:p>
    <w:p>
      <w:pPr>
        <w:pStyle w:val="FirstParagraph"/>
        <w:spacing w:line="360" w:lineRule="auto"/>
      </w:pPr>
      <w:r>
        <w:t xml:space="preserve">初始启动文件未显式转发</w:t>
      </w:r>
      <w:r>
        <w:t xml:space="preserve"> </w:t>
      </w:r>
      <w:r>
        <w:rPr>
          <w:rStyle w:val="VerbatimChar"/>
        </w:rPr>
        <w:t xml:space="preserve">gz_args</w:t>
      </w:r>
      <w:r>
        <w:t xml:space="preserve">，导致自定义低负载 world 未被 Gazebo 使用；</w:t>
      </w:r>
      <w:r>
        <w:t xml:space="preserve"> </w:t>
      </w:r>
      <w:r>
        <w:t xml:space="preserve">修复后又发现父级</w:t>
      </w:r>
      <w:r>
        <w:t xml:space="preserve"> </w:t>
      </w:r>
      <w:r>
        <w:rPr>
          <w:rStyle w:val="VerbatimChar"/>
        </w:rPr>
        <w:t xml:space="preserve">slam:=true</w:t>
      </w:r>
      <w:r>
        <w:t xml:space="preserve"> </w:t>
      </w:r>
      <w:r>
        <w:t xml:space="preserve">会泄漏至官方子启动，从而产生两套 SLAM 节点。</w:t>
      </w:r>
      <w:r>
        <w:t xml:space="preserve"> </w:t>
      </w:r>
      <w:r>
        <w:t xml:space="preserve">将官方 simulator include 放入 scoped group 后，官方 spawn 的内部参数与项目级</w:t>
      </w:r>
      <w:r>
        <w:t xml:space="preserve"> </w:t>
      </w:r>
      <w:r>
        <w:t xml:space="preserve">SLAM/AMCL 模式完全隔离。该修改使</w:t>
      </w:r>
      <w:r>
        <w:t xml:space="preserve">“</w:t>
      </w:r>
      <w:r>
        <w:t xml:space="preserve">一个地图源、一个定位源、一个 Planner Server</w:t>
      </w:r>
      <w:r>
        <w:t xml:space="preserve">”</w:t>
      </w:r>
      <w:r>
        <w:t xml:space="preserve"> </w:t>
      </w:r>
      <w:r>
        <w:t xml:space="preserve">成为可重复的启动不变量。</w:t>
      </w:r>
    </w:p>
    <w:p>
      <w:pPr>
        <w:pStyle w:val="Heading2"/>
        <w:ind w:firstLine="0"/>
      </w:pPr>
      <w:r>
        <w:t>7.2  RViz 视角确定性</w:t>
      </w:r>
    </w:p>
    <w:p>
      <w:pPr>
        <w:pStyle w:val="FirstParagraph"/>
        <w:spacing w:line="360" w:lineRule="auto"/>
      </w:pPr>
      <w:r>
        <w:t xml:space="preserve">官方配置保存了旋转后的 TopDownOrtho 角度，导致屏幕坐标与地图坐标难以对应。实验</w:t>
      </w:r>
      <w:r>
        <w:t xml:space="preserve"> </w:t>
      </w:r>
      <w:r>
        <w:t xml:space="preserve">专用</w:t>
      </w:r>
      <w:r>
        <w:t xml:space="preserve"> </w:t>
      </w:r>
      <w:r>
        <w:rPr>
          <w:rStyle w:val="VerbatimChar"/>
        </w:rPr>
        <w:t xml:space="preserve">experiment.rviz</w:t>
      </w:r>
      <w:r>
        <w:t xml:space="preserve"> </w:t>
      </w:r>
      <w:r>
        <w:t xml:space="preserve">固定</w:t>
      </w:r>
      <w:r>
        <w:t xml:space="preserve"> </w:t>
      </w:r>
      <w:r>
        <w:rPr>
          <w:rStyle w:val="VerbatimChar"/>
        </w:rPr>
        <w:t xml:space="preserve">Fixed Frame=map</w:t>
      </w:r>
      <w:r>
        <w:t xml:space="preserve">、</w:t>
      </w:r>
      <w:r>
        <w:rPr>
          <w:rStyle w:val="VerbatimChar"/>
        </w:rPr>
        <w:t xml:space="preserve">Angle=0</w:t>
      </w:r>
      <w:r>
        <w:t xml:space="preserve">、</w:t>
      </w:r>
      <w:r>
        <w:t xml:space="preserve"> </w:t>
      </w:r>
      <w:r>
        <w:rPr>
          <w:rStyle w:val="VerbatimChar"/>
        </w:rPr>
        <w:t xml:space="preserve">X=0</w:t>
      </w:r>
      <w:r>
        <w:t xml:space="preserve">、</w:t>
      </w:r>
      <w:r>
        <w:rPr>
          <w:rStyle w:val="VerbatimChar"/>
        </w:rPr>
        <w:t xml:space="preserve">Y=-1.965</w:t>
      </w:r>
      <w:r>
        <w:t xml:space="preserve">，并预置</w:t>
      </w:r>
      <w:r>
        <w:t xml:space="preserve"> </w:t>
      </w:r>
      <w:r>
        <w:rPr>
          <w:rStyle w:val="VerbatimChar"/>
        </w:rPr>
        <w:t xml:space="preserve">SetInitialPose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GoalTool</w:t>
      </w:r>
      <w:r>
        <w:t xml:space="preserve">。每次启动均恢复相同俯视方向，从而使初始位姿和目标点操作可复现。</w:t>
      </w:r>
    </w:p>
    <w:p>
      <w:pPr>
        <w:pStyle w:val="Heading2"/>
        <w:ind w:firstLine="0"/>
      </w:pPr>
      <w:r>
        <w:t>7.3  慢速主机的 lifecycle 启动顺序</w:t>
      </w:r>
    </w:p>
    <w:p>
      <w:pPr>
        <w:pStyle w:val="FirstParagraph"/>
        <w:spacing w:line="360" w:lineRule="auto"/>
      </w:pPr>
      <w:r>
        <w:t xml:space="preserve">若 Nav2 抢在 AMCL 初始位姿前激活，Controller Server 可能在等待</w:t>
      </w:r>
      <w:r>
        <w:t xml:space="preserve"> </w:t>
      </w:r>
      <w:r>
        <w:rPr>
          <w:rStyle w:val="VerbatimChar"/>
        </w:rPr>
        <w:t xml:space="preserve">map -&gt; odom</w:t>
      </w:r>
      <w:r>
        <w:t xml:space="preserve"> </w:t>
      </w:r>
      <w:r>
        <w:t xml:space="preserve">时停留于 inactive。最终流程使用</w:t>
      </w:r>
      <w:r>
        <w:t xml:space="preserve"> </w:t>
      </w:r>
      <w:r>
        <w:rPr>
          <w:rStyle w:val="VerbatimChar"/>
        </w:rPr>
        <w:t xml:space="preserve">start_nav2:=false</w:t>
      </w:r>
      <w:r>
        <w:t xml:space="preserve"> </w:t>
      </w:r>
      <w:r>
        <w:t xml:space="preserve">先建立定位 TF，再单独启动 Nav2；Planner、Controller</w:t>
      </w:r>
      <w:r>
        <w:t xml:space="preserve"> </w:t>
      </w:r>
      <w:r>
        <w:t xml:space="preserve">和 BT Navigator 随后均进入</w:t>
      </w:r>
      <w:r>
        <w:t xml:space="preserve"> </w:t>
      </w:r>
      <w:r>
        <w:rPr>
          <w:rStyle w:val="VerbatimChar"/>
        </w:rPr>
        <w:t xml:space="preserve">active [3]</w:t>
      </w:r>
      <w:r>
        <w:t xml:space="preserve">。该分阶段顺序避免把 lifecycle</w:t>
      </w:r>
      <w:r>
        <w:t xml:space="preserve"> </w:t>
      </w:r>
      <w:r>
        <w:t xml:space="preserve">阻塞误判为 A* 算法错误。</w:t>
      </w:r>
    </w:p>
    <w:p>
      <w:pPr>
        <w:pStyle w:val="Heading2"/>
        <w:ind w:firstLine="0"/>
      </w:pPr>
      <w:r>
        <w:t>7.4  建图范围与长路径的自动门槛</w:t>
      </w:r>
    </w:p>
    <w:p>
      <w:pPr>
        <w:pStyle w:val="FirstParagraph"/>
        <w:spacing w:line="360" w:lineRule="auto"/>
      </w:pPr>
      <w:r>
        <w:t xml:space="preserve">初版只依赖人工遥控和截图，导致 0.550 m 的运动也可被描述为</w:t>
      </w:r>
      <w:r>
        <w:t xml:space="preserve">“</w:t>
      </w:r>
      <w:r>
        <w:t xml:space="preserve">完成建图</w:t>
      </w:r>
      <w:r>
        <w:t xml:space="preserve">”</w:t>
      </w:r>
      <w:r>
        <w:t xml:space="preserve">，6.872 m</w:t>
      </w:r>
      <w:r>
        <w:t xml:space="preserve"> </w:t>
      </w:r>
      <w:r>
        <w:t xml:space="preserve">路径也缺乏统一的长距离标准。改进后，</w:t>
      </w:r>
      <w:r>
        <w:rPr>
          <w:rStyle w:val="VerbatimChar"/>
        </w:rPr>
        <w:t xml:space="preserve">validate_slam_coverage</w:t>
      </w:r>
      <w:r>
        <w:t xml:space="preserve"> </w:t>
      </w:r>
      <w:r>
        <w:t xml:space="preserve">将 5.0 m</w:t>
      </w:r>
      <w:r>
        <w:t xml:space="preserve"> </w:t>
      </w:r>
      <w:r>
        <w:t xml:space="preserve">累计行程和 15,000 个已知栅格增量作为双门槛；</w:t>
      </w:r>
      <w:r>
        <w:rPr>
          <w:rStyle w:val="VerbatimChar"/>
        </w:rPr>
        <w:t xml:space="preserve">run_long_navigation</w:t>
      </w:r>
      <w:r>
        <w:t xml:space="preserve"> </w:t>
      </w:r>
      <w:r>
        <w:t xml:space="preserve">则在</w:t>
      </w:r>
      <w:r>
        <w:t xml:space="preserve"> </w:t>
      </w:r>
      <w:r>
        <w:t xml:space="preserve">同一 action 内强制路径长度至少为 12.0 m，并将终态写入 JSON。门槛未满足时工具</w:t>
      </w:r>
      <w:r>
        <w:t xml:space="preserve"> </w:t>
      </w:r>
      <w:r>
        <w:t xml:space="preserve">直接返回非零状态，避免仅凭机器人开始运动就判定成功。</w:t>
      </w:r>
    </w:p>
    <w:p>
      <w:pPr>
        <w:pStyle w:val="BodyText"/>
        <w:spacing w:line="360" w:lineRule="auto"/>
      </w:pPr>
      <w:r>
        <w:t xml:space="preserve">扩展路线最初直接发布</w:t>
      </w:r>
      <w:r>
        <w:t xml:space="preserve"> </w:t>
      </w:r>
      <w:r>
        <w:rPr>
          <w:rStyle w:val="VerbatimChar"/>
        </w:rPr>
        <w:t xml:space="preserve">/cmd_vel</w:t>
      </w:r>
      <w:r>
        <w:t xml:space="preserve">，与已激活的 Velocity Smoother 输出形成</w:t>
      </w:r>
      <w:r>
        <w:t xml:space="preserve"> </w:t>
      </w:r>
      <w:r>
        <w:t xml:space="preserve">竞争，可能导致旋转后无法继续直行。最新版将路线输入改为</w:t>
      </w:r>
      <w:r>
        <w:t xml:space="preserve"> </w:t>
      </w:r>
      <w:r>
        <w:rPr>
          <w:rStyle w:val="VerbatimChar"/>
        </w:rPr>
        <w:t xml:space="preserve">/cmd_vel_nav</w:t>
      </w:r>
      <w:r>
        <w:t xml:space="preserve">，</w:t>
      </w:r>
      <w:r>
        <w:t xml:space="preserve"> </w:t>
      </w:r>
      <w:r>
        <w:t xml:space="preserve">确保所有路线速度都经过同一平滑器，再由其唯一发布到底盘速度话题。</w:t>
      </w:r>
    </w:p>
    <w:p>
      <w:pPr>
        <w:pStyle w:val="Heading2"/>
        <w:ind w:firstLine="0"/>
      </w:pPr>
      <w:r>
        <w:t>7.5  雷达云漂移的量化判定</w:t>
      </w:r>
    </w:p>
    <w:p>
      <w:pPr>
        <w:pStyle w:val="FirstParagraph"/>
        <w:spacing w:line="360" w:lineRule="auto"/>
      </w:pPr>
      <w:r>
        <w:t xml:space="preserve">RViz 灰显、低帧率或画面拖影不等同于 AMCL 漂移。新验证器同时测量</w:t>
      </w:r>
      <w:r>
        <w:t xml:space="preserve"> </w:t>
      </w:r>
      <w:r>
        <w:rPr>
          <w:rStyle w:val="VerbatimChar"/>
        </w:rPr>
        <w:t xml:space="preserve">map -&gt; base_link</w:t>
      </w:r>
      <w:r>
        <w:t xml:space="preserve"> </w:t>
      </w:r>
      <w:r>
        <w:t xml:space="preserve">平移/航向变化，并使用占据地图对 LaserScan 端点进行几何</w:t>
      </w:r>
      <w:r>
        <w:t xml:space="preserve"> </w:t>
      </w:r>
      <w:r>
        <w:t xml:space="preserve">命中检查。只有 15 s 内漂移不超过 0.10 m/0.10 rad 且匹配率不低于 0.35 才允许</w:t>
      </w:r>
      <w:r>
        <w:t xml:space="preserve"> </w:t>
      </w:r>
      <w:r>
        <w:t xml:space="preserve">进入导航阶段，使</w:t>
      </w:r>
      <w:r>
        <w:t xml:space="preserve">“</w:t>
      </w:r>
      <w:r>
        <w:t xml:space="preserve">雷达云稳定</w:t>
      </w:r>
      <w:r>
        <w:t xml:space="preserve">”</w:t>
      </w:r>
      <w:r>
        <w:t xml:space="preserve">从主观观察转为可复现实验指标。</w:t>
      </w:r>
    </w:p>
    <w:p>
      <w:pPr>
        <w:pStyle w:val="Heading2"/>
        <w:ind w:firstLine="0"/>
      </w:pPr>
      <w:r>
        <w:t>7.6  完整视频证据保真</w:t>
      </w:r>
    </w:p>
    <w:p>
      <w:pPr>
        <w:pStyle w:val="FirstParagraph"/>
        <w:spacing w:line="360" w:lineRule="auto"/>
      </w:pPr>
      <w:r>
        <w:t xml:space="preserve">最终录屏工具会同时生成短标注摘要和分段原始视频。为遵守</w:t>
      </w:r>
      <w:r>
        <w:t xml:space="preserve">“</w:t>
      </w:r>
      <w:r>
        <w:t xml:space="preserve">不加速、不剪缩</w:t>
      </w:r>
      <w:r>
        <w:t xml:space="preserve">”</w:t>
      </w:r>
      <w:r>
        <w:t xml:space="preserve">的验收</w:t>
      </w:r>
      <w:r>
        <w:t xml:space="preserve"> </w:t>
      </w:r>
      <w:r>
        <w:t xml:space="preserve">要求，报告与提交包仅使用按时间顺序无损拼接的原始分段；</w:t>
      </w:r>
      <w:r>
        <w:rPr>
          <w:rStyle w:val="VerbatimChar"/>
        </w:rPr>
        <w:t xml:space="preserve">ffprobe</w:t>
      </w:r>
      <w:r>
        <w:t xml:space="preserve"> </w:t>
      </w:r>
      <w:r>
        <w:t xml:space="preserve">对最终 MP4</w:t>
      </w:r>
      <w:r>
        <w:t xml:space="preserve"> </w:t>
      </w:r>
      <w:r>
        <w:t xml:space="preserve">再次验证 443.934 s 时长、15 fps 和 H.264 编码。该处理只改变容器与文件分段，不</w:t>
      </w:r>
      <w:r>
        <w:t xml:space="preserve"> </w:t>
      </w:r>
      <w:r>
        <w:t xml:space="preserve">改变帧时间轴。</w:t>
      </w:r>
    </w:p>
    <w:p>
      <w:pPr>
        <w:pStyle w:val="Heading2"/>
        <w:ind w:firstLine="0"/>
      </w:pPr>
      <w:r>
        <w:t>7.7  后续优化方向</w:t>
      </w:r>
    </w:p>
    <w:p>
      <w:pPr>
        <w:numPr>
          <w:ilvl w:val="0"/>
          <w:numId w:val="1006"/>
        </w:numPr>
        <w:spacing w:line="360" w:lineRule="auto"/>
      </w:pPr>
      <w:r>
        <w:t xml:space="preserve">在统一 launch 中以 TF/lifecycle 条件自动执行当前的分阶段 Nav2 启动；</w:t>
      </w:r>
    </w:p>
    <w:p>
      <w:pPr>
        <w:numPr>
          <w:ilvl w:val="0"/>
          <w:numId w:val="1006"/>
        </w:numPr>
        <w:spacing w:line="360" w:lineRule="auto"/>
      </w:pPr>
      <w:r>
        <w:t xml:space="preserve">为 A* 增加起点可通行性、起点等于终点且位于障碍等边界测试；</w:t>
      </w:r>
    </w:p>
    <w:p>
      <w:pPr>
        <w:numPr>
          <w:ilvl w:val="0"/>
          <w:numId w:val="1006"/>
        </w:numPr>
        <w:spacing w:line="360" w:lineRule="auto"/>
      </w:pPr>
      <w:r>
        <w:t xml:space="preserve">在高性能主机上恢复默认物理步长、完整 OAK-D 和默认激光频率，测量规划耗时、</w:t>
      </w:r>
      <w:r>
        <w:t xml:space="preserve"> </w:t>
      </w:r>
      <w:r>
        <w:t xml:space="preserve">实时率与资源占用；</w:t>
      </w:r>
    </w:p>
    <w:p>
      <w:pPr>
        <w:numPr>
          <w:ilvl w:val="0"/>
          <w:numId w:val="1006"/>
        </w:numPr>
        <w:spacing w:line="360" w:lineRule="auto"/>
      </w:pPr>
      <w:r>
        <w:t xml:space="preserve">使用 SLAM Toolbox 的序列化 pose graph 和 continuation mapping 验证</w:t>
      </w:r>
      <w:r>
        <w:t xml:space="preserve"> </w:t>
      </w:r>
      <w:r>
        <w:t xml:space="preserve">“</w:t>
      </w:r>
      <w:r>
        <w:t xml:space="preserve">加载已有地图后继续扩图</w:t>
      </w:r>
      <w:r>
        <w:t xml:space="preserve">”</w:t>
      </w:r>
      <w:r>
        <w:t xml:space="preserve">的扩展流程；</w:t>
      </w:r>
    </w:p>
    <w:p>
      <w:pPr>
        <w:numPr>
          <w:ilvl w:val="0"/>
          <w:numId w:val="1006"/>
        </w:numPr>
        <w:spacing w:line="360" w:lineRule="auto"/>
      </w:pPr>
      <w:r>
        <w:t xml:space="preserve">在实体 TurtleBot4 上配置 DDS/Discovery Server，复用同一 planner 插件和</w:t>
      </w:r>
      <w:r>
        <w:t xml:space="preserve"> </w:t>
      </w:r>
      <w:r>
        <w:t xml:space="preserve">Nav2 参数进行实机验证。</w:t>
      </w:r>
    </w:p>
    <w:p>
      <w:pPr>
        <w:pStyle w:val="Heading1"/>
        <w:ind w:firstLine="0"/>
      </w:pPr>
      <w:r>
        <w:t>8  结论</w:t>
      </w:r>
    </w:p>
    <w:p>
      <w:pPr>
        <w:pStyle w:val="FirstParagraph"/>
        <w:spacing w:line="360" w:lineRule="auto"/>
      </w:pPr>
      <w:r>
        <w:t xml:space="preserve">本实验完成了 TurtleBot4 仿真自主导航的完整功能链：Ignition Gazebo 提供机器人、</w:t>
      </w:r>
      <w:r>
        <w:t xml:space="preserve"> </w:t>
      </w:r>
      <w:r>
        <w:t xml:space="preserve">warehouse 环境、激光雷达、里程计与物理运动；SLAM Toolbox 建立并保存增量地图；</w:t>
      </w:r>
      <w:r>
        <w:t xml:space="preserve"> </w:t>
      </w:r>
      <w:r>
        <w:t xml:space="preserve">AMCL 在静态地图上完成自定位；自定义代价感知 A* 以 Nav2 pluginlib 插件形式生成</w:t>
      </w:r>
      <w:r>
        <w:t xml:space="preserve"> </w:t>
      </w:r>
      <w:r>
        <w:t xml:space="preserve">无碰撞全局路径；DWB、速度平滑器和 Create 3 仿真底盘构成闭环执行系统。</w:t>
      </w:r>
    </w:p>
    <w:p>
      <w:pPr>
        <w:pStyle w:val="BodyText"/>
        <w:spacing w:line="360" w:lineRule="auto"/>
      </w:pPr>
      <w:r>
        <w:t xml:space="preserve">针对助教反馈完成的量化改进为：SLAM 累计行程由 0.550 m 提升至 5.00 m，已知栅格</w:t>
      </w:r>
      <w:r>
        <w:t xml:space="preserve"> </w:t>
      </w:r>
      <w:r>
        <w:t xml:space="preserve">增量由 4,858 提升至 58,506；静止定位 15 s 内位置/航向漂移均为 0，LaserScan</w:t>
      </w:r>
      <w:r>
        <w:t xml:space="preserve"> </w:t>
      </w:r>
      <w:r>
        <w:t xml:space="preserve">地图匹配率达到 96.5%；A* 路径由 6.872 m 提升至 13.460 m，包含 370 个位姿。</w:t>
      </w:r>
      <w:r>
        <w:t xml:space="preserve"> </w:t>
      </w:r>
      <w:r>
        <w:t xml:space="preserve">同一长距离</w:t>
      </w:r>
      <w:r>
        <w:t xml:space="preserve"> </w:t>
      </w:r>
      <w:r>
        <w:rPr>
          <w:rStyle w:val="VerbatimChar"/>
        </w:rPr>
        <w:t xml:space="preserve">NavigateToPose</w:t>
      </w:r>
      <w:r>
        <w:t xml:space="preserve"> </w:t>
      </w:r>
      <w:r>
        <w:t xml:space="preserve">action 经 385.981 s 墙钟时间进入</w:t>
      </w:r>
      <w:r>
        <w:t xml:space="preserve"> </w:t>
      </w:r>
      <w:r>
        <w:rPr>
          <w:rStyle w:val="VerbatimChar"/>
        </w:rPr>
        <w:t xml:space="preserve">SUCCEEDED (4)</w:t>
      </w:r>
      <w:r>
        <w:t xml:space="preserve">，完整无加速视频时长为 443.934 s。因此，改进版本不仅完成</w:t>
      </w:r>
      <w:r>
        <w:t xml:space="preserve"> </w:t>
      </w:r>
      <w:r>
        <w:t xml:space="preserve">TurtleBot4 仿真自主导航，也对地图覆盖、路径长度、雷达稳定性和视频完整性给出了</w:t>
      </w:r>
      <w:r>
        <w:t xml:space="preserve"> </w:t>
      </w:r>
      <w:r>
        <w:t xml:space="preserve">可重复、可自动判定的证据。</w:t>
      </w:r>
    </w:p>
    <w:p>
      <w:pPr>
        <w:pStyle w:val="BodyText"/>
        <w:spacing w:line="360" w:lineRule="auto"/>
      </w:pPr>
      <w:r>
        <w:t xml:space="preserve">本报告的结果仅适用于 VMware 低负载仿真环境。软件渲染和降频设置改变了实时性能与</w:t>
      </w:r>
      <w:r>
        <w:t xml:space="preserve"> </w:t>
      </w:r>
      <w:r>
        <w:t xml:space="preserve">传感器更新频率，不能替代默认高保真仿真或实体 TurtleBot4 的安全与性能验证。</w:t>
      </w:r>
    </w:p>
    <w:p>
      <w:pPr>
        <w:pStyle w:val="Heading1"/>
        <w:ind w:firstLine="0"/>
      </w:pPr>
      <w:r>
        <w:t>9  参考文献</w:t>
      </w:r>
    </w:p>
    <w:p>
      <w:pPr>
        <w:pStyle w:val="BodyText"/>
        <w:spacing w:line="360" w:lineRule="auto"/>
        <w:ind w:left="420" w:hanging="420"/>
      </w:pPr>
      <w:r/>
      <w:r>
        <w:t xml:space="preserve">[1]  </w:t>
      </w:r>
      <w:r>
        <w:t xml:space="preserve">Clearpath Robotics,</w:t>
      </w:r>
      <w:r>
        <w:t xml:space="preserve"> </w:t>
      </w:r>
      <w:r>
        <w:rPr>
          <w:i/>
        </w:rPr>
        <w:t xml:space="preserve">TurtleBot 4 User Manual: Features</w:t>
      </w:r>
      <w:r>
        <w:t xml:space="preserve">,</w:t>
      </w:r>
      <w:r>
        <w:t xml:space="preserve"> </w:t>
      </w:r>
      <w:hyperlink r:id="rId85">
        <w:r>
          <w:rPr>
            <w:rStyle w:val="Hyperlink"/>
          </w:rPr>
          <w:t xml:space="preserve">https://turtlebot.github.io/turtlebot4-user-manual/overview/features.html</w:t>
        </w:r>
      </w:hyperlink>
      <w:r>
        <w:t xml:space="preserve">.</w:t>
      </w:r>
    </w:p>
    <w:p>
      <w:pPr>
        <w:pStyle w:val="BodyText"/>
        <w:spacing w:line="360" w:lineRule="auto"/>
        <w:ind w:left="420" w:hanging="420"/>
      </w:pPr>
      <w:r>
        <w:t>[2] Clearpath Robotics,</w:t>
      </w:r>
      <w:r>
        <w:t xml:space="preserve"> </w:t>
      </w:r>
      <w:r>
        <w:rPr>
          <w:i/>
        </w:rPr>
        <w:t xml:space="preserve">TurtleBot 4 User Manual: Networking</w:t>
      </w:r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https://turtlebot.github.io/turtlebot4-user-manual/setup/networking.html</w:t>
        </w:r>
      </w:hyperlink>
      <w:r>
        <w:t xml:space="preserve">.</w:t>
      </w:r>
    </w:p>
    <w:p>
      <w:pPr>
        <w:pStyle w:val="BodyText"/>
        <w:spacing w:line="360" w:lineRule="auto"/>
        <w:ind w:left="420" w:hanging="420"/>
      </w:pPr>
      <w:r>
        <w:t>[3] Clearpath Robotics,</w:t>
      </w:r>
      <w:r>
        <w:t xml:space="preserve"> </w:t>
      </w:r>
      <w:r>
        <w:rPr>
          <w:i/>
        </w:rPr>
        <w:t xml:space="preserve">TurtleBot 4 User Manual: Discovery Server</w:t>
      </w:r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https://turtlebot.github.io/turtlebot4-user-manual/setup/discovery_server.html</w:t>
        </w:r>
      </w:hyperlink>
      <w:r>
        <w:t xml:space="preserve">.</w:t>
      </w:r>
    </w:p>
    <w:p>
      <w:pPr>
        <w:pStyle w:val="BodyText"/>
        <w:spacing w:line="360" w:lineRule="auto"/>
        <w:ind w:left="420" w:hanging="420"/>
      </w:pPr>
      <w:r>
        <w:t>[4] Open Navigation LLC,</w:t>
      </w:r>
      <w:r>
        <w:t xml:space="preserve"> </w:t>
      </w:r>
      <w:r>
        <w:rPr>
          <w:i/>
        </w:rPr>
        <w:t xml:space="preserve">Writing a New Planner Plugin</w:t>
      </w:r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https://docs.nav2.org/plugin_tutorials/docs/writing_new_nav2planner_plugin.html</w:t>
        </w:r>
      </w:hyperlink>
      <w:r>
        <w:t xml:space="preserve">.</w:t>
      </w:r>
    </w:p>
    <w:p>
      <w:pPr>
        <w:pStyle w:val="BodyText"/>
        <w:spacing w:line="360" w:lineRule="auto"/>
        <w:ind w:left="420" w:hanging="420"/>
      </w:pPr>
      <w:r>
        <w:t>[5] S. Macenski and I. Jambrecic,</w:t>
      </w:r>
      <w:r>
        <w:t xml:space="preserve"> </w:t>
      </w:r>
      <w:r>
        <w:t xml:space="preserve">“</w:t>
      </w:r>
      <w:r>
        <w:t xml:space="preserve">SLAM Toolbox: SLAM for the dynamic world,</w:t>
      </w:r>
      <w:r>
        <w:t xml:space="preserve">”</w:t>
      </w:r>
      <w:r>
        <w:t xml:space="preserve"> </w:t>
      </w:r>
      <w:r>
        <w:rPr>
          <w:i/>
        </w:rPr>
        <w:t xml:space="preserve">Journal of Open Source Software</w:t>
      </w:r>
      <w:r>
        <w:t xml:space="preserve">, vol. 6, no. 61, 2021.</w:t>
      </w:r>
    </w:p>
    <w:p>
      <w:pPr>
        <w:pStyle w:val="BodyText"/>
        <w:spacing w:line="360" w:lineRule="auto"/>
        <w:ind w:left="420" w:hanging="420"/>
      </w:pPr>
      <w:r>
        <w:t>[6] P. E. Hart, N. J. Nilsson, and B. Raphael,</w:t>
      </w:r>
      <w:r>
        <w:t xml:space="preserve"> </w:t>
      </w:r>
      <w:r>
        <w:t xml:space="preserve">“</w:t>
      </w:r>
      <w:r>
        <w:t xml:space="preserve">A Formal Basis for the Heuristic Determination of Minimum Cost Paths,</w:t>
      </w:r>
      <w:r>
        <w:t xml:space="preserve">”</w:t>
      </w:r>
      <w:r>
        <w:t xml:space="preserve"> </w:t>
      </w:r>
      <w:r>
        <w:rPr>
          <w:i/>
        </w:rPr>
        <w:t xml:space="preserve">IEEE Transactions on Systems Science and Cybernetics</w:t>
      </w:r>
      <w:r>
        <w:t xml:space="preserve">,</w:t>
      </w:r>
      <w:r>
        <w:t xml:space="preserve"> </w:t>
      </w:r>
      <w:r>
        <w:t xml:space="preserve">vol. 4, no. 2, pp. 100–107, 1968.</w:t>
      </w:r>
    </w:p>
    <w:p>
      <w:pPr>
        <w:pStyle w:val="BodyText"/>
        <w:spacing w:line="360" w:lineRule="auto"/>
        <w:ind w:left="420" w:hanging="420"/>
      </w:pPr>
      <w:r>
        <w:t>[7] S. Macenski, F. Martín, R. White, and J. G. Clavero,</w:t>
      </w:r>
      <w:r>
        <w:t xml:space="preserve"> </w:t>
      </w:r>
      <w:r>
        <w:t xml:space="preserve">“</w:t>
      </w:r>
      <w:r>
        <w:t xml:space="preserve">The Marathon 2: A Navigation System,</w:t>
      </w:r>
      <w:r>
        <w:t xml:space="preserve">”</w:t>
      </w:r>
      <w:r>
        <w:t xml:space="preserve"> </w:t>
      </w:r>
      <w:r>
        <w:rPr>
          <w:i/>
        </w:rPr>
        <w:t xml:space="preserve">IEEE/RSJ International Conference on Intelligent Robots and Systems</w:t>
      </w:r>
      <w:r>
        <w:t xml:space="preserve">,</w:t>
      </w:r>
      <w:r>
        <w:t xml:space="preserve"> </w:t>
      </w:r>
      <w:r>
        <w:t xml:space="preserve">2020.</w:t>
      </w:r>
    </w:p>
    <w:p>
      <w:pPr>
        <w:pStyle w:val="Heading1"/>
        <w:ind w:firstLine="0"/>
      </w:pPr>
      <w:r>
        <w:t>附录 A  仿真复现命令</w:t>
      </w:r>
    </w:p>
    <w:p>
      <w:pPr>
        <w:pStyle w:val="Heading2"/>
        <w:ind w:firstLine="0"/>
      </w:pPr>
      <w:r>
        <w:t>A.1  导航模式</w:t>
      </w:r>
    </w:p>
    <w:p>
      <w:pPr>
        <w:pStyle w:val="SourceCode"/>
        <w:spacing w:before="80" w:after="80"/>
        <w:ind w:firstLine="0"/>
      </w:pPr>
      <w:r>
        <w:rPr>
          <w:rStyle w:val="BuiltInTok"/>
          <w:rFonts w:ascii="Consolas" w:hAnsi="Consolas" w:eastAsia="Consolas"/>
          <w:sz w:val="18"/>
        </w:rPr>
        <w:t xml:space="preserve">source</w:t>
      </w:r>
      <w:r>
        <w:rPr>
          <w:rStyle w:val="NormalTok"/>
          <w:rFonts w:ascii="Consolas" w:hAnsi="Consolas" w:eastAsia="Consolas"/>
          <w:sz w:val="18"/>
        </w:rPr>
        <w:t xml:space="preserve"> /opt/ros/humble/setup.bash</w:t>
      </w:r>
      <w:r>
        <w:rPr>
          <w:rFonts w:ascii="Consolas" w:hAnsi="Consolas" w:eastAsia="Consolas"/>
          <w:sz w:val="18"/>
        </w:rPr>
        <w:br/>
      </w:r>
      <w:r>
        <w:rPr>
          <w:rStyle w:val="BuiltInTok"/>
          <w:rFonts w:ascii="Consolas" w:hAnsi="Consolas" w:eastAsia="Consolas"/>
          <w:sz w:val="18"/>
        </w:rPr>
        <w:t xml:space="preserve">source</w:t>
      </w:r>
      <w:r>
        <w:rPr>
          <w:rStyle w:val="NormalTok"/>
          <w:rFonts w:ascii="Consolas" w:hAnsi="Consolas" w:eastAsia="Consolas"/>
          <w:sz w:val="18"/>
        </w:rPr>
        <w:t xml:space="preserve"> experiment2/ros2_ws/install/setup.bash</w:t>
      </w:r>
      <w:r>
        <w:rPr>
          <w:rFonts w:ascii="Consolas" w:hAnsi="Consolas" w:eastAsia="Consolas"/>
          <w:sz w:val="18"/>
        </w:rPr>
        <w:br/>
      </w:r>
      <w:r>
        <w:rPr>
          <w:rStyle w:val="ExtensionTok"/>
          <w:rFonts w:ascii="Consolas" w:hAnsi="Consolas" w:eastAsia="Consolas"/>
          <w:sz w:val="18"/>
        </w:rPr>
        <w:t xml:space="preserve">ros2</w:t>
      </w:r>
      <w:r>
        <w:rPr>
          <w:rStyle w:val="NormalTok"/>
          <w:rFonts w:ascii="Consolas" w:hAnsi="Consolas" w:eastAsia="Consolas"/>
          <w:sz w:val="18"/>
        </w:rPr>
        <w:t xml:space="preserve"> run tb4_experiment_bringup vmware_simulation start_nav2:=false</w:t>
      </w:r>
    </w:p>
    <w:p>
      <w:pPr>
        <w:pStyle w:val="FirstParagraph"/>
        <w:spacing w:line="360" w:lineRule="auto"/>
      </w:pPr>
      <w:r>
        <w:t xml:space="preserve">在 RViz 中使用</w:t>
      </w:r>
      <w:r>
        <w:t xml:space="preserve"> </w:t>
      </w:r>
      <w:r>
        <w:rPr>
          <w:rStyle w:val="VerbatimChar"/>
        </w:rPr>
        <w:t xml:space="preserve">2D Pose Estimate</w:t>
      </w:r>
      <w:r>
        <w:t xml:space="preserve">，确认</w:t>
      </w:r>
      <w:r>
        <w:t xml:space="preserve"> </w:t>
      </w:r>
      <w:r>
        <w:rPr>
          <w:rStyle w:val="VerbatimChar"/>
        </w:rPr>
        <w:t xml:space="preserve">map -&gt; odom</w:t>
      </w:r>
      <w:r>
        <w:t xml:space="preserve"> </w:t>
      </w:r>
      <w:r>
        <w:t xml:space="preserve">后，另开终端：</w:t>
      </w:r>
    </w:p>
    <w:p>
      <w:pPr>
        <w:pStyle w:val="SourceCode"/>
        <w:spacing w:before="80" w:after="80"/>
        <w:ind w:firstLine="0"/>
      </w:pPr>
      <w:r>
        <w:rPr>
          <w:rStyle w:val="BuiltInTok"/>
          <w:rFonts w:ascii="Consolas" w:hAnsi="Consolas" w:eastAsia="Consolas"/>
          <w:sz w:val="18"/>
        </w:rPr>
        <w:t xml:space="preserve">source</w:t>
      </w:r>
      <w:r>
        <w:rPr>
          <w:rStyle w:val="NormalTok"/>
          <w:rFonts w:ascii="Consolas" w:hAnsi="Consolas" w:eastAsia="Consolas"/>
          <w:sz w:val="18"/>
        </w:rPr>
        <w:t xml:space="preserve"> /opt/ros/humble/setup.bash</w:t>
      </w:r>
      <w:r>
        <w:rPr>
          <w:rFonts w:ascii="Consolas" w:hAnsi="Consolas" w:eastAsia="Consolas"/>
          <w:sz w:val="18"/>
        </w:rPr>
        <w:br/>
      </w:r>
      <w:r>
        <w:rPr>
          <w:rStyle w:val="BuiltInTok"/>
          <w:rFonts w:ascii="Consolas" w:hAnsi="Consolas" w:eastAsia="Consolas"/>
          <w:sz w:val="18"/>
        </w:rPr>
        <w:t xml:space="preserve">source</w:t>
      </w:r>
      <w:r>
        <w:rPr>
          <w:rStyle w:val="NormalTok"/>
          <w:rFonts w:ascii="Consolas" w:hAnsi="Consolas" w:eastAsia="Consolas"/>
          <w:sz w:val="18"/>
        </w:rPr>
        <w:t xml:space="preserve"> experiment2/ros2_ws/install/setup.bash</w:t>
      </w:r>
      <w:r>
        <w:rPr>
          <w:rFonts w:ascii="Consolas" w:hAnsi="Consolas" w:eastAsia="Consolas"/>
          <w:sz w:val="18"/>
        </w:rPr>
        <w:br/>
      </w:r>
      <w:r>
        <w:rPr>
          <w:rStyle w:val="VariableTok"/>
          <w:rFonts w:ascii="Consolas" w:hAnsi="Consolas" w:eastAsia="Consolas"/>
          <w:sz w:val="18"/>
        </w:rPr>
        <w:t xml:space="preserve">PARAMS=</w:t>
      </w:r>
      <w:r>
        <w:rPr>
          <w:rStyle w:val="StringTok"/>
          <w:rFonts w:ascii="Consolas" w:hAnsi="Consolas" w:eastAsia="Consolas"/>
          <w:sz w:val="18"/>
        </w:rPr>
        <w:t xml:space="preserve">"</w:t>
      </w:r>
      <w:r>
        <w:rPr>
          <w:rStyle w:val="VariableTok"/>
          <w:rFonts w:ascii="Consolas" w:hAnsi="Consolas" w:eastAsia="Consolas"/>
          <w:sz w:val="18"/>
        </w:rPr>
        <w:t xml:space="preserve">$(</w:t>
      </w:r>
      <w:r>
        <w:rPr>
          <w:rStyle w:val="ExtensionTok"/>
          <w:rFonts w:ascii="Consolas" w:hAnsi="Consolas" w:eastAsia="Consolas"/>
          <w:sz w:val="18"/>
        </w:rPr>
        <w:t xml:space="preserve">ros2</w:t>
      </w:r>
      <w:r>
        <w:rPr>
          <w:rStyle w:val="NormalTok"/>
          <w:rFonts w:ascii="Consolas" w:hAnsi="Consolas" w:eastAsia="Consolas"/>
          <w:sz w:val="18"/>
        </w:rPr>
        <w:t xml:space="preserve"> pkg prefix tb4_experiment_bringup</w:t>
      </w:r>
      <w:r>
        <w:rPr>
          <w:rStyle w:val="VariableTok"/>
          <w:rFonts w:ascii="Consolas" w:hAnsi="Consolas" w:eastAsia="Consolas"/>
          <w:sz w:val="18"/>
        </w:rPr>
        <w:t xml:space="preserve">)</w:t>
      </w:r>
      <w:r>
        <w:rPr>
          <w:rStyle w:val="StringTok"/>
          <w:rFonts w:ascii="Consolas" w:hAnsi="Consolas" w:eastAsia="Consolas"/>
          <w:sz w:val="18"/>
        </w:rPr>
        <w:t xml:space="preserve">/share/\</w:t>
      </w:r>
      <w:r>
        <w:rPr>
          <w:rFonts w:ascii="Consolas" w:hAnsi="Consolas" w:eastAsia="Consolas"/>
          <w:sz w:val="18"/>
        </w:rPr>
        <w:br/>
      </w:r>
      <w:r>
        <w:rPr>
          <w:rStyle w:val="StringTok"/>
          <w:rFonts w:ascii="Consolas" w:hAnsi="Consolas" w:eastAsia="Consolas"/>
          <w:sz w:val="18"/>
        </w:rPr>
        <w:t xml:space="preserve">tb4_experiment_bringup/config/nav2_astar.yaml"</w:t>
      </w:r>
      <w:r>
        <w:rPr>
          <w:rFonts w:ascii="Consolas" w:hAnsi="Consolas" w:eastAsia="Consolas"/>
          <w:sz w:val="18"/>
        </w:rPr>
        <w:br/>
      </w:r>
      <w:r>
        <w:rPr>
          <w:rStyle w:val="ExtensionTok"/>
          <w:rFonts w:ascii="Consolas" w:hAnsi="Consolas" w:eastAsia="Consolas"/>
          <w:sz w:val="18"/>
        </w:rPr>
        <w:t xml:space="preserve">ros2</w:t>
      </w:r>
      <w:r>
        <w:rPr>
          <w:rStyle w:val="NormalTok"/>
          <w:rFonts w:ascii="Consolas" w:hAnsi="Consolas" w:eastAsia="Consolas"/>
          <w:sz w:val="18"/>
        </w:rPr>
        <w:t xml:space="preserve"> launch turtlebot4_navigation nav2.launch.py </w:t>
      </w:r>
      <w:r>
        <w:rPr>
          <w:rStyle w:val="KeywordTok"/>
          <w:rFonts w:ascii="Consolas" w:hAnsi="Consolas" w:eastAsia="Consolas"/>
          <w:sz w:val="18"/>
        </w:rPr>
        <w:t xml:space="preserve">\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ExtensionTok"/>
          <w:rFonts w:ascii="Consolas" w:hAnsi="Consolas" w:eastAsia="Consolas"/>
          <w:sz w:val="18"/>
        </w:rPr>
        <w:t xml:space="preserve">use_sim_time</w:t>
      </w:r>
      <w:r>
        <w:rPr>
          <w:rStyle w:val="NormalTok"/>
          <w:rFonts w:ascii="Consolas" w:hAnsi="Consolas" w:eastAsia="Consolas"/>
          <w:sz w:val="18"/>
        </w:rPr>
        <w:t xml:space="preserve">:=true params_file:=</w:t>
      </w:r>
      <w:r>
        <w:rPr>
          <w:rStyle w:val="StringTok"/>
          <w:rFonts w:ascii="Consolas" w:hAnsi="Consolas" w:eastAsia="Consolas"/>
          <w:sz w:val="18"/>
        </w:rPr>
        <w:t xml:space="preserve">"</w:t>
      </w:r>
      <w:r>
        <w:rPr>
          <w:rStyle w:val="VariableTok"/>
          <w:rFonts w:ascii="Consolas" w:hAnsi="Consolas" w:eastAsia="Consolas"/>
          <w:sz w:val="18"/>
        </w:rPr>
        <w:t xml:space="preserve">$PARAMS</w:t>
      </w:r>
      <w:r>
        <w:rPr>
          <w:rStyle w:val="StringTok"/>
          <w:rFonts w:ascii="Consolas" w:hAnsi="Consolas" w:eastAsia="Consolas"/>
          <w:sz w:val="18"/>
        </w:rPr>
        <w:t xml:space="preserve">"</w:t>
      </w:r>
    </w:p>
    <w:p>
      <w:pPr>
        <w:pStyle w:val="FirstParagraph"/>
        <w:spacing w:line="360" w:lineRule="auto"/>
      </w:pPr>
      <w:r>
        <w:t xml:space="preserve">Planner、Controller 与 BT Navigator 均为</w:t>
      </w:r>
      <w:r>
        <w:t xml:space="preserve"> </w:t>
      </w:r>
      <w:r>
        <w:rPr>
          <w:rStyle w:val="VerbatimChar"/>
        </w:rPr>
        <w:t xml:space="preserve">active [3]</w:t>
      </w:r>
      <w:r>
        <w:t xml:space="preserve"> </w:t>
      </w:r>
      <w:r>
        <w:t xml:space="preserve">后，再使用 RViz</w:t>
      </w:r>
      <w:r>
        <w:t xml:space="preserve"> </w:t>
      </w:r>
      <w:r>
        <w:rPr>
          <w:rStyle w:val="VerbatimChar"/>
        </w:rPr>
        <w:t xml:space="preserve">Nav2 Goal</w:t>
      </w:r>
      <w:r>
        <w:t xml:space="preserve"> </w:t>
      </w:r>
      <w:r>
        <w:t xml:space="preserve">或以下工具发送唯一目标：</w:t>
      </w:r>
    </w:p>
    <w:p>
      <w:pPr>
        <w:pStyle w:val="SourceCode"/>
        <w:spacing w:before="80" w:after="80"/>
        <w:ind w:firstLine="0"/>
      </w:pPr>
      <w:r>
        <w:rPr>
          <w:rStyle w:val="ExtensionTok"/>
          <w:rFonts w:ascii="Consolas" w:hAnsi="Consolas" w:eastAsia="Consolas"/>
          <w:sz w:val="18"/>
        </w:rPr>
        <w:t xml:space="preserve">ros2</w:t>
      </w:r>
      <w:r>
        <w:rPr>
          <w:rStyle w:val="NormalTok"/>
          <w:rFonts w:ascii="Consolas" w:hAnsi="Consolas" w:eastAsia="Consolas"/>
          <w:sz w:val="18"/>
        </w:rPr>
        <w:t xml:space="preserve"> run tb4_experiment_bringup validate_localization_stability</w:t>
      </w:r>
      <w:r>
        <w:rPr>
          <w:rFonts w:ascii="Consolas" w:hAnsi="Consolas" w:eastAsia="Consolas"/>
          <w:sz w:val="18"/>
        </w:rPr>
        <w:br/>
      </w:r>
      <w:r>
        <w:rPr>
          <w:rStyle w:val="ExtensionTok"/>
          <w:rFonts w:ascii="Consolas" w:hAnsi="Consolas" w:eastAsia="Consolas"/>
          <w:sz w:val="18"/>
        </w:rPr>
        <w:t xml:space="preserve">ros2</w:t>
      </w:r>
      <w:r>
        <w:rPr>
          <w:rStyle w:val="NormalTok"/>
          <w:rFonts w:ascii="Consolas" w:hAnsi="Consolas" w:eastAsia="Consolas"/>
          <w:sz w:val="18"/>
        </w:rPr>
        <w:t xml:space="preserve"> run tb4_experiment_bringup run_long_navigation </w:t>
      </w:r>
      <w:r>
        <w:rPr>
          <w:rStyle w:val="KeywordTok"/>
          <w:rFonts w:ascii="Consolas" w:hAnsi="Consolas" w:eastAsia="Consolas"/>
          <w:sz w:val="18"/>
        </w:rPr>
        <w:t xml:space="preserve">\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ExtensionTok"/>
          <w:rFonts w:ascii="Consolas" w:hAnsi="Consolas" w:eastAsia="Consolas"/>
          <w:sz w:val="18"/>
        </w:rPr>
        <w:t xml:space="preserve">--x</w:t>
      </w:r>
      <w:r>
        <w:rPr>
          <w:rStyle w:val="NormalTok"/>
          <w:rFonts w:ascii="Consolas" w:hAnsi="Consolas" w:eastAsia="Consolas"/>
          <w:sz w:val="18"/>
        </w:rPr>
        <w:t xml:space="preserve"> -7.0 --y -10.0 --min-path-length 12.0 </w:t>
      </w:r>
      <w:r>
        <w:rPr>
          <w:rStyle w:val="KeywordTok"/>
          <w:rFonts w:ascii="Consolas" w:hAnsi="Consolas" w:eastAsia="Consolas"/>
          <w:sz w:val="18"/>
        </w:rPr>
        <w:t xml:space="preserve">\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ExtensionTok"/>
          <w:rFonts w:ascii="Consolas" w:hAnsi="Consolas" w:eastAsia="Consolas"/>
          <w:sz w:val="18"/>
        </w:rPr>
        <w:t xml:space="preserve">--evidence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"</w:t>
      </w:r>
      <w:r>
        <w:rPr>
          <w:rStyle w:val="VariableTok"/>
          <w:rFonts w:ascii="Consolas" w:hAnsi="Consolas" w:eastAsia="Consolas"/>
          <w:sz w:val="18"/>
        </w:rPr>
        <w:t xml:space="preserve">$HOME</w:t>
      </w:r>
      <w:r>
        <w:rPr>
          <w:rStyle w:val="StringTok"/>
          <w:rFonts w:ascii="Consolas" w:hAnsi="Consolas" w:eastAsia="Consolas"/>
          <w:sz w:val="18"/>
        </w:rPr>
        <w:t xml:space="preserve">/long-navigation-result.json"</w:t>
      </w:r>
    </w:p>
    <w:p>
      <w:pPr>
        <w:pStyle w:val="Heading2"/>
        <w:ind w:firstLine="0"/>
      </w:pPr>
      <w:r>
        <w:t>A.2  建图模式</w:t>
      </w:r>
    </w:p>
    <w:p>
      <w:pPr>
        <w:pStyle w:val="SourceCode"/>
        <w:spacing w:before="80" w:after="80"/>
        <w:ind w:firstLine="0"/>
      </w:pPr>
      <w:r>
        <w:rPr>
          <w:rStyle w:val="BuiltInTok"/>
          <w:rFonts w:ascii="Consolas" w:hAnsi="Consolas" w:eastAsia="Consolas"/>
          <w:sz w:val="18"/>
        </w:rPr>
        <w:t xml:space="preserve">source</w:t>
      </w:r>
      <w:r>
        <w:rPr>
          <w:rStyle w:val="NormalTok"/>
          <w:rFonts w:ascii="Consolas" w:hAnsi="Consolas" w:eastAsia="Consolas"/>
          <w:sz w:val="18"/>
        </w:rPr>
        <w:t xml:space="preserve"> /opt/ros/humble/setup.bash</w:t>
      </w:r>
      <w:r>
        <w:rPr>
          <w:rFonts w:ascii="Consolas" w:hAnsi="Consolas" w:eastAsia="Consolas"/>
          <w:sz w:val="18"/>
        </w:rPr>
        <w:br/>
      </w:r>
      <w:r>
        <w:rPr>
          <w:rStyle w:val="BuiltInTok"/>
          <w:rFonts w:ascii="Consolas" w:hAnsi="Consolas" w:eastAsia="Consolas"/>
          <w:sz w:val="18"/>
        </w:rPr>
        <w:t xml:space="preserve">source</w:t>
      </w:r>
      <w:r>
        <w:rPr>
          <w:rStyle w:val="NormalTok"/>
          <w:rFonts w:ascii="Consolas" w:hAnsi="Consolas" w:eastAsia="Consolas"/>
          <w:sz w:val="18"/>
        </w:rPr>
        <w:t xml:space="preserve"> experiment2/ros2_ws/install/setup.bash</w:t>
      </w:r>
      <w:r>
        <w:rPr>
          <w:rFonts w:ascii="Consolas" w:hAnsi="Consolas" w:eastAsia="Consolas"/>
          <w:sz w:val="18"/>
        </w:rPr>
        <w:br/>
      </w:r>
      <w:r>
        <w:rPr>
          <w:rStyle w:val="ExtensionTok"/>
          <w:rFonts w:ascii="Consolas" w:hAnsi="Consolas" w:eastAsia="Consolas"/>
          <w:sz w:val="18"/>
        </w:rPr>
        <w:t xml:space="preserve">ros2</w:t>
      </w:r>
      <w:r>
        <w:rPr>
          <w:rStyle w:val="NormalTok"/>
          <w:rFonts w:ascii="Consolas" w:hAnsi="Consolas" w:eastAsia="Consolas"/>
          <w:sz w:val="18"/>
        </w:rPr>
        <w:t xml:space="preserve"> run tb4_experiment_bringup vmware_simulation slam:=true</w:t>
      </w:r>
      <w:r>
        <w:rPr>
          <w:rFonts w:ascii="Consolas" w:hAnsi="Consolas" w:eastAsia="Consolas"/>
          <w:sz w:val="18"/>
        </w:rPr>
        <w:br/>
      </w:r>
      <w:r>
        <w:rPr>
          <w:rStyle w:val="ExtensionTok"/>
          <w:rFonts w:ascii="Consolas" w:hAnsi="Consolas" w:eastAsia="Consolas"/>
          <w:sz w:val="18"/>
        </w:rPr>
        <w:t xml:space="preserve">ros2</w:t>
      </w:r>
      <w:r>
        <w:rPr>
          <w:rStyle w:val="NormalTok"/>
          <w:rFonts w:ascii="Consolas" w:hAnsi="Consolas" w:eastAsia="Consolas"/>
          <w:sz w:val="18"/>
        </w:rPr>
        <w:t xml:space="preserve"> run tb4_experiment_bringup validate_slam_coverage </w:t>
      </w:r>
      <w:r>
        <w:rPr>
          <w:rStyle w:val="KeywordTok"/>
          <w:rFonts w:ascii="Consolas" w:hAnsi="Consolas" w:eastAsia="Consolas"/>
          <w:sz w:val="18"/>
        </w:rPr>
        <w:t xml:space="preserve">\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ExtensionTok"/>
          <w:rFonts w:ascii="Consolas" w:hAnsi="Consolas" w:eastAsia="Consolas"/>
          <w:sz w:val="18"/>
        </w:rPr>
        <w:t xml:space="preserve">--min-distance</w:t>
      </w:r>
      <w:r>
        <w:rPr>
          <w:rStyle w:val="NormalTok"/>
          <w:rFonts w:ascii="Consolas" w:hAnsi="Consolas" w:eastAsia="Consolas"/>
          <w:sz w:val="18"/>
        </w:rPr>
        <w:t xml:space="preserve"> 5.0 --min-known-cell-delta 15000</w:t>
      </w:r>
      <w:r>
        <w:rPr>
          <w:rFonts w:ascii="Consolas" w:hAnsi="Consolas" w:eastAsia="Consolas"/>
          <w:sz w:val="18"/>
        </w:rPr>
        <w:br/>
      </w:r>
      <w:r>
        <w:rPr>
          <w:rStyle w:val="ExtensionTok"/>
          <w:rFonts w:ascii="Consolas" w:hAnsi="Consolas" w:eastAsia="Consolas"/>
          <w:sz w:val="18"/>
        </w:rPr>
        <w:t xml:space="preserve">ros2</w:t>
      </w:r>
      <w:r>
        <w:rPr>
          <w:rStyle w:val="NormalTok"/>
          <w:rFonts w:ascii="Consolas" w:hAnsi="Consolas" w:eastAsia="Consolas"/>
          <w:sz w:val="18"/>
        </w:rPr>
        <w:t xml:space="preserve"> run tb4_experiment_bringup run_extended_mapping_route</w:t>
      </w:r>
    </w:p>
    <w:p>
      <w:pPr>
        <w:pStyle w:val="Heading2"/>
        <w:ind w:firstLine="0"/>
      </w:pPr>
      <w:r>
        <w:t>A.3  低负载预设</w:t>
      </w:r>
    </w:p>
    <w:p>
      <w:pPr>
        <w:pStyle w:val="FirstParagraph"/>
        <w:spacing w:line="360" w:lineRule="auto"/>
      </w:pPr>
      <w:r>
        <w:t xml:space="preserve">提交代码提供</w:t>
      </w:r>
      <w:r>
        <w:t xml:space="preserve"> </w:t>
      </w:r>
      <w:r>
        <w:rPr>
          <w:rStyle w:val="VerbatimChar"/>
        </w:rPr>
        <w:t xml:space="preserve">vmware_simulation</w:t>
      </w:r>
      <w:r>
        <w:t xml:space="preserve"> </w:t>
      </w:r>
      <w:r>
        <w:t xml:space="preserve">脚本；它只在用户缓存目录生成 overlay，</w:t>
      </w:r>
      <w:r>
        <w:t xml:space="preserve"> </w:t>
      </w:r>
      <w:r>
        <w:t xml:space="preserve">不修改仓库或</w:t>
      </w:r>
      <w:r>
        <w:t xml:space="preserve"> </w:t>
      </w:r>
      <w:r>
        <w:rPr>
          <w:rStyle w:val="VerbatimChar"/>
        </w:rPr>
        <w:t xml:space="preserve">/opt/ros/humble</w:t>
      </w:r>
      <w:r>
        <w:t xml:space="preserve">：</w:t>
      </w:r>
    </w:p>
    <w:p>
      <w:pPr>
        <w:pStyle w:val="SourceCode"/>
        <w:spacing w:before="80" w:after="80"/>
        <w:ind w:firstLine="0"/>
      </w:pPr>
      <w:r>
        <w:rPr>
          <w:rStyle w:val="ExtensionTok"/>
          <w:rFonts w:ascii="Consolas" w:hAnsi="Consolas" w:eastAsia="Consolas"/>
          <w:sz w:val="18"/>
        </w:rPr>
        <w:t xml:space="preserve">ros2</w:t>
      </w:r>
      <w:r>
        <w:rPr>
          <w:rStyle w:val="NormalTok"/>
          <w:rFonts w:ascii="Consolas" w:hAnsi="Consolas" w:eastAsia="Consolas"/>
          <w:sz w:val="18"/>
        </w:rPr>
        <w:t xml:space="preserve"> run tb4_experiment_bringup vmware_simulation start_nav2:=false</w:t>
      </w:r>
    </w:p>
    <w:p>
      <w:pPr>
        <w:pStyle w:val="Heading1"/>
        <w:ind w:firstLine="0"/>
      </w:pPr>
      <w:r>
        <w:t>附录 B  报告生成方法</w:t>
      </w:r>
    </w:p>
    <w:p>
      <w:pPr>
        <w:pStyle w:val="FirstParagraph"/>
        <w:spacing w:line="360" w:lineRule="auto"/>
      </w:pPr>
      <w:r>
        <w:t xml:space="preserve">本报告的 PDF 与 Word 均以</w:t>
      </w:r>
      <w:r>
        <w:t xml:space="preserve"> </w:t>
      </w:r>
      <w:r>
        <w:rPr>
          <w:rStyle w:val="VerbatimChar"/>
        </w:rPr>
        <w:t xml:space="preserve">report.tex</w:t>
      </w:r>
      <w:r>
        <w:t xml:space="preserve"> </w:t>
      </w:r>
      <w:r>
        <w:t xml:space="preserve">为内容源：</w:t>
      </w:r>
    </w:p>
    <w:p>
      <w:pPr>
        <w:pStyle w:val="SourceCode"/>
        <w:spacing w:before="80" w:after="80"/>
        <w:ind w:firstLine="0"/>
      </w:pPr>
      <w:r>
        <w:rPr>
          <w:rStyle w:val="FunctionTok"/>
          <w:rFonts w:ascii="Consolas" w:hAnsi="Consolas" w:eastAsia="Consolas"/>
          <w:sz w:val="18"/>
        </w:rPr>
        <w:t xml:space="preserve">sudo</w:t>
      </w:r>
      <w:r>
        <w:rPr>
          <w:rStyle w:val="NormalTok"/>
          <w:rFonts w:ascii="Consolas" w:hAnsi="Consolas" w:eastAsia="Consolas"/>
          <w:sz w:val="18"/>
        </w:rPr>
        <w:t xml:space="preserve"> apt install pandoc texlive-xetex texlive-lang-chinese python3-docx</w:t>
      </w:r>
      <w:r>
        <w:rPr>
          <w:rFonts w:ascii="Consolas" w:hAnsi="Consolas" w:eastAsia="Consolas"/>
          <w:sz w:val="18"/>
        </w:rPr>
        <w:br/>
      </w:r>
      <w:r>
        <w:rPr>
          <w:rStyle w:val="BuiltInTok"/>
          <w:rFonts w:ascii="Consolas" w:hAnsi="Consolas" w:eastAsia="Consolas"/>
          <w:sz w:val="18"/>
        </w:rPr>
        <w:t xml:space="preserve">cd</w:t>
      </w:r>
      <w:r>
        <w:rPr>
          <w:rStyle w:val="NormalTok"/>
          <w:rFonts w:ascii="Consolas" w:hAnsi="Consolas" w:eastAsia="Consolas"/>
          <w:sz w:val="18"/>
        </w:rPr>
        <w:t xml:space="preserve"> experiment2/report</w:t>
      </w:r>
      <w:r>
        <w:rPr>
          <w:rFonts w:ascii="Consolas" w:hAnsi="Consolas" w:eastAsia="Consolas"/>
          <w:sz w:val="18"/>
        </w:rPr>
        <w:br/>
      </w:r>
      <w:r>
        <w:rPr>
          <w:rStyle w:val="FunctionTok"/>
          <w:rFonts w:ascii="Consolas" w:hAnsi="Consolas" w:eastAsia="Consolas"/>
          <w:sz w:val="18"/>
        </w:rPr>
        <w:t xml:space="preserve">make</w:t>
      </w:r>
      <w:r>
        <w:rPr>
          <w:rStyle w:val="NormalTok"/>
          <w:rFonts w:ascii="Consolas" w:hAnsi="Consolas" w:eastAsia="Consolas"/>
          <w:sz w:val="18"/>
        </w:rPr>
        <w:t xml:space="preserve"> all</w:t>
      </w:r>
    </w:p>
    <w:p>
      <w:pPr>
        <w:pStyle w:val="FirstParagraph"/>
        <w:spacing w:line="360" w:lineRule="auto"/>
      </w:pPr>
      <w:r>
        <w:rPr>
          <w:rStyle w:val="VerbatimChar"/>
        </w:rPr>
        <w:t xml:space="preserve">make pdf</w:t>
      </w:r>
      <w:r>
        <w:t xml:space="preserve"> </w:t>
      </w:r>
      <w:r>
        <w:t xml:space="preserve">使用 XeLaTeX 编译专业排版 PDF；</w:t>
      </w:r>
      <w:r>
        <w:rPr>
          <w:rStyle w:val="VerbatimChar"/>
        </w:rPr>
        <w:t xml:space="preserve">make docx</w:t>
      </w:r>
      <w:r>
        <w:t xml:space="preserve"> </w:t>
      </w:r>
      <w:r>
        <w:t xml:space="preserve">使用 Pandoc</w:t>
      </w:r>
      <w:r>
        <w:t xml:space="preserve"> </w:t>
      </w:r>
      <w:r>
        <w:t xml:space="preserve">解析同一 LaTeX 源文件，并应用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 </w:t>
      </w:r>
      <w:r>
        <w:t xml:space="preserve">中的中文字体、标题、页边距、</w:t>
      </w:r>
      <w:r>
        <w:t xml:space="preserve"> </w:t>
      </w:r>
      <w:r>
        <w:t xml:space="preserve">页眉和页码样式，生成可编辑的 Word 文档。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7" w:right="1474" w:bottom="1417" w:left="1587" w:header="680" w:footer="680" w:gutter="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6B7280"/>
        <w:sz w:val="18"/>
      </w:rPr>
      <w:t>机器人与智能系统综合实践 · 实验二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黑体" w:hAnsi="黑体" w:eastAsia="黑体"/>
      <w:i/>
      <w:iCs/>
      <w:color w:val="37415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宋体" w:hAnsi="宋体" w:eastAsia="宋体"/>
      <w:b/>
      <w:bCs/>
      <w:color w:val="37415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stract">
    <w:name w:val="Abstract"/>
    <w:pPr>
      <w:spacing w:line="360" w:lineRule="auto"/>
    </w:pPr>
    <w:rPr>
      <w:rFonts w:ascii="宋体" w:hAnsi="宋体" w:eastAsia="宋体"/>
      <w:sz w:val="2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53" Type="http://schemas.openxmlformats.org/officeDocument/2006/relationships/image" Target="media/rId53.png"/><Relationship Id="rId59" Type="http://schemas.openxmlformats.org/officeDocument/2006/relationships/image" Target="media/rId59.png"/><Relationship Id="rId62" Type="http://schemas.openxmlformats.org/officeDocument/2006/relationships/image" Target="media/rId62.png"/><Relationship Id="rId71" Type="http://schemas.openxmlformats.org/officeDocument/2006/relationships/image" Target="media/rId71.png"/><Relationship Id="rId68" Type="http://schemas.openxmlformats.org/officeDocument/2006/relationships/image" Target="media/rId68.png"/><Relationship Id="rId65" Type="http://schemas.openxmlformats.org/officeDocument/2006/relationships/image" Target="media/rId65.png"/><Relationship Id="rId58" Type="http://schemas.openxmlformats.org/officeDocument/2006/relationships/image" Target="media/rId58.png"/><Relationship Id="rId57" Type="http://schemas.openxmlformats.org/officeDocument/2006/relationships/image" Target="media/rId57.png"/><Relationship Id="rId32" Type="http://schemas.openxmlformats.org/officeDocument/2006/relationships/image" Target="media/rId32.png"/><Relationship Id="rId88" Type="http://schemas.openxmlformats.org/officeDocument/2006/relationships/hyperlink" Target="https://docs.nav2.org/plugin_tutorials/docs/writing_new_nav2planner_plugin.html" TargetMode="External"/><Relationship Id="rId85" Type="http://schemas.openxmlformats.org/officeDocument/2006/relationships/hyperlink" Target="https://turtlebot.github.io/turtlebot4-user-manual/overview/features.html" TargetMode="External"/><Relationship Id="rId87" Type="http://schemas.openxmlformats.org/officeDocument/2006/relationships/hyperlink" Target="https://turtlebot.github.io/turtlebot4-user-manual/setup/discovery_server.html" TargetMode="External"/><Relationship Id="rId86" Type="http://schemas.openxmlformats.org/officeDocument/2006/relationships/hyperlink" Target="https://turtlebot.github.io/turtlebot4-user-manual/setup/networking.html" TargetMode="Externa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https://docs.nav2.org/plugin_tutorials/docs/writing_new_nav2planner_plugin.html" TargetMode="External"/><Relationship Id="rId85" Type="http://schemas.openxmlformats.org/officeDocument/2006/relationships/hyperlink" Target="https://turtlebot.github.io/turtlebot4-user-manual/overview/features.html" TargetMode="External"/><Relationship Id="rId87" Type="http://schemas.openxmlformats.org/officeDocument/2006/relationships/hyperlink" Target="https://turtlebot.github.io/turtlebot4-user-manual/setup/discovery_server.html" TargetMode="External"/><Relationship Id="rId86" Type="http://schemas.openxmlformats.org/officeDocument/2006/relationships/hyperlink" Target="https://turtlebot.github.io/turtlebot4-user-manual/setup/network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TurtleBot4 移动机器人自主导航与避障</dc:title>
  <dc:creator/>
  <cp:keywords>TurtleBot4, ROS 2, Gazebo, SLAM, AMCL, Nav2, A*</cp:keywords>
  <dcterms:created xsi:type="dcterms:W3CDTF">2026-07-14T16:12:46Z</dcterms:created>
  <dcterms:modified xsi:type="dcterms:W3CDTF">2026-07-14T16:12:46Z</dcterms:modified>
  <dc:subject>机器人与智能系统综合实践·实验二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